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955A16" w14:textId="5DC53853" w:rsidR="00354F7E" w:rsidRPr="00314B9E" w:rsidRDefault="00354F7E" w:rsidP="00314B9E">
      <w:pPr>
        <w:spacing w:line="360" w:lineRule="auto"/>
        <w:jc w:val="both"/>
        <w:rPr>
          <w:rFonts w:asciiTheme="majorBidi" w:hAnsiTheme="majorBidi"/>
          <w:b/>
          <w:bCs/>
          <w:szCs w:val="24"/>
        </w:rPr>
      </w:pPr>
    </w:p>
    <w:p w14:paraId="7EADF619" w14:textId="77777777" w:rsidR="008E287F" w:rsidRPr="00314B9E" w:rsidRDefault="008E287F" w:rsidP="00314B9E">
      <w:pPr>
        <w:spacing w:line="360" w:lineRule="auto"/>
        <w:jc w:val="both"/>
        <w:rPr>
          <w:rFonts w:asciiTheme="majorBidi" w:hAnsiTheme="majorBidi"/>
          <w:b/>
          <w:bCs/>
          <w:szCs w:val="24"/>
          <w:rtl/>
        </w:rPr>
      </w:pPr>
    </w:p>
    <w:p w14:paraId="72C723CD" w14:textId="77777777" w:rsidR="008E287F" w:rsidRPr="00314B9E" w:rsidRDefault="008E287F" w:rsidP="00314B9E">
      <w:pPr>
        <w:spacing w:line="360" w:lineRule="auto"/>
        <w:jc w:val="both"/>
        <w:rPr>
          <w:rFonts w:asciiTheme="majorBidi" w:hAnsiTheme="majorBidi"/>
          <w:b/>
          <w:bCs/>
          <w:szCs w:val="24"/>
          <w:rtl/>
        </w:rPr>
      </w:pPr>
    </w:p>
    <w:p w14:paraId="5CB56017" w14:textId="77777777" w:rsidR="008E287F" w:rsidRPr="00314B9E" w:rsidRDefault="008E287F" w:rsidP="00314B9E">
      <w:pPr>
        <w:spacing w:line="360" w:lineRule="auto"/>
        <w:jc w:val="both"/>
        <w:rPr>
          <w:rFonts w:asciiTheme="majorBidi" w:hAnsiTheme="majorBidi"/>
          <w:b/>
          <w:bCs/>
          <w:sz w:val="36"/>
          <w:szCs w:val="36"/>
          <w:rtl/>
        </w:rPr>
      </w:pPr>
    </w:p>
    <w:p w14:paraId="35342C7F" w14:textId="06792FA2" w:rsidR="008E287F" w:rsidRPr="00314B9E" w:rsidRDefault="000605FB" w:rsidP="00DF300C">
      <w:pPr>
        <w:spacing w:line="360" w:lineRule="auto"/>
        <w:jc w:val="center"/>
        <w:rPr>
          <w:rFonts w:asciiTheme="majorBidi" w:hAnsiTheme="majorBidi"/>
          <w:b/>
          <w:bCs/>
          <w:sz w:val="36"/>
          <w:szCs w:val="36"/>
          <w:rtl/>
        </w:rPr>
      </w:pPr>
      <w:r>
        <w:rPr>
          <w:rFonts w:asciiTheme="majorBidi" w:hAnsiTheme="majorBidi" w:hint="cs"/>
          <w:b/>
          <w:bCs/>
          <w:sz w:val="36"/>
          <w:szCs w:val="36"/>
          <w:rtl/>
        </w:rPr>
        <w:t>קול קורא</w:t>
      </w:r>
      <w:r w:rsidR="00464BBA" w:rsidRPr="00314B9E">
        <w:rPr>
          <w:rFonts w:asciiTheme="majorBidi" w:hAnsiTheme="majorBidi"/>
          <w:b/>
          <w:bCs/>
          <w:sz w:val="36"/>
          <w:szCs w:val="36"/>
          <w:rtl/>
        </w:rPr>
        <w:t xml:space="preserve"> </w:t>
      </w:r>
      <w:sdt>
        <w:sdtPr>
          <w:rPr>
            <w:rFonts w:asciiTheme="majorBidi" w:hAnsiTheme="majorBidi"/>
            <w:b/>
            <w:bCs/>
            <w:sz w:val="36"/>
            <w:szCs w:val="36"/>
            <w:rtl/>
          </w:rPr>
          <w:alias w:val="מס'"/>
          <w:tag w:val="CounterString"/>
          <w:id w:val="261118568"/>
          <w:placeholder>
            <w:docPart w:val="F422A4AE9FA14E91AA65FF973366E7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DF300C">
            <w:rPr>
              <w:rFonts w:asciiTheme="majorBidi" w:hAnsiTheme="majorBidi" w:hint="cs"/>
              <w:b/>
              <w:bCs/>
              <w:sz w:val="36"/>
              <w:szCs w:val="36"/>
              <w:rtl/>
            </w:rPr>
            <w:t>116</w:t>
          </w:r>
        </w:sdtContent>
      </w:sdt>
      <w:r w:rsidR="00464BBA"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152FFF">
        <w:rPr>
          <w:rFonts w:asciiTheme="majorBidi" w:hAnsiTheme="majorBidi" w:hint="cs"/>
          <w:b/>
          <w:bCs/>
          <w:sz w:val="36"/>
          <w:szCs w:val="36"/>
          <w:rtl/>
        </w:rPr>
        <w:t>8</w:t>
      </w:r>
    </w:p>
    <w:p w14:paraId="2D9BCB52" w14:textId="77777777" w:rsidR="008E287F" w:rsidRPr="00314B9E" w:rsidRDefault="008E287F" w:rsidP="00314B9E">
      <w:pPr>
        <w:spacing w:line="360" w:lineRule="auto"/>
        <w:jc w:val="both"/>
        <w:rPr>
          <w:rFonts w:asciiTheme="majorBidi" w:hAnsiTheme="majorBidi"/>
          <w:b/>
          <w:bCs/>
          <w:sz w:val="36"/>
          <w:szCs w:val="36"/>
          <w:rtl/>
        </w:rPr>
      </w:pPr>
    </w:p>
    <w:p w14:paraId="4CD3D1B2" w14:textId="77777777" w:rsidR="008E287F" w:rsidRPr="00314B9E" w:rsidRDefault="008E287F" w:rsidP="00314B9E">
      <w:pPr>
        <w:spacing w:line="360" w:lineRule="auto"/>
        <w:jc w:val="both"/>
        <w:rPr>
          <w:rFonts w:asciiTheme="majorBidi" w:hAnsiTheme="majorBidi"/>
          <w:b/>
          <w:bCs/>
          <w:sz w:val="36"/>
          <w:szCs w:val="36"/>
          <w:rtl/>
        </w:rPr>
      </w:pPr>
    </w:p>
    <w:p w14:paraId="75206963" w14:textId="77777777" w:rsidR="008E287F" w:rsidRPr="00314B9E" w:rsidRDefault="008E287F" w:rsidP="00314B9E">
      <w:pPr>
        <w:spacing w:line="360" w:lineRule="auto"/>
        <w:jc w:val="both"/>
        <w:rPr>
          <w:rFonts w:asciiTheme="majorBidi" w:hAnsiTheme="majorBidi"/>
          <w:b/>
          <w:bCs/>
          <w:sz w:val="36"/>
          <w:szCs w:val="36"/>
          <w:rtl/>
        </w:rPr>
      </w:pPr>
    </w:p>
    <w:p w14:paraId="7777DEFE" w14:textId="1F1F0E14" w:rsidR="008E287F" w:rsidRPr="00314B9E" w:rsidRDefault="004D52DF" w:rsidP="00841E2C">
      <w:pPr>
        <w:spacing w:line="360" w:lineRule="auto"/>
        <w:jc w:val="center"/>
        <w:rPr>
          <w:rFonts w:asciiTheme="majorBidi" w:hAnsiTheme="majorBidi"/>
          <w:b/>
          <w:bCs/>
          <w:sz w:val="36"/>
          <w:szCs w:val="36"/>
          <w:rtl/>
        </w:rPr>
      </w:pPr>
      <w:sdt>
        <w:sdtPr>
          <w:rPr>
            <w:rFonts w:asciiTheme="majorBidi" w:hAnsiTheme="majorBidi"/>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Content>
          <w:r w:rsidR="008302CD">
            <w:rPr>
              <w:rFonts w:asciiTheme="majorBidi" w:hAnsiTheme="majorBidi"/>
              <w:b/>
              <w:bCs/>
              <w:sz w:val="36"/>
              <w:szCs w:val="36"/>
              <w:rtl/>
            </w:rPr>
            <w:t>הקמת עמדות טעינה</w:t>
          </w:r>
          <w:r w:rsidR="008302CD">
            <w:rPr>
              <w:rFonts w:asciiTheme="majorBidi" w:hAnsiTheme="majorBidi" w:hint="cs"/>
              <w:b/>
              <w:bCs/>
              <w:sz w:val="36"/>
              <w:szCs w:val="36"/>
              <w:rtl/>
            </w:rPr>
            <w:t xml:space="preserve"> מהירות</w:t>
          </w:r>
          <w:r w:rsidR="008302CD">
            <w:rPr>
              <w:rFonts w:asciiTheme="majorBidi" w:hAnsiTheme="majorBidi"/>
              <w:b/>
              <w:bCs/>
              <w:sz w:val="36"/>
              <w:szCs w:val="36"/>
              <w:rtl/>
            </w:rPr>
            <w:t xml:space="preserve"> (</w:t>
          </w:r>
          <w:r w:rsidR="008302CD">
            <w:rPr>
              <w:rFonts w:asciiTheme="majorBidi" w:hAnsiTheme="majorBidi"/>
              <w:b/>
              <w:bCs/>
              <w:sz w:val="36"/>
              <w:szCs w:val="36"/>
            </w:rPr>
            <w:t>DC</w:t>
          </w:r>
          <w:r w:rsidR="008302CD">
            <w:rPr>
              <w:rFonts w:asciiTheme="majorBidi" w:hAnsiTheme="majorBidi"/>
              <w:b/>
              <w:bCs/>
              <w:sz w:val="36"/>
              <w:szCs w:val="36"/>
              <w:rtl/>
            </w:rPr>
            <w:t>) לרכבים חשמליים</w:t>
          </w:r>
        </w:sdtContent>
      </w:sdt>
    </w:p>
    <w:p w14:paraId="4CB2A2FE" w14:textId="77777777" w:rsidR="008E287F" w:rsidRPr="00314B9E" w:rsidRDefault="008E287F" w:rsidP="00314B9E">
      <w:pPr>
        <w:spacing w:line="360" w:lineRule="auto"/>
        <w:jc w:val="both"/>
        <w:rPr>
          <w:rFonts w:asciiTheme="majorBidi" w:hAnsiTheme="majorBidi"/>
          <w:b/>
          <w:bCs/>
          <w:szCs w:val="24"/>
          <w:rtl/>
        </w:rPr>
      </w:pPr>
    </w:p>
    <w:p w14:paraId="7C23D9B0" w14:textId="77777777" w:rsidR="008E287F" w:rsidRPr="00314B9E" w:rsidRDefault="008E287F" w:rsidP="00314B9E">
      <w:pPr>
        <w:spacing w:line="360" w:lineRule="auto"/>
        <w:jc w:val="both"/>
        <w:rPr>
          <w:rFonts w:asciiTheme="majorBidi" w:hAnsiTheme="majorBidi"/>
          <w:b/>
          <w:bCs/>
          <w:szCs w:val="24"/>
          <w:rtl/>
        </w:rPr>
      </w:pPr>
    </w:p>
    <w:p w14:paraId="066338F7" w14:textId="77777777" w:rsidR="008E287F" w:rsidRPr="00314B9E" w:rsidRDefault="008E287F" w:rsidP="00314B9E">
      <w:pPr>
        <w:spacing w:line="360" w:lineRule="auto"/>
        <w:jc w:val="both"/>
        <w:rPr>
          <w:rFonts w:asciiTheme="majorBidi" w:hAnsiTheme="majorBidi"/>
          <w:b/>
          <w:bCs/>
          <w:szCs w:val="24"/>
          <w:rtl/>
        </w:rPr>
      </w:pPr>
    </w:p>
    <w:p w14:paraId="278D114E" w14:textId="77777777" w:rsidR="008E287F" w:rsidRPr="00314B9E" w:rsidRDefault="008E287F" w:rsidP="00314B9E">
      <w:pPr>
        <w:spacing w:line="360" w:lineRule="auto"/>
        <w:jc w:val="both"/>
        <w:rPr>
          <w:rFonts w:asciiTheme="majorBidi" w:hAnsiTheme="majorBidi"/>
          <w:b/>
          <w:bCs/>
          <w:szCs w:val="24"/>
          <w:rtl/>
        </w:rPr>
      </w:pPr>
    </w:p>
    <w:p w14:paraId="69DDB24D" w14:textId="77777777" w:rsidR="008E287F" w:rsidRPr="00314B9E" w:rsidRDefault="008E287F" w:rsidP="00314B9E">
      <w:pPr>
        <w:spacing w:line="360" w:lineRule="auto"/>
        <w:jc w:val="both"/>
        <w:rPr>
          <w:rFonts w:asciiTheme="majorBidi" w:hAnsiTheme="majorBidi"/>
          <w:b/>
          <w:bCs/>
          <w:szCs w:val="24"/>
          <w:rtl/>
        </w:rPr>
      </w:pPr>
    </w:p>
    <w:p w14:paraId="790E336C" w14:textId="77777777" w:rsidR="008E287F" w:rsidRPr="00314B9E" w:rsidRDefault="008E287F" w:rsidP="00314B9E">
      <w:pPr>
        <w:spacing w:line="360" w:lineRule="auto"/>
        <w:jc w:val="both"/>
        <w:rPr>
          <w:rFonts w:asciiTheme="majorBidi" w:hAnsiTheme="majorBidi"/>
          <w:b/>
          <w:bCs/>
          <w:szCs w:val="24"/>
          <w:rtl/>
        </w:rPr>
      </w:pPr>
    </w:p>
    <w:p w14:paraId="30D7B550" w14:textId="77777777" w:rsidR="008E287F" w:rsidRPr="00314B9E" w:rsidRDefault="008E287F" w:rsidP="00314B9E">
      <w:pPr>
        <w:spacing w:line="360" w:lineRule="auto"/>
        <w:jc w:val="both"/>
        <w:rPr>
          <w:rFonts w:asciiTheme="majorBidi" w:hAnsiTheme="majorBidi"/>
          <w:b/>
          <w:bCs/>
          <w:szCs w:val="24"/>
          <w:rtl/>
        </w:rPr>
      </w:pPr>
    </w:p>
    <w:p w14:paraId="5E539A4C" w14:textId="2B5773CD" w:rsidR="00464BBA" w:rsidRPr="00314B9E" w:rsidRDefault="00250470" w:rsidP="004E0C9B">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4E0C9B">
        <w:rPr>
          <w:rFonts w:asciiTheme="majorBidi" w:hAnsiTheme="majorBidi" w:hint="cs"/>
          <w:b/>
          <w:bCs/>
          <w:sz w:val="32"/>
          <w:szCs w:val="32"/>
          <w:rtl/>
        </w:rPr>
        <w:t>נובמבר</w:t>
      </w:r>
      <w:r w:rsidR="00464BBA" w:rsidRPr="005C1842">
        <w:rPr>
          <w:rFonts w:asciiTheme="majorBidi" w:hAnsiTheme="majorBidi"/>
          <w:b/>
          <w:bCs/>
          <w:sz w:val="32"/>
          <w:szCs w:val="32"/>
          <w:rtl/>
        </w:rPr>
        <w:t xml:space="preserve"> </w:t>
      </w:r>
      <w:r w:rsidR="00152FFF">
        <w:rPr>
          <w:rFonts w:asciiTheme="majorBidi" w:hAnsiTheme="majorBidi"/>
          <w:b/>
          <w:bCs/>
          <w:sz w:val="32"/>
          <w:szCs w:val="32"/>
          <w:rtl/>
        </w:rPr>
        <w:t>2018</w:t>
      </w:r>
    </w:p>
    <w:p w14:paraId="48534674" w14:textId="77777777" w:rsidR="008E287F" w:rsidRPr="00314B9E" w:rsidRDefault="008E287F" w:rsidP="00314B9E">
      <w:pPr>
        <w:spacing w:line="360" w:lineRule="auto"/>
        <w:jc w:val="both"/>
        <w:rPr>
          <w:rFonts w:asciiTheme="majorBidi" w:hAnsiTheme="majorBidi"/>
          <w:b/>
          <w:bCs/>
          <w:szCs w:val="24"/>
          <w:rtl/>
        </w:rPr>
      </w:pPr>
    </w:p>
    <w:p w14:paraId="3DC298BF" w14:textId="77777777" w:rsidR="008E287F" w:rsidRPr="00314B9E" w:rsidRDefault="008E287F" w:rsidP="00314B9E">
      <w:pPr>
        <w:spacing w:line="360" w:lineRule="auto"/>
        <w:jc w:val="both"/>
        <w:rPr>
          <w:rFonts w:asciiTheme="majorBidi" w:hAnsiTheme="majorBidi"/>
          <w:b/>
          <w:bCs/>
          <w:szCs w:val="24"/>
          <w:rtl/>
        </w:rPr>
      </w:pPr>
    </w:p>
    <w:p w14:paraId="6D6AB199" w14:textId="77777777" w:rsidR="008E287F" w:rsidRPr="00314B9E" w:rsidRDefault="008E287F" w:rsidP="00314B9E">
      <w:pPr>
        <w:spacing w:line="360" w:lineRule="auto"/>
        <w:jc w:val="both"/>
        <w:rPr>
          <w:rFonts w:asciiTheme="majorBidi" w:hAnsiTheme="majorBidi"/>
          <w:b/>
          <w:bCs/>
          <w:szCs w:val="24"/>
          <w:rtl/>
        </w:rPr>
      </w:pPr>
    </w:p>
    <w:p w14:paraId="312C2F19" w14:textId="77777777" w:rsidR="008E287F" w:rsidRPr="00314B9E" w:rsidRDefault="008E287F" w:rsidP="00314B9E">
      <w:pPr>
        <w:spacing w:line="360" w:lineRule="auto"/>
        <w:jc w:val="both"/>
        <w:rPr>
          <w:rFonts w:asciiTheme="majorBidi" w:hAnsiTheme="majorBidi"/>
          <w:b/>
          <w:bCs/>
          <w:szCs w:val="24"/>
          <w:rtl/>
        </w:rPr>
      </w:pPr>
    </w:p>
    <w:p w14:paraId="071796F2" w14:textId="77777777" w:rsidR="008E287F" w:rsidRPr="00314B9E" w:rsidRDefault="008E287F" w:rsidP="00314B9E">
      <w:pPr>
        <w:spacing w:line="360" w:lineRule="auto"/>
        <w:jc w:val="both"/>
        <w:rPr>
          <w:rFonts w:asciiTheme="majorBidi" w:hAnsiTheme="majorBidi"/>
          <w:b/>
          <w:bCs/>
          <w:szCs w:val="24"/>
          <w:rtl/>
        </w:rPr>
      </w:pPr>
    </w:p>
    <w:p w14:paraId="2F06729E" w14:textId="77777777" w:rsidR="008E287F" w:rsidRPr="00314B9E" w:rsidRDefault="008E287F" w:rsidP="00314B9E">
      <w:pPr>
        <w:spacing w:line="360" w:lineRule="auto"/>
        <w:jc w:val="both"/>
        <w:rPr>
          <w:rFonts w:asciiTheme="majorBidi" w:hAnsiTheme="majorBidi"/>
          <w:b/>
          <w:bCs/>
          <w:szCs w:val="24"/>
          <w:rtl/>
        </w:rPr>
      </w:pPr>
    </w:p>
    <w:p w14:paraId="2567F3C9" w14:textId="77777777" w:rsidR="008E287F" w:rsidRPr="00314B9E" w:rsidRDefault="008E287F" w:rsidP="00314B9E">
      <w:pPr>
        <w:spacing w:line="360" w:lineRule="auto"/>
        <w:jc w:val="both"/>
        <w:rPr>
          <w:rFonts w:asciiTheme="majorBidi" w:hAnsiTheme="majorBidi"/>
          <w:b/>
          <w:bCs/>
          <w:szCs w:val="24"/>
          <w:rtl/>
        </w:rPr>
      </w:pPr>
    </w:p>
    <w:p w14:paraId="20003E70" w14:textId="77777777" w:rsidR="008E287F" w:rsidRPr="00314B9E" w:rsidRDefault="008E287F" w:rsidP="00314B9E">
      <w:pPr>
        <w:spacing w:line="360" w:lineRule="auto"/>
        <w:jc w:val="both"/>
        <w:rPr>
          <w:rFonts w:asciiTheme="majorBidi" w:hAnsiTheme="majorBidi"/>
          <w:b/>
          <w:bCs/>
          <w:szCs w:val="24"/>
          <w:rtl/>
        </w:rPr>
      </w:pPr>
    </w:p>
    <w:p w14:paraId="44680F0D" w14:textId="77777777" w:rsidR="008E287F" w:rsidRPr="00314B9E" w:rsidRDefault="008E287F" w:rsidP="00314B9E">
      <w:pPr>
        <w:spacing w:line="360" w:lineRule="auto"/>
        <w:jc w:val="both"/>
        <w:rPr>
          <w:rFonts w:asciiTheme="majorBidi" w:hAnsiTheme="majorBidi"/>
          <w:b/>
          <w:bCs/>
          <w:szCs w:val="24"/>
          <w:rtl/>
        </w:rPr>
      </w:pPr>
    </w:p>
    <w:p w14:paraId="671640AF" w14:textId="77777777" w:rsidR="008E287F" w:rsidRPr="00314B9E" w:rsidRDefault="008E287F" w:rsidP="00314B9E">
      <w:pPr>
        <w:spacing w:line="360" w:lineRule="auto"/>
        <w:jc w:val="both"/>
        <w:rPr>
          <w:rFonts w:asciiTheme="majorBidi" w:hAnsiTheme="majorBidi"/>
          <w:b/>
          <w:bCs/>
          <w:szCs w:val="24"/>
          <w:rtl/>
        </w:rPr>
      </w:pPr>
    </w:p>
    <w:p w14:paraId="5BBC670B" w14:textId="77777777" w:rsidR="00D9565A" w:rsidRPr="00314B9E" w:rsidRDefault="00D9565A" w:rsidP="00314B9E">
      <w:pPr>
        <w:spacing w:line="360" w:lineRule="auto"/>
        <w:jc w:val="both"/>
        <w:rPr>
          <w:rFonts w:asciiTheme="majorBidi" w:hAnsiTheme="majorBidi"/>
          <w:b/>
          <w:bCs/>
          <w:szCs w:val="24"/>
          <w:rtl/>
        </w:rPr>
      </w:pPr>
    </w:p>
    <w:p w14:paraId="61E2A9D4" w14:textId="77777777" w:rsidR="00EA0EA5" w:rsidRPr="00EA0EA5" w:rsidRDefault="00EA0EA5">
      <w:pPr>
        <w:bidi w:val="0"/>
        <w:rPr>
          <w:rFonts w:asciiTheme="majorBidi" w:hAnsiTheme="majorBidi"/>
          <w:b/>
          <w:bCs/>
          <w:sz w:val="28"/>
          <w:szCs w:val="28"/>
          <w:rtl/>
        </w:rPr>
      </w:pPr>
      <w:r w:rsidRPr="00EA0EA5">
        <w:rPr>
          <w:rFonts w:asciiTheme="majorBidi" w:hAnsiTheme="majorBidi"/>
          <w:b/>
          <w:bCs/>
          <w:sz w:val="28"/>
          <w:szCs w:val="28"/>
          <w:rtl/>
        </w:rPr>
        <w:br w:type="page"/>
      </w:r>
    </w:p>
    <w:p w14:paraId="65C9F94B" w14:textId="3BFD973F" w:rsidR="00354F7E" w:rsidRPr="00152FFF" w:rsidRDefault="00CE7838" w:rsidP="00DF300C">
      <w:pPr>
        <w:spacing w:line="360" w:lineRule="auto"/>
        <w:jc w:val="center"/>
        <w:rPr>
          <w:rFonts w:asciiTheme="majorBidi" w:hAnsiTheme="majorBidi"/>
          <w:b/>
          <w:bCs/>
          <w:sz w:val="28"/>
          <w:szCs w:val="28"/>
          <w:u w:val="single"/>
          <w:rtl/>
        </w:rPr>
      </w:pPr>
      <w:r>
        <w:rPr>
          <w:rFonts w:asciiTheme="majorBidi" w:hAnsiTheme="majorBidi" w:hint="cs"/>
          <w:b/>
          <w:bCs/>
          <w:sz w:val="28"/>
          <w:szCs w:val="28"/>
          <w:u w:val="single"/>
          <w:rtl/>
        </w:rPr>
        <w:lastRenderedPageBreak/>
        <w:t>קול קורא</w:t>
      </w:r>
      <w:r w:rsidR="00223000" w:rsidRPr="00314B9E">
        <w:rPr>
          <w:rFonts w:asciiTheme="majorBidi" w:hAnsiTheme="majorBidi"/>
          <w:b/>
          <w:bCs/>
          <w:sz w:val="28"/>
          <w:szCs w:val="28"/>
          <w:u w:val="single"/>
          <w:rtl/>
        </w:rPr>
        <w:t xml:space="preserve"> </w:t>
      </w:r>
      <w:r w:rsidR="00223000"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00223000"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DF300C">
            <w:rPr>
              <w:rFonts w:asciiTheme="majorBidi" w:hAnsiTheme="majorBidi" w:hint="cs"/>
              <w:b/>
              <w:bCs/>
              <w:sz w:val="28"/>
              <w:szCs w:val="28"/>
              <w:u w:val="single"/>
              <w:rtl/>
            </w:rPr>
            <w:t>2018/116</w:t>
          </w:r>
        </w:sdtContent>
      </w:sdt>
      <w:r w:rsidR="005C1842" w:rsidRPr="00314B9E">
        <w:rPr>
          <w:rFonts w:asciiTheme="majorBidi" w:hAnsiTheme="majorBidi"/>
          <w:b/>
          <w:bCs/>
          <w:sz w:val="28"/>
          <w:szCs w:val="28"/>
          <w:u w:val="single"/>
          <w:rtl/>
        </w:rPr>
        <w:t xml:space="preserve">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Content>
          <w:r w:rsidR="008302CD">
            <w:rPr>
              <w:rFonts w:asciiTheme="majorBidi" w:hAnsiTheme="majorBidi"/>
              <w:b/>
              <w:bCs/>
              <w:sz w:val="28"/>
              <w:szCs w:val="28"/>
              <w:u w:val="single"/>
              <w:rtl/>
            </w:rPr>
            <w:t>הקמת עמדות טעינה מהירות (</w:t>
          </w:r>
          <w:r w:rsidR="008302CD">
            <w:rPr>
              <w:rFonts w:asciiTheme="majorBidi" w:hAnsiTheme="majorBidi"/>
              <w:b/>
              <w:bCs/>
              <w:sz w:val="28"/>
              <w:szCs w:val="28"/>
              <w:u w:val="single"/>
            </w:rPr>
            <w:t>DC</w:t>
          </w:r>
          <w:r w:rsidR="008302CD">
            <w:rPr>
              <w:rFonts w:asciiTheme="majorBidi" w:hAnsiTheme="majorBidi"/>
              <w:b/>
              <w:bCs/>
              <w:sz w:val="28"/>
              <w:szCs w:val="28"/>
              <w:u w:val="single"/>
              <w:rtl/>
            </w:rPr>
            <w:t>) לרכבים חשמליים</w:t>
          </w:r>
        </w:sdtContent>
      </w:sdt>
      <w:r w:rsidR="005E3348" w:rsidRPr="00152FFF">
        <w:rPr>
          <w:rFonts w:asciiTheme="majorBidi" w:hAnsiTheme="majorBidi"/>
          <w:b/>
          <w:bCs/>
          <w:sz w:val="28"/>
          <w:szCs w:val="28"/>
          <w:u w:val="single"/>
          <w:rtl/>
        </w:rPr>
        <w:t xml:space="preserve"> </w:t>
      </w:r>
    </w:p>
    <w:p w14:paraId="258078EA"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4CAB7FA0" w14:textId="03B3A62A" w:rsidR="0099617C" w:rsidRPr="004A7B56" w:rsidRDefault="0099617C"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0D2823EC" w14:textId="5DD24945" w:rsidR="00B12EDB" w:rsidRPr="00B12EDB" w:rsidRDefault="00B12EDB" w:rsidP="00562260">
      <w:pPr>
        <w:pStyle w:val="af5"/>
        <w:numPr>
          <w:ilvl w:val="1"/>
          <w:numId w:val="38"/>
        </w:numPr>
        <w:spacing w:line="360" w:lineRule="auto"/>
        <w:ind w:left="736" w:hanging="567"/>
        <w:jc w:val="both"/>
        <w:rPr>
          <w:rFonts w:asciiTheme="majorBidi" w:hAnsiTheme="majorBidi"/>
          <w:szCs w:val="24"/>
        </w:rPr>
      </w:pPr>
      <w:bookmarkStart w:id="0" w:name="_Hlk527110150"/>
      <w:r w:rsidRPr="00B12EDB">
        <w:rPr>
          <w:rFonts w:asciiTheme="majorBidi" w:hAnsiTheme="majorBidi"/>
          <w:szCs w:val="24"/>
          <w:rtl/>
        </w:rPr>
        <w:t>משרד האנרגיה (להלן: "</w:t>
      </w:r>
      <w:r w:rsidRPr="00B12EDB">
        <w:rPr>
          <w:rFonts w:asciiTheme="majorBidi" w:hAnsiTheme="majorBidi"/>
          <w:b/>
          <w:bCs/>
          <w:szCs w:val="24"/>
          <w:rtl/>
        </w:rPr>
        <w:t>משרד האנרגיה</w:t>
      </w:r>
      <w:r w:rsidRPr="00B12EDB">
        <w:rPr>
          <w:rFonts w:asciiTheme="majorBidi" w:hAnsiTheme="majorBidi"/>
          <w:szCs w:val="24"/>
          <w:rtl/>
        </w:rPr>
        <w:t>" או "</w:t>
      </w:r>
      <w:r w:rsidRPr="00B12EDB">
        <w:rPr>
          <w:rFonts w:asciiTheme="majorBidi" w:hAnsiTheme="majorBidi"/>
          <w:b/>
          <w:bCs/>
          <w:szCs w:val="24"/>
          <w:rtl/>
        </w:rPr>
        <w:t>המשרד</w:t>
      </w:r>
      <w:r w:rsidRPr="00B12EDB">
        <w:rPr>
          <w:rFonts w:asciiTheme="majorBidi" w:hAnsiTheme="majorBidi"/>
          <w:szCs w:val="24"/>
          <w:rtl/>
        </w:rPr>
        <w:t xml:space="preserve">"), בשיתוף עם </w:t>
      </w:r>
      <w:r w:rsidRPr="00B12EDB">
        <w:rPr>
          <w:rFonts w:asciiTheme="majorBidi" w:hAnsiTheme="majorBidi" w:hint="eastAsia"/>
          <w:szCs w:val="24"/>
          <w:rtl/>
        </w:rPr>
        <w:t>אגף</w:t>
      </w:r>
      <w:r w:rsidR="00562260">
        <w:rPr>
          <w:rFonts w:asciiTheme="majorBidi" w:hAnsiTheme="majorBidi"/>
          <w:szCs w:val="24"/>
          <w:rtl/>
        </w:rPr>
        <w:t xml:space="preserve"> התקציבים במשרד האוצר</w:t>
      </w:r>
      <w:r w:rsidR="00562260">
        <w:rPr>
          <w:rFonts w:asciiTheme="majorBidi" w:hAnsiTheme="majorBidi" w:hint="cs"/>
          <w:szCs w:val="24"/>
          <w:rtl/>
        </w:rPr>
        <w:t xml:space="preserve">, </w:t>
      </w:r>
      <w:r w:rsidRPr="00B12EDB">
        <w:rPr>
          <w:rFonts w:asciiTheme="majorBidi" w:hAnsiTheme="majorBidi"/>
          <w:szCs w:val="24"/>
          <w:rtl/>
        </w:rPr>
        <w:t xml:space="preserve">מנהלת תחליפי </w:t>
      </w:r>
      <w:r w:rsidRPr="00B12EDB">
        <w:rPr>
          <w:rFonts w:asciiTheme="majorBidi" w:hAnsiTheme="majorBidi" w:hint="eastAsia"/>
          <w:szCs w:val="24"/>
          <w:rtl/>
        </w:rPr>
        <w:t>דלקים</w:t>
      </w:r>
      <w:r w:rsidR="00182E48">
        <w:rPr>
          <w:rFonts w:asciiTheme="majorBidi" w:hAnsiTheme="majorBidi"/>
          <w:szCs w:val="24"/>
          <w:rtl/>
        </w:rPr>
        <w:t xml:space="preserve"> ו</w:t>
      </w:r>
      <w:r w:rsidR="00182E48">
        <w:rPr>
          <w:rFonts w:asciiTheme="majorBidi" w:hAnsiTheme="majorBidi" w:hint="cs"/>
          <w:szCs w:val="24"/>
          <w:rtl/>
        </w:rPr>
        <w:t>ת</w:t>
      </w:r>
      <w:r w:rsidRPr="00B12EDB">
        <w:rPr>
          <w:rFonts w:asciiTheme="majorBidi" w:hAnsiTheme="majorBidi"/>
          <w:szCs w:val="24"/>
          <w:rtl/>
        </w:rPr>
        <w:t xml:space="preserve">חבורה חכמה במשרד </w:t>
      </w:r>
      <w:r w:rsidRPr="00B12EDB">
        <w:rPr>
          <w:rFonts w:asciiTheme="majorBidi" w:hAnsiTheme="majorBidi" w:hint="eastAsia"/>
          <w:szCs w:val="24"/>
          <w:rtl/>
        </w:rPr>
        <w:t>ראש</w:t>
      </w:r>
      <w:r w:rsidRPr="00B12EDB">
        <w:rPr>
          <w:rFonts w:asciiTheme="majorBidi" w:hAnsiTheme="majorBidi"/>
          <w:szCs w:val="24"/>
          <w:rtl/>
        </w:rPr>
        <w:t xml:space="preserve"> </w:t>
      </w:r>
      <w:r w:rsidRPr="00B12EDB">
        <w:rPr>
          <w:rFonts w:asciiTheme="majorBidi" w:hAnsiTheme="majorBidi" w:hint="eastAsia"/>
          <w:szCs w:val="24"/>
          <w:rtl/>
        </w:rPr>
        <w:t>הממשלה</w:t>
      </w:r>
      <w:r w:rsidR="00562260">
        <w:rPr>
          <w:rFonts w:asciiTheme="majorBidi" w:hAnsiTheme="majorBidi" w:hint="cs"/>
          <w:szCs w:val="24"/>
          <w:rtl/>
        </w:rPr>
        <w:t xml:space="preserve"> ורשות החשמל</w:t>
      </w:r>
      <w:r w:rsidRPr="00B12EDB">
        <w:rPr>
          <w:rFonts w:asciiTheme="majorBidi" w:hAnsiTheme="majorBidi"/>
          <w:szCs w:val="24"/>
          <w:rtl/>
        </w:rPr>
        <w:t>, מבקש לעודד הקמת עמדות טעינה לרכבים חשמליים, במסגרת פעילותו למימוש החלטת ממשלה מס' 2790 מיום 30.1.2011 ו</w:t>
      </w:r>
      <w:r w:rsidRPr="00B12EDB">
        <w:rPr>
          <w:rFonts w:asciiTheme="majorBidi" w:hAnsiTheme="majorBidi" w:hint="eastAsia"/>
          <w:szCs w:val="24"/>
          <w:rtl/>
        </w:rPr>
        <w:t>החלטת</w:t>
      </w:r>
      <w:r w:rsidRPr="00B12EDB">
        <w:rPr>
          <w:rFonts w:asciiTheme="majorBidi" w:hAnsiTheme="majorBidi"/>
          <w:szCs w:val="24"/>
          <w:rtl/>
        </w:rPr>
        <w:t xml:space="preserve"> </w:t>
      </w:r>
      <w:r w:rsidRPr="00B12EDB">
        <w:rPr>
          <w:rFonts w:asciiTheme="majorBidi" w:hAnsiTheme="majorBidi" w:hint="eastAsia"/>
          <w:szCs w:val="24"/>
          <w:rtl/>
        </w:rPr>
        <w:t>ממשלה</w:t>
      </w:r>
      <w:r w:rsidRPr="00B12EDB">
        <w:rPr>
          <w:rFonts w:asciiTheme="majorBidi" w:hAnsiTheme="majorBidi"/>
          <w:szCs w:val="24"/>
          <w:rtl/>
        </w:rPr>
        <w:t xml:space="preserve"> 5327 מיום 13.1.2013</w:t>
      </w:r>
      <w:r w:rsidRPr="00B12EDB">
        <w:rPr>
          <w:rFonts w:asciiTheme="majorBidi" w:hAnsiTheme="majorBidi"/>
          <w:szCs w:val="24"/>
        </w:rPr>
        <w:t> </w:t>
      </w:r>
      <w:r w:rsidRPr="00B12EDB">
        <w:rPr>
          <w:rFonts w:asciiTheme="majorBidi" w:hAnsiTheme="majorBidi" w:hint="eastAsia"/>
          <w:szCs w:val="24"/>
          <w:rtl/>
        </w:rPr>
        <w:t>להפחתת</w:t>
      </w:r>
      <w:r w:rsidRPr="00B12EDB">
        <w:rPr>
          <w:rFonts w:asciiTheme="majorBidi" w:hAnsiTheme="majorBidi"/>
          <w:szCs w:val="24"/>
          <w:rtl/>
        </w:rPr>
        <w:t xml:space="preserve"> </w:t>
      </w:r>
      <w:r w:rsidRPr="00B12EDB">
        <w:rPr>
          <w:rFonts w:asciiTheme="majorBidi" w:hAnsiTheme="majorBidi" w:hint="eastAsia"/>
          <w:szCs w:val="24"/>
          <w:rtl/>
        </w:rPr>
        <w:t>התלות</w:t>
      </w:r>
      <w:r w:rsidRPr="00B12EDB">
        <w:rPr>
          <w:rFonts w:asciiTheme="majorBidi" w:hAnsiTheme="majorBidi"/>
          <w:szCs w:val="24"/>
          <w:rtl/>
        </w:rPr>
        <w:t xml:space="preserve"> </w:t>
      </w:r>
      <w:r w:rsidRPr="00B12EDB">
        <w:rPr>
          <w:rFonts w:asciiTheme="majorBidi" w:hAnsiTheme="majorBidi" w:hint="eastAsia"/>
          <w:szCs w:val="24"/>
          <w:rtl/>
        </w:rPr>
        <w:t>בנפט</w:t>
      </w:r>
      <w:r w:rsidRPr="00B12EDB">
        <w:rPr>
          <w:rFonts w:asciiTheme="majorBidi" w:hAnsiTheme="majorBidi"/>
          <w:szCs w:val="24"/>
          <w:rtl/>
        </w:rPr>
        <w:t xml:space="preserve"> </w:t>
      </w:r>
      <w:r w:rsidRPr="00B12EDB">
        <w:rPr>
          <w:rFonts w:asciiTheme="majorBidi" w:hAnsiTheme="majorBidi" w:hint="eastAsia"/>
          <w:szCs w:val="24"/>
          <w:rtl/>
        </w:rPr>
        <w:t>בתחבורה</w:t>
      </w:r>
      <w:r w:rsidRPr="00B12EDB">
        <w:rPr>
          <w:rFonts w:asciiTheme="majorBidi" w:hAnsiTheme="majorBidi"/>
          <w:szCs w:val="24"/>
          <w:rtl/>
        </w:rPr>
        <w:t>.</w:t>
      </w:r>
      <w:r w:rsidRPr="00B12EDB">
        <w:rPr>
          <w:rFonts w:asciiTheme="majorBidi" w:hAnsiTheme="majorBidi" w:hint="cs"/>
          <w:szCs w:val="24"/>
          <w:rtl/>
        </w:rPr>
        <w:t xml:space="preserve"> </w:t>
      </w:r>
      <w:r w:rsidRPr="00B12EDB">
        <w:rPr>
          <w:rFonts w:asciiTheme="majorBidi" w:hAnsiTheme="majorBidi"/>
          <w:szCs w:val="24"/>
          <w:rtl/>
        </w:rPr>
        <w:t>לפיכך, משרד האנרגיה מפרסם בזאת קול קורא לסיוע בהקמת עמדות טעינה לרכבים חשמליים במתכונת של מענק</w:t>
      </w:r>
      <w:r w:rsidRPr="00B12EDB">
        <w:rPr>
          <w:rFonts w:asciiTheme="majorBidi" w:hAnsiTheme="majorBidi" w:hint="eastAsia"/>
          <w:szCs w:val="24"/>
          <w:rtl/>
        </w:rPr>
        <w:t>י</w:t>
      </w:r>
      <w:r w:rsidRPr="00B12EDB">
        <w:rPr>
          <w:rFonts w:asciiTheme="majorBidi" w:hAnsiTheme="majorBidi"/>
          <w:szCs w:val="24"/>
          <w:rtl/>
        </w:rPr>
        <w:t xml:space="preserve"> הקמה, כמפורט בהמשך</w:t>
      </w:r>
      <w:r w:rsidRPr="00B12EDB">
        <w:rPr>
          <w:rFonts w:asciiTheme="majorBidi" w:hAnsiTheme="majorBidi" w:hint="cs"/>
          <w:szCs w:val="24"/>
          <w:rtl/>
        </w:rPr>
        <w:t>,</w:t>
      </w:r>
      <w:r w:rsidRPr="00B12EDB">
        <w:rPr>
          <w:rFonts w:asciiTheme="majorBidi" w:hAnsiTheme="majorBidi"/>
          <w:szCs w:val="24"/>
          <w:rtl/>
        </w:rPr>
        <w:t xml:space="preserve"> אשר במסגרתו יינת</w:t>
      </w:r>
      <w:r w:rsidRPr="00B12EDB">
        <w:rPr>
          <w:rFonts w:asciiTheme="majorBidi" w:hAnsiTheme="majorBidi" w:hint="eastAsia"/>
          <w:szCs w:val="24"/>
          <w:rtl/>
        </w:rPr>
        <w:t>נו</w:t>
      </w:r>
      <w:r w:rsidRPr="00B12EDB">
        <w:rPr>
          <w:rFonts w:asciiTheme="majorBidi" w:hAnsiTheme="majorBidi"/>
          <w:szCs w:val="24"/>
          <w:rtl/>
        </w:rPr>
        <w:t xml:space="preserve"> מענק</w:t>
      </w:r>
      <w:r w:rsidRPr="00B12EDB">
        <w:rPr>
          <w:rFonts w:asciiTheme="majorBidi" w:hAnsiTheme="majorBidi" w:hint="eastAsia"/>
          <w:szCs w:val="24"/>
          <w:rtl/>
        </w:rPr>
        <w:t>ים</w:t>
      </w:r>
      <w:r w:rsidRPr="00B12EDB">
        <w:rPr>
          <w:rFonts w:asciiTheme="majorBidi" w:hAnsiTheme="majorBidi"/>
          <w:szCs w:val="24"/>
          <w:rtl/>
        </w:rPr>
        <w:t xml:space="preserve"> כספי</w:t>
      </w:r>
      <w:r w:rsidRPr="00B12EDB">
        <w:rPr>
          <w:rFonts w:asciiTheme="majorBidi" w:hAnsiTheme="majorBidi" w:hint="eastAsia"/>
          <w:szCs w:val="24"/>
          <w:rtl/>
        </w:rPr>
        <w:t>ים</w:t>
      </w:r>
      <w:r w:rsidRPr="00B12EDB">
        <w:rPr>
          <w:rFonts w:asciiTheme="majorBidi" w:hAnsiTheme="majorBidi"/>
          <w:szCs w:val="24"/>
          <w:rtl/>
        </w:rPr>
        <w:t xml:space="preserve"> עבור ההשקעה ההונית ב</w:t>
      </w:r>
      <w:r w:rsidRPr="00B12EDB">
        <w:rPr>
          <w:rFonts w:asciiTheme="majorBidi" w:hAnsiTheme="majorBidi" w:hint="eastAsia"/>
          <w:szCs w:val="24"/>
          <w:rtl/>
        </w:rPr>
        <w:t>הקמת</w:t>
      </w:r>
      <w:r w:rsidRPr="00B12EDB">
        <w:rPr>
          <w:rFonts w:asciiTheme="majorBidi" w:hAnsiTheme="majorBidi"/>
          <w:szCs w:val="24"/>
          <w:rtl/>
        </w:rPr>
        <w:t xml:space="preserve"> עמדות הטעינה (להלן, בהתאמה: "</w:t>
      </w:r>
      <w:r w:rsidRPr="00B12EDB">
        <w:rPr>
          <w:rFonts w:asciiTheme="majorBidi" w:hAnsiTheme="majorBidi" w:hint="eastAsia"/>
          <w:b/>
          <w:bCs/>
          <w:szCs w:val="24"/>
          <w:rtl/>
        </w:rPr>
        <w:t>המענק</w:t>
      </w:r>
      <w:r w:rsidRPr="00B12EDB">
        <w:rPr>
          <w:rFonts w:asciiTheme="majorBidi" w:hAnsiTheme="majorBidi"/>
          <w:szCs w:val="24"/>
          <w:rtl/>
        </w:rPr>
        <w:t>", "</w:t>
      </w:r>
      <w:r w:rsidRPr="00B12EDB">
        <w:rPr>
          <w:rFonts w:asciiTheme="majorBidi" w:hAnsiTheme="majorBidi" w:hint="eastAsia"/>
          <w:b/>
          <w:bCs/>
          <w:szCs w:val="24"/>
          <w:rtl/>
        </w:rPr>
        <w:t>הקול</w:t>
      </w:r>
      <w:r w:rsidRPr="00B12EDB">
        <w:rPr>
          <w:rFonts w:asciiTheme="majorBidi" w:hAnsiTheme="majorBidi"/>
          <w:b/>
          <w:bCs/>
          <w:szCs w:val="24"/>
          <w:rtl/>
        </w:rPr>
        <w:t xml:space="preserve"> </w:t>
      </w:r>
      <w:r w:rsidRPr="00B12EDB">
        <w:rPr>
          <w:rFonts w:asciiTheme="majorBidi" w:hAnsiTheme="majorBidi" w:hint="eastAsia"/>
          <w:b/>
          <w:bCs/>
          <w:szCs w:val="24"/>
          <w:rtl/>
        </w:rPr>
        <w:t>הקורא</w:t>
      </w:r>
      <w:r w:rsidRPr="00B12EDB">
        <w:rPr>
          <w:rFonts w:asciiTheme="majorBidi" w:hAnsiTheme="majorBidi"/>
          <w:szCs w:val="24"/>
          <w:rtl/>
        </w:rPr>
        <w:t>").</w:t>
      </w:r>
    </w:p>
    <w:p w14:paraId="57F6D3E6" w14:textId="71426C53" w:rsidR="00B12EDB" w:rsidRPr="00B12EDB" w:rsidRDefault="00B12EDB" w:rsidP="000B60E0">
      <w:pPr>
        <w:pStyle w:val="af5"/>
        <w:numPr>
          <w:ilvl w:val="1"/>
          <w:numId w:val="38"/>
        </w:numPr>
        <w:spacing w:line="360" w:lineRule="auto"/>
        <w:ind w:left="736" w:hanging="567"/>
        <w:jc w:val="both"/>
        <w:rPr>
          <w:rFonts w:asciiTheme="majorBidi" w:hAnsiTheme="majorBidi"/>
          <w:szCs w:val="24"/>
          <w:rtl/>
        </w:rPr>
      </w:pPr>
      <w:r w:rsidRPr="00B12EDB">
        <w:rPr>
          <w:rFonts w:asciiTheme="majorBidi" w:hAnsiTheme="majorBidi" w:hint="cs"/>
          <w:szCs w:val="24"/>
          <w:rtl/>
        </w:rPr>
        <w:t xml:space="preserve">רשאים </w:t>
      </w:r>
      <w:r w:rsidRPr="00B12EDB">
        <w:rPr>
          <w:rFonts w:asciiTheme="majorBidi" w:hAnsiTheme="majorBidi"/>
          <w:szCs w:val="24"/>
          <w:rtl/>
        </w:rPr>
        <w:t xml:space="preserve">להתמודד </w:t>
      </w:r>
      <w:r w:rsidR="000B60E0">
        <w:rPr>
          <w:rFonts w:asciiTheme="majorBidi" w:hAnsiTheme="majorBidi" w:hint="cs"/>
          <w:szCs w:val="24"/>
          <w:rtl/>
        </w:rPr>
        <w:t>בקול קורא זה</w:t>
      </w:r>
      <w:r w:rsidRPr="00B12EDB">
        <w:rPr>
          <w:rFonts w:asciiTheme="majorBidi" w:hAnsiTheme="majorBidi"/>
          <w:szCs w:val="24"/>
          <w:rtl/>
        </w:rPr>
        <w:t xml:space="preserve"> (להלן, ביחד: "</w:t>
      </w:r>
      <w:r w:rsidRPr="00B12EDB">
        <w:rPr>
          <w:rFonts w:asciiTheme="majorBidi" w:hAnsiTheme="majorBidi"/>
          <w:b/>
          <w:bCs/>
          <w:szCs w:val="24"/>
          <w:rtl/>
        </w:rPr>
        <w:t>המציע</w:t>
      </w:r>
      <w:r w:rsidRPr="00B12EDB">
        <w:rPr>
          <w:rFonts w:asciiTheme="majorBidi" w:hAnsiTheme="majorBidi"/>
          <w:szCs w:val="24"/>
          <w:rtl/>
        </w:rPr>
        <w:t>"):</w:t>
      </w:r>
    </w:p>
    <w:p w14:paraId="332BFD1E" w14:textId="69A78129" w:rsidR="00B12EDB" w:rsidRPr="00B12EDB" w:rsidRDefault="00B12EDB" w:rsidP="00B12EDB">
      <w:pPr>
        <w:pStyle w:val="af5"/>
        <w:numPr>
          <w:ilvl w:val="2"/>
          <w:numId w:val="38"/>
        </w:numPr>
        <w:spacing w:line="360" w:lineRule="auto"/>
        <w:ind w:left="1440"/>
        <w:jc w:val="both"/>
        <w:rPr>
          <w:rFonts w:asciiTheme="majorBidi" w:hAnsiTheme="majorBidi"/>
          <w:szCs w:val="24"/>
        </w:rPr>
      </w:pPr>
      <w:r w:rsidRPr="00B12EDB">
        <w:rPr>
          <w:rFonts w:asciiTheme="majorBidi" w:hAnsiTheme="majorBidi"/>
          <w:szCs w:val="24"/>
          <w:rtl/>
        </w:rPr>
        <w:t xml:space="preserve">חברות פרטיות </w:t>
      </w:r>
      <w:r w:rsidR="00505631">
        <w:rPr>
          <w:rFonts w:asciiTheme="majorBidi" w:hAnsiTheme="majorBidi" w:hint="cs"/>
          <w:szCs w:val="24"/>
          <w:rtl/>
        </w:rPr>
        <w:t>ו</w:t>
      </w:r>
      <w:r w:rsidRPr="00B12EDB">
        <w:rPr>
          <w:rFonts w:asciiTheme="majorBidi" w:hAnsiTheme="majorBidi"/>
          <w:szCs w:val="24"/>
          <w:rtl/>
        </w:rPr>
        <w:t>ציבוריות</w:t>
      </w:r>
      <w:r w:rsidR="00505631">
        <w:rPr>
          <w:rFonts w:asciiTheme="majorBidi" w:hAnsiTheme="majorBidi" w:hint="cs"/>
          <w:szCs w:val="24"/>
          <w:rtl/>
        </w:rPr>
        <w:t>,</w:t>
      </w:r>
      <w:r w:rsidRPr="00B12EDB">
        <w:rPr>
          <w:rFonts w:asciiTheme="majorBidi" w:hAnsiTheme="majorBidi" w:hint="cs"/>
          <w:szCs w:val="24"/>
          <w:rtl/>
        </w:rPr>
        <w:t xml:space="preserve"> חברות כלכליות בבעלות מלאה של הרשויות המקומיות</w:t>
      </w:r>
      <w:r w:rsidR="00505631">
        <w:rPr>
          <w:rFonts w:asciiTheme="majorBidi" w:hAnsiTheme="majorBidi" w:hint="cs"/>
          <w:szCs w:val="24"/>
          <w:rtl/>
        </w:rPr>
        <w:t xml:space="preserve"> ותאגידים סטטוטוריים</w:t>
      </w:r>
      <w:r w:rsidRPr="00B12EDB">
        <w:rPr>
          <w:rFonts w:asciiTheme="majorBidi" w:hAnsiTheme="majorBidi" w:hint="cs"/>
          <w:szCs w:val="24"/>
          <w:rtl/>
        </w:rPr>
        <w:t xml:space="preserve"> (להלן: </w:t>
      </w:r>
      <w:r w:rsidRPr="00B12EDB">
        <w:rPr>
          <w:rFonts w:asciiTheme="majorBidi" w:hAnsiTheme="majorBidi" w:hint="cs"/>
          <w:b/>
          <w:bCs/>
          <w:szCs w:val="24"/>
          <w:rtl/>
        </w:rPr>
        <w:t>"תאגידים"</w:t>
      </w:r>
      <w:r w:rsidRPr="00B12EDB">
        <w:rPr>
          <w:rFonts w:asciiTheme="majorBidi" w:hAnsiTheme="majorBidi" w:hint="cs"/>
          <w:szCs w:val="24"/>
          <w:rtl/>
        </w:rPr>
        <w:t>).</w:t>
      </w:r>
    </w:p>
    <w:p w14:paraId="399A2437" w14:textId="1D1ADD09" w:rsidR="00B12EDB" w:rsidRPr="00B12EDB" w:rsidRDefault="00B12EDB" w:rsidP="00EF6BCB">
      <w:pPr>
        <w:pStyle w:val="af5"/>
        <w:numPr>
          <w:ilvl w:val="2"/>
          <w:numId w:val="38"/>
        </w:numPr>
        <w:spacing w:line="360" w:lineRule="auto"/>
        <w:ind w:left="1440"/>
        <w:jc w:val="both"/>
        <w:rPr>
          <w:rFonts w:asciiTheme="majorBidi" w:hAnsiTheme="majorBidi"/>
          <w:szCs w:val="24"/>
        </w:rPr>
      </w:pPr>
      <w:r w:rsidRPr="00B12EDB">
        <w:rPr>
          <w:rFonts w:asciiTheme="majorBidi" w:hAnsiTheme="majorBidi" w:hint="cs"/>
          <w:szCs w:val="24"/>
          <w:rtl/>
        </w:rPr>
        <w:t xml:space="preserve">רשויות מקומיות </w:t>
      </w:r>
      <w:r w:rsidR="00130C4D">
        <w:rPr>
          <w:rFonts w:asciiTheme="majorBidi" w:hAnsiTheme="majorBidi" w:hint="cs"/>
          <w:szCs w:val="24"/>
          <w:rtl/>
        </w:rPr>
        <w:t xml:space="preserve">- </w:t>
      </w:r>
      <w:r w:rsidR="00125753" w:rsidRPr="00125753">
        <w:rPr>
          <w:rFonts w:asciiTheme="majorBidi" w:hAnsiTheme="majorBidi" w:hint="cs"/>
          <w:szCs w:val="24"/>
          <w:rtl/>
        </w:rPr>
        <w:t>לעניין זה, "רשות מקומית" הינה עירייה, מועצה מקומית</w:t>
      </w:r>
      <w:r w:rsidR="00130C4D">
        <w:rPr>
          <w:rFonts w:asciiTheme="majorBidi" w:hAnsiTheme="majorBidi" w:hint="cs"/>
          <w:szCs w:val="24"/>
          <w:rtl/>
        </w:rPr>
        <w:t xml:space="preserve"> או מועצה אזורית.</w:t>
      </w:r>
      <w:r w:rsidR="00EF6BCB">
        <w:rPr>
          <w:rFonts w:asciiTheme="majorBidi" w:hAnsiTheme="majorBidi" w:hint="cs"/>
          <w:szCs w:val="24"/>
          <w:rtl/>
        </w:rPr>
        <w:t xml:space="preserve"> </w:t>
      </w:r>
      <w:r w:rsidR="00EF6BCB" w:rsidRPr="00EF6BCB">
        <w:rPr>
          <w:rFonts w:asciiTheme="majorBidi" w:hAnsiTheme="majorBidi" w:hint="cs"/>
          <w:szCs w:val="24"/>
          <w:rtl/>
        </w:rPr>
        <w:t>ועדים מקומיים אשר מבקשים להגיש הצעתם, יגישו באמצעות המועצה האזורית.</w:t>
      </w:r>
    </w:p>
    <w:p w14:paraId="696C3449" w14:textId="77777777" w:rsidR="00B12EDB" w:rsidRPr="00B12EDB" w:rsidRDefault="00B12EDB" w:rsidP="00B12EDB">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t xml:space="preserve">למען </w:t>
      </w:r>
      <w:r w:rsidRPr="00B12EDB">
        <w:rPr>
          <w:rFonts w:asciiTheme="majorBidi" w:hAnsiTheme="majorBidi"/>
          <w:szCs w:val="24"/>
          <w:rtl/>
        </w:rPr>
        <w:t>הסר כל ספק יובהר כי לא ניתן להגיש הצעה משותפת למספר תאגידים וכי מציע אינו רשאי לייחס לעצמו במסגרת הצעתו נתונים של תאגיד אחר, כגון: ניסיון ו/או מחזור כספי ו/או כל פרט אחר</w:t>
      </w:r>
      <w:r w:rsidRPr="00B12EDB">
        <w:rPr>
          <w:rFonts w:asciiTheme="majorBidi" w:hAnsiTheme="majorBidi" w:hint="cs"/>
          <w:szCs w:val="24"/>
          <w:rtl/>
        </w:rPr>
        <w:t>.</w:t>
      </w:r>
    </w:p>
    <w:p w14:paraId="771EBA58" w14:textId="32B5B41F" w:rsidR="00B12EDB" w:rsidRPr="0028267E" w:rsidRDefault="00B12EDB" w:rsidP="00A061F0">
      <w:pPr>
        <w:pStyle w:val="af5"/>
        <w:numPr>
          <w:ilvl w:val="1"/>
          <w:numId w:val="38"/>
        </w:numPr>
        <w:spacing w:line="360" w:lineRule="auto"/>
        <w:ind w:left="736" w:hanging="567"/>
        <w:jc w:val="both"/>
        <w:rPr>
          <w:rFonts w:asciiTheme="majorBidi" w:hAnsiTheme="majorBidi"/>
          <w:b/>
          <w:bCs/>
          <w:szCs w:val="24"/>
        </w:rPr>
      </w:pPr>
      <w:r w:rsidRPr="0028267E">
        <w:rPr>
          <w:rFonts w:asciiTheme="majorBidi" w:hAnsiTheme="majorBidi" w:hint="cs"/>
          <w:b/>
          <w:bCs/>
          <w:szCs w:val="24"/>
          <w:rtl/>
        </w:rPr>
        <w:t xml:space="preserve">גובה התקציב המוקצה לקול הקורא </w:t>
      </w:r>
      <w:r w:rsidR="00EF52F0" w:rsidRPr="0028267E">
        <w:rPr>
          <w:rFonts w:asciiTheme="majorBidi" w:hAnsiTheme="majorBidi" w:hint="cs"/>
          <w:b/>
          <w:bCs/>
          <w:szCs w:val="24"/>
          <w:rtl/>
        </w:rPr>
        <w:t xml:space="preserve">עבור חברות פרטיות, ציבוריות ותאגידים סטטוטוריים </w:t>
      </w:r>
      <w:r w:rsidRPr="0028267E">
        <w:rPr>
          <w:rFonts w:asciiTheme="majorBidi" w:hAnsiTheme="majorBidi" w:hint="cs"/>
          <w:b/>
          <w:bCs/>
          <w:szCs w:val="24"/>
          <w:rtl/>
        </w:rPr>
        <w:t>עומד על 11.</w:t>
      </w:r>
      <w:r w:rsidR="00A061F0">
        <w:rPr>
          <w:rFonts w:asciiTheme="majorBidi" w:hAnsiTheme="majorBidi" w:hint="cs"/>
          <w:b/>
          <w:bCs/>
          <w:szCs w:val="24"/>
          <w:rtl/>
        </w:rPr>
        <w:t>3</w:t>
      </w:r>
      <w:r w:rsidRPr="0028267E">
        <w:rPr>
          <w:rFonts w:asciiTheme="majorBidi" w:hAnsiTheme="majorBidi" w:hint="cs"/>
          <w:b/>
          <w:bCs/>
          <w:szCs w:val="24"/>
          <w:rtl/>
        </w:rPr>
        <w:t xml:space="preserve"> מלש''ח.</w:t>
      </w:r>
    </w:p>
    <w:p w14:paraId="6F573F3D" w14:textId="2A9E6B40" w:rsidR="00EF52F0" w:rsidRPr="0029021D" w:rsidRDefault="00EF52F0" w:rsidP="00BA0322">
      <w:pPr>
        <w:pStyle w:val="af5"/>
        <w:numPr>
          <w:ilvl w:val="1"/>
          <w:numId w:val="38"/>
        </w:numPr>
        <w:spacing w:line="360" w:lineRule="auto"/>
        <w:ind w:left="736" w:hanging="567"/>
        <w:jc w:val="both"/>
        <w:rPr>
          <w:rFonts w:asciiTheme="majorBidi" w:hAnsiTheme="majorBidi"/>
          <w:b/>
          <w:bCs/>
          <w:szCs w:val="24"/>
        </w:rPr>
      </w:pPr>
      <w:r w:rsidRPr="0029021D">
        <w:rPr>
          <w:rFonts w:asciiTheme="majorBidi" w:hAnsiTheme="majorBidi" w:hint="cs"/>
          <w:b/>
          <w:bCs/>
          <w:szCs w:val="24"/>
          <w:rtl/>
        </w:rPr>
        <w:t xml:space="preserve">גובה התקציב המוקצה לקול הקורא עבור </w:t>
      </w:r>
      <w:r w:rsidR="00BA0322" w:rsidRPr="0029021D">
        <w:rPr>
          <w:rFonts w:asciiTheme="majorBidi" w:hAnsiTheme="majorBidi" w:hint="cs"/>
          <w:b/>
          <w:bCs/>
          <w:szCs w:val="24"/>
          <w:rtl/>
        </w:rPr>
        <w:t>רשויות מקומיות ו</w:t>
      </w:r>
      <w:r w:rsidRPr="0029021D">
        <w:rPr>
          <w:rFonts w:asciiTheme="majorBidi" w:hAnsiTheme="majorBidi" w:hint="cs"/>
          <w:b/>
          <w:bCs/>
          <w:szCs w:val="24"/>
          <w:rtl/>
        </w:rPr>
        <w:t xml:space="preserve">חברות כלכליות בבעלות מלאה של רשויות מקומיות עומד על 2.5 מלש''ח. </w:t>
      </w:r>
    </w:p>
    <w:p w14:paraId="2E1D61EB" w14:textId="7D455AA2" w:rsidR="000711D3" w:rsidRPr="00B12EDB" w:rsidRDefault="000711D3" w:rsidP="00916E0C">
      <w:pPr>
        <w:pStyle w:val="af5"/>
        <w:numPr>
          <w:ilvl w:val="1"/>
          <w:numId w:val="38"/>
        </w:numPr>
        <w:spacing w:line="360" w:lineRule="auto"/>
        <w:ind w:left="736" w:hanging="567"/>
        <w:jc w:val="both"/>
        <w:rPr>
          <w:rFonts w:asciiTheme="majorBidi" w:hAnsiTheme="majorBidi"/>
          <w:szCs w:val="24"/>
        </w:rPr>
      </w:pPr>
      <w:r>
        <w:rPr>
          <w:rFonts w:asciiTheme="majorBidi" w:hAnsiTheme="majorBidi" w:hint="cs"/>
          <w:szCs w:val="24"/>
          <w:rtl/>
        </w:rPr>
        <w:t xml:space="preserve">דירוג </w:t>
      </w:r>
      <w:r w:rsidR="00916E0C">
        <w:rPr>
          <w:rFonts w:asciiTheme="majorBidi" w:hAnsiTheme="majorBidi" w:hint="cs"/>
          <w:szCs w:val="24"/>
          <w:rtl/>
        </w:rPr>
        <w:t>רשויות מקומיות ו</w:t>
      </w:r>
      <w:r w:rsidR="00321005">
        <w:rPr>
          <w:rFonts w:asciiTheme="majorBidi" w:hAnsiTheme="majorBidi" w:hint="cs"/>
          <w:szCs w:val="24"/>
          <w:rtl/>
        </w:rPr>
        <w:t xml:space="preserve">חברות כלכליות בבעלות מלאה של הרשויות המקומיות, יתבצע בנפרד לדירוג </w:t>
      </w:r>
      <w:r>
        <w:rPr>
          <w:rFonts w:asciiTheme="majorBidi" w:hAnsiTheme="majorBidi" w:hint="cs"/>
          <w:szCs w:val="24"/>
          <w:rtl/>
        </w:rPr>
        <w:t>חברות פרטיות, ציבוריות ותאגידים סטטוטוריים</w:t>
      </w:r>
      <w:r w:rsidR="00321005">
        <w:rPr>
          <w:rFonts w:asciiTheme="majorBidi" w:hAnsiTheme="majorBidi" w:hint="cs"/>
          <w:szCs w:val="24"/>
          <w:rtl/>
        </w:rPr>
        <w:t xml:space="preserve">. </w:t>
      </w:r>
      <w:r w:rsidR="007417EF">
        <w:rPr>
          <w:rFonts w:asciiTheme="majorBidi" w:hAnsiTheme="majorBidi" w:hint="cs"/>
          <w:szCs w:val="24"/>
          <w:rtl/>
        </w:rPr>
        <w:t>אם לא ינוצל התקציב הייעודי ל</w:t>
      </w:r>
      <w:r w:rsidR="00BA0322">
        <w:rPr>
          <w:rFonts w:asciiTheme="majorBidi" w:hAnsiTheme="majorBidi" w:hint="cs"/>
          <w:szCs w:val="24"/>
          <w:rtl/>
        </w:rPr>
        <w:t>רשויות המקומיות ול</w:t>
      </w:r>
      <w:r w:rsidR="007417EF">
        <w:rPr>
          <w:rFonts w:asciiTheme="majorBidi" w:hAnsiTheme="majorBidi" w:hint="cs"/>
          <w:szCs w:val="24"/>
          <w:rtl/>
        </w:rPr>
        <w:t xml:space="preserve">חברות הכלכליות בבעלות הרשויות המקומיות, יוכל המשרד להשתמש ביתרות עבור </w:t>
      </w:r>
      <w:r w:rsidR="003755C1">
        <w:rPr>
          <w:rFonts w:asciiTheme="majorBidi" w:hAnsiTheme="majorBidi" w:hint="cs"/>
          <w:szCs w:val="24"/>
          <w:rtl/>
        </w:rPr>
        <w:t xml:space="preserve">חברות פרטיות, ציבוריות ותאגידים סטטוטוריים. </w:t>
      </w:r>
    </w:p>
    <w:p w14:paraId="70DFBC66" w14:textId="193D4DE4" w:rsidR="00B12EDB" w:rsidRPr="00406566" w:rsidRDefault="00B12EDB" w:rsidP="004708F8">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t>הזכייה במענק התמיכה של המשרד מותנית בקיומו של תקציב זמין.</w:t>
      </w:r>
      <w:r w:rsidRPr="00B12EDB">
        <w:rPr>
          <w:rFonts w:asciiTheme="majorBidi" w:hAnsiTheme="majorBidi"/>
          <w:szCs w:val="24"/>
          <w:rtl/>
        </w:rPr>
        <w:t xml:space="preserve"> </w:t>
      </w:r>
      <w:r w:rsidR="00406566">
        <w:rPr>
          <w:rFonts w:asciiTheme="majorBidi" w:hAnsiTheme="majorBidi" w:hint="cs"/>
          <w:szCs w:val="24"/>
          <w:rtl/>
        </w:rPr>
        <w:t xml:space="preserve">יובהר כי </w:t>
      </w:r>
      <w:r w:rsidR="00734D80">
        <w:rPr>
          <w:rFonts w:asciiTheme="majorBidi" w:hAnsiTheme="majorBidi" w:hint="cs"/>
          <w:szCs w:val="24"/>
          <w:rtl/>
        </w:rPr>
        <w:t xml:space="preserve">התמיכה </w:t>
      </w:r>
      <w:r w:rsidR="004708F8">
        <w:rPr>
          <w:rFonts w:asciiTheme="majorBidi" w:hAnsiTheme="majorBidi" w:hint="cs"/>
          <w:szCs w:val="24"/>
          <w:rtl/>
        </w:rPr>
        <w:t xml:space="preserve">תינתן </w:t>
      </w:r>
      <w:r w:rsidR="00406566">
        <w:rPr>
          <w:rFonts w:asciiTheme="majorBidi" w:hAnsiTheme="majorBidi" w:hint="cs"/>
          <w:szCs w:val="24"/>
          <w:rtl/>
        </w:rPr>
        <w:t xml:space="preserve">רק לאחר </w:t>
      </w:r>
      <w:r w:rsidR="004B2FB1" w:rsidRPr="00406566">
        <w:rPr>
          <w:rFonts w:asciiTheme="majorBidi" w:hAnsiTheme="majorBidi" w:hint="cs"/>
          <w:szCs w:val="24"/>
          <w:rtl/>
        </w:rPr>
        <w:t>קבלת תקציב 2019</w:t>
      </w:r>
      <w:r w:rsidR="00406566">
        <w:rPr>
          <w:rFonts w:asciiTheme="majorBidi" w:hAnsiTheme="majorBidi" w:hint="cs"/>
          <w:szCs w:val="24"/>
          <w:rtl/>
        </w:rPr>
        <w:t>.</w:t>
      </w:r>
    </w:p>
    <w:p w14:paraId="524B8DC3" w14:textId="557A2046" w:rsidR="00B12EDB" w:rsidRPr="00B12EDB" w:rsidRDefault="00B12EDB" w:rsidP="00B12EDB">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szCs w:val="24"/>
          <w:rtl/>
        </w:rPr>
        <w:t xml:space="preserve">המענק יינתן עבור </w:t>
      </w:r>
      <w:r>
        <w:rPr>
          <w:rFonts w:asciiTheme="majorBidi" w:hAnsiTheme="majorBidi" w:hint="cs"/>
          <w:szCs w:val="24"/>
          <w:rtl/>
        </w:rPr>
        <w:t>הקמת</w:t>
      </w:r>
      <w:r w:rsidRPr="00B12EDB">
        <w:rPr>
          <w:rFonts w:asciiTheme="majorBidi" w:hAnsiTheme="majorBidi"/>
          <w:szCs w:val="24"/>
          <w:rtl/>
        </w:rPr>
        <w:t xml:space="preserve"> עמדות טעינה </w:t>
      </w:r>
      <w:r w:rsidRPr="00B12EDB">
        <w:rPr>
          <w:rFonts w:asciiTheme="majorBidi" w:hAnsiTheme="majorBidi" w:hint="cs"/>
          <w:szCs w:val="24"/>
        </w:rPr>
        <w:t>DC</w:t>
      </w:r>
      <w:r w:rsidRPr="00B12EDB">
        <w:rPr>
          <w:rFonts w:asciiTheme="majorBidi" w:hAnsiTheme="majorBidi"/>
          <w:szCs w:val="24"/>
          <w:rtl/>
        </w:rPr>
        <w:t xml:space="preserve"> </w:t>
      </w:r>
      <w:r w:rsidRPr="00B12EDB">
        <w:rPr>
          <w:rFonts w:asciiTheme="majorBidi" w:hAnsiTheme="majorBidi" w:hint="cs"/>
          <w:szCs w:val="24"/>
          <w:rtl/>
        </w:rPr>
        <w:t xml:space="preserve">עם </w:t>
      </w:r>
      <w:r w:rsidRPr="00B12EDB">
        <w:rPr>
          <w:rFonts w:asciiTheme="majorBidi" w:hAnsiTheme="majorBidi"/>
          <w:szCs w:val="24"/>
          <w:rtl/>
        </w:rPr>
        <w:t xml:space="preserve">כבל טעינה </w:t>
      </w:r>
      <w:r w:rsidR="00AE662B">
        <w:rPr>
          <w:rFonts w:asciiTheme="majorBidi" w:hAnsiTheme="majorBidi" w:hint="cs"/>
          <w:szCs w:val="24"/>
          <w:rtl/>
        </w:rPr>
        <w:t>מסוג</w:t>
      </w:r>
      <w:r w:rsidRPr="00B12EDB">
        <w:rPr>
          <w:rFonts w:asciiTheme="majorBidi" w:hAnsiTheme="majorBidi"/>
          <w:szCs w:val="24"/>
          <w:rtl/>
        </w:rPr>
        <w:t xml:space="preserve"> </w:t>
      </w:r>
      <w:r w:rsidRPr="00B12EDB">
        <w:rPr>
          <w:rFonts w:asciiTheme="majorBidi" w:hAnsiTheme="majorBidi"/>
          <w:szCs w:val="24"/>
        </w:rPr>
        <w:t>CHAdeMO</w:t>
      </w:r>
      <w:r w:rsidRPr="00B12EDB">
        <w:rPr>
          <w:rFonts w:asciiTheme="majorBidi" w:hAnsiTheme="majorBidi"/>
          <w:szCs w:val="24"/>
          <w:rtl/>
        </w:rPr>
        <w:t xml:space="preserve"> וכבל טעינה </w:t>
      </w:r>
      <w:r w:rsidR="00AE662B">
        <w:rPr>
          <w:rFonts w:asciiTheme="majorBidi" w:hAnsiTheme="majorBidi" w:hint="cs"/>
          <w:szCs w:val="24"/>
          <w:rtl/>
        </w:rPr>
        <w:t>מסוג</w:t>
      </w:r>
      <w:r w:rsidRPr="00B12EDB">
        <w:rPr>
          <w:rFonts w:asciiTheme="majorBidi" w:hAnsiTheme="majorBidi" w:hint="cs"/>
          <w:szCs w:val="24"/>
          <w:rtl/>
        </w:rPr>
        <w:t xml:space="preserve"> </w:t>
      </w:r>
      <w:r w:rsidRPr="00B12EDB">
        <w:rPr>
          <w:rFonts w:asciiTheme="majorBidi" w:hAnsiTheme="majorBidi"/>
          <w:szCs w:val="24"/>
        </w:rPr>
        <w:t>CCS 2</w:t>
      </w:r>
      <w:r w:rsidRPr="00B12EDB">
        <w:rPr>
          <w:rFonts w:asciiTheme="majorBidi" w:hAnsiTheme="majorBidi"/>
          <w:szCs w:val="24"/>
          <w:rtl/>
        </w:rPr>
        <w:t xml:space="preserve">  (להלן: </w:t>
      </w:r>
      <w:r w:rsidRPr="00B12EDB">
        <w:rPr>
          <w:rFonts w:asciiTheme="majorBidi" w:hAnsiTheme="majorBidi"/>
          <w:b/>
          <w:bCs/>
          <w:szCs w:val="24"/>
          <w:rtl/>
        </w:rPr>
        <w:t>"עמדות טעינה"</w:t>
      </w:r>
      <w:r w:rsidRPr="00B12EDB">
        <w:rPr>
          <w:rFonts w:asciiTheme="majorBidi" w:hAnsiTheme="majorBidi"/>
          <w:szCs w:val="24"/>
          <w:rtl/>
        </w:rPr>
        <w:t>)</w:t>
      </w:r>
      <w:r w:rsidR="00E205C6">
        <w:rPr>
          <w:rFonts w:asciiTheme="majorBidi" w:hAnsiTheme="majorBidi" w:hint="cs"/>
          <w:szCs w:val="24"/>
          <w:rtl/>
        </w:rPr>
        <w:t xml:space="preserve">, </w:t>
      </w:r>
      <w:r>
        <w:rPr>
          <w:rFonts w:asciiTheme="majorBidi" w:hAnsiTheme="majorBidi" w:hint="cs"/>
          <w:szCs w:val="24"/>
          <w:rtl/>
        </w:rPr>
        <w:t>בשתי תצורות אפשריות:</w:t>
      </w:r>
    </w:p>
    <w:p w14:paraId="531DFA7F" w14:textId="3ED02E9B" w:rsidR="00B12EDB" w:rsidRPr="00B12EDB" w:rsidRDefault="00B12EDB" w:rsidP="00B12EDB">
      <w:pPr>
        <w:pStyle w:val="af5"/>
        <w:numPr>
          <w:ilvl w:val="2"/>
          <w:numId w:val="38"/>
        </w:numPr>
        <w:spacing w:line="360" w:lineRule="auto"/>
        <w:ind w:left="1440"/>
        <w:jc w:val="both"/>
        <w:rPr>
          <w:rFonts w:asciiTheme="majorBidi" w:hAnsiTheme="majorBidi"/>
          <w:szCs w:val="24"/>
        </w:rPr>
      </w:pPr>
      <w:r w:rsidRPr="00B12EDB">
        <w:rPr>
          <w:rFonts w:asciiTheme="majorBidi" w:hAnsiTheme="majorBidi"/>
          <w:szCs w:val="24"/>
          <w:rtl/>
        </w:rPr>
        <w:t xml:space="preserve">תצורת עמדת טעינה </w:t>
      </w:r>
      <w:r w:rsidRPr="00B12EDB">
        <w:rPr>
          <w:rFonts w:asciiTheme="majorBidi" w:hAnsiTheme="majorBidi" w:hint="eastAsia"/>
          <w:szCs w:val="24"/>
          <w:rtl/>
        </w:rPr>
        <w:t>אולטרה</w:t>
      </w:r>
      <w:r w:rsidRPr="00B12EDB">
        <w:rPr>
          <w:rFonts w:asciiTheme="majorBidi" w:hAnsiTheme="majorBidi"/>
          <w:szCs w:val="24"/>
          <w:rtl/>
        </w:rPr>
        <w:t xml:space="preserve"> </w:t>
      </w:r>
      <w:r w:rsidRPr="00B12EDB">
        <w:rPr>
          <w:rFonts w:asciiTheme="majorBidi" w:hAnsiTheme="majorBidi" w:hint="eastAsia"/>
          <w:szCs w:val="24"/>
          <w:rtl/>
        </w:rPr>
        <w:t>מהירה</w:t>
      </w:r>
      <w:r w:rsidRPr="00B12EDB">
        <w:rPr>
          <w:rFonts w:asciiTheme="majorBidi" w:hAnsiTheme="majorBidi"/>
          <w:szCs w:val="24"/>
          <w:rtl/>
        </w:rPr>
        <w:t xml:space="preserve"> מוגדרת כעמדת טעינה בהספק של 150 ק"ו ומעלה (להלן: "</w:t>
      </w:r>
      <w:r w:rsidRPr="00B12EDB">
        <w:rPr>
          <w:rFonts w:asciiTheme="majorBidi" w:hAnsiTheme="majorBidi"/>
          <w:b/>
          <w:bCs/>
          <w:szCs w:val="24"/>
          <w:rtl/>
        </w:rPr>
        <w:t xml:space="preserve">עמדת טעינה </w:t>
      </w:r>
      <w:r w:rsidRPr="00B12EDB">
        <w:rPr>
          <w:rFonts w:asciiTheme="majorBidi" w:hAnsiTheme="majorBidi" w:hint="eastAsia"/>
          <w:b/>
          <w:bCs/>
          <w:szCs w:val="24"/>
          <w:rtl/>
        </w:rPr>
        <w:t>אולטרה</w:t>
      </w:r>
      <w:r w:rsidRPr="00B12EDB">
        <w:rPr>
          <w:rFonts w:asciiTheme="majorBidi" w:hAnsiTheme="majorBidi"/>
          <w:b/>
          <w:bCs/>
          <w:szCs w:val="24"/>
          <w:rtl/>
        </w:rPr>
        <w:t xml:space="preserve"> </w:t>
      </w:r>
      <w:r w:rsidRPr="00B12EDB">
        <w:rPr>
          <w:rFonts w:asciiTheme="majorBidi" w:hAnsiTheme="majorBidi" w:hint="eastAsia"/>
          <w:b/>
          <w:bCs/>
          <w:szCs w:val="24"/>
          <w:rtl/>
        </w:rPr>
        <w:t>מהירה</w:t>
      </w:r>
      <w:r w:rsidRPr="00B12EDB">
        <w:rPr>
          <w:rFonts w:asciiTheme="majorBidi" w:hAnsiTheme="majorBidi"/>
          <w:szCs w:val="24"/>
          <w:rtl/>
        </w:rPr>
        <w:t xml:space="preserve">"). </w:t>
      </w:r>
    </w:p>
    <w:p w14:paraId="47DB3A34" w14:textId="088180CB" w:rsidR="001723CA" w:rsidRDefault="00B12EDB" w:rsidP="001723CA">
      <w:pPr>
        <w:pStyle w:val="af5"/>
        <w:numPr>
          <w:ilvl w:val="2"/>
          <w:numId w:val="38"/>
        </w:numPr>
        <w:spacing w:line="360" w:lineRule="auto"/>
        <w:ind w:left="1440"/>
        <w:jc w:val="both"/>
        <w:rPr>
          <w:rFonts w:asciiTheme="majorBidi" w:hAnsiTheme="majorBidi"/>
          <w:szCs w:val="24"/>
        </w:rPr>
      </w:pPr>
      <w:r w:rsidRPr="00B12EDB">
        <w:rPr>
          <w:rFonts w:asciiTheme="majorBidi" w:hAnsiTheme="majorBidi"/>
          <w:szCs w:val="24"/>
          <w:rtl/>
        </w:rPr>
        <w:t xml:space="preserve">תצורת עמדת טעינה </w:t>
      </w:r>
      <w:r w:rsidRPr="00B12EDB">
        <w:rPr>
          <w:rFonts w:asciiTheme="majorBidi" w:hAnsiTheme="majorBidi" w:hint="eastAsia"/>
          <w:szCs w:val="24"/>
          <w:rtl/>
        </w:rPr>
        <w:t>מהירה</w:t>
      </w:r>
      <w:r w:rsidRPr="00B12EDB">
        <w:rPr>
          <w:rFonts w:asciiTheme="majorBidi" w:hAnsiTheme="majorBidi"/>
          <w:szCs w:val="24"/>
          <w:rtl/>
        </w:rPr>
        <w:t xml:space="preserve"> מוגדרת כעמדת טעינה בהספק של 50 ק"ו ועד 150 ק"ו (לא כולל)</w:t>
      </w:r>
      <w:r w:rsidR="00C16DF1">
        <w:rPr>
          <w:rFonts w:asciiTheme="majorBidi" w:hAnsiTheme="majorBidi" w:hint="cs"/>
          <w:szCs w:val="24"/>
          <w:rtl/>
        </w:rPr>
        <w:t>,</w:t>
      </w:r>
      <w:r w:rsidRPr="00B12EDB">
        <w:rPr>
          <w:rFonts w:asciiTheme="majorBidi" w:hAnsiTheme="majorBidi"/>
          <w:szCs w:val="24"/>
          <w:rtl/>
        </w:rPr>
        <w:t xml:space="preserve"> (להלן: "</w:t>
      </w:r>
      <w:r w:rsidRPr="00B12EDB">
        <w:rPr>
          <w:rFonts w:asciiTheme="majorBidi" w:hAnsiTheme="majorBidi"/>
          <w:b/>
          <w:bCs/>
          <w:szCs w:val="24"/>
          <w:rtl/>
        </w:rPr>
        <w:t xml:space="preserve">עמדת טעינה </w:t>
      </w:r>
      <w:r w:rsidRPr="00B12EDB">
        <w:rPr>
          <w:rFonts w:asciiTheme="majorBidi" w:hAnsiTheme="majorBidi" w:hint="eastAsia"/>
          <w:b/>
          <w:bCs/>
          <w:szCs w:val="24"/>
          <w:rtl/>
        </w:rPr>
        <w:t>מהירה</w:t>
      </w:r>
      <w:r w:rsidRPr="00B12EDB">
        <w:rPr>
          <w:rFonts w:asciiTheme="majorBidi" w:hAnsiTheme="majorBidi"/>
          <w:szCs w:val="24"/>
          <w:rtl/>
        </w:rPr>
        <w:t xml:space="preserve">"). </w:t>
      </w:r>
    </w:p>
    <w:p w14:paraId="1ECEE6E3" w14:textId="4054B708" w:rsidR="00B12EDB" w:rsidRPr="001723CA" w:rsidRDefault="00B12EDB" w:rsidP="001723CA">
      <w:pPr>
        <w:pStyle w:val="af5"/>
        <w:numPr>
          <w:ilvl w:val="1"/>
          <w:numId w:val="38"/>
        </w:numPr>
        <w:spacing w:line="360" w:lineRule="auto"/>
        <w:ind w:left="736" w:hanging="567"/>
        <w:jc w:val="both"/>
        <w:rPr>
          <w:rFonts w:asciiTheme="majorBidi" w:hAnsiTheme="majorBidi"/>
          <w:szCs w:val="24"/>
        </w:rPr>
      </w:pPr>
      <w:r w:rsidRPr="001723CA">
        <w:rPr>
          <w:rFonts w:asciiTheme="majorBidi" w:hAnsiTheme="majorBidi" w:hint="cs"/>
          <w:szCs w:val="24"/>
          <w:rtl/>
        </w:rPr>
        <w:lastRenderedPageBreak/>
        <w:t>המענק לעמדה אולטרה מהירה הוא עד 262 אלש''ח (כולל מע''מ), ולא יותר מ-75% מעלות הקמת העמדה.</w:t>
      </w:r>
    </w:p>
    <w:p w14:paraId="027C4FD6" w14:textId="77777777" w:rsidR="00B12EDB" w:rsidRPr="00B12EDB" w:rsidRDefault="00B12EDB" w:rsidP="001723CA">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t xml:space="preserve"> המענק לעמדה מהירה הוא עד 112 אלש''ח (כולל מע''מ), ולא יותר מ-75% מעלות הקמת העמדה.</w:t>
      </w:r>
    </w:p>
    <w:p w14:paraId="760F6F26" w14:textId="13E71734" w:rsidR="00B12EDB" w:rsidRDefault="00B12EDB" w:rsidP="004E6734">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t xml:space="preserve">מספר העמדות המרבי לזוכה </w:t>
      </w:r>
      <w:r w:rsidR="004E6734">
        <w:rPr>
          <w:rFonts w:asciiTheme="majorBidi" w:hAnsiTheme="majorBidi" w:hint="cs"/>
          <w:szCs w:val="24"/>
          <w:rtl/>
        </w:rPr>
        <w:t>שהנו חברה פרטית, ציבורית או תאגיד סטטוטורי</w:t>
      </w:r>
      <w:r w:rsidR="00255860">
        <w:rPr>
          <w:rFonts w:asciiTheme="majorBidi" w:hAnsiTheme="majorBidi" w:hint="cs"/>
          <w:szCs w:val="24"/>
          <w:rtl/>
        </w:rPr>
        <w:t xml:space="preserve"> </w:t>
      </w:r>
      <w:r w:rsidRPr="00B12EDB">
        <w:rPr>
          <w:rFonts w:asciiTheme="majorBidi" w:hAnsiTheme="majorBidi" w:hint="cs"/>
          <w:szCs w:val="24"/>
          <w:rtl/>
        </w:rPr>
        <w:t>במסגרת הקול הקורא</w:t>
      </w:r>
      <w:r w:rsidR="004E6734">
        <w:rPr>
          <w:rFonts w:asciiTheme="majorBidi" w:hAnsiTheme="majorBidi" w:hint="cs"/>
          <w:szCs w:val="24"/>
          <w:rtl/>
        </w:rPr>
        <w:t xml:space="preserve"> </w:t>
      </w:r>
      <w:r w:rsidRPr="00B12EDB">
        <w:rPr>
          <w:rFonts w:asciiTheme="majorBidi" w:hAnsiTheme="majorBidi" w:hint="cs"/>
          <w:szCs w:val="24"/>
          <w:rtl/>
        </w:rPr>
        <w:t>(להלן: "</w:t>
      </w:r>
      <w:r w:rsidRPr="00B12EDB">
        <w:rPr>
          <w:rFonts w:asciiTheme="majorBidi" w:hAnsiTheme="majorBidi" w:hint="eastAsia"/>
          <w:b/>
          <w:bCs/>
          <w:szCs w:val="24"/>
          <w:rtl/>
        </w:rPr>
        <w:t>הזוכה</w:t>
      </w:r>
      <w:r w:rsidRPr="00B12EDB">
        <w:rPr>
          <w:rFonts w:asciiTheme="majorBidi" w:hAnsiTheme="majorBidi" w:hint="cs"/>
          <w:szCs w:val="24"/>
          <w:rtl/>
        </w:rPr>
        <w:t xml:space="preserve">") מוגבל ל-10 עמדות מהירות ו-10 עמדות אולטרה מהירות או 20 עמדות מהירות. </w:t>
      </w:r>
    </w:p>
    <w:p w14:paraId="516C1BC7" w14:textId="086B1A8B" w:rsidR="00044533" w:rsidRPr="00B12EDB" w:rsidRDefault="004016D4" w:rsidP="009E08B9">
      <w:pPr>
        <w:pStyle w:val="af5"/>
        <w:numPr>
          <w:ilvl w:val="1"/>
          <w:numId w:val="38"/>
        </w:numPr>
        <w:spacing w:line="360" w:lineRule="auto"/>
        <w:ind w:left="736" w:hanging="567"/>
        <w:jc w:val="both"/>
        <w:rPr>
          <w:rFonts w:asciiTheme="majorBidi" w:hAnsiTheme="majorBidi"/>
          <w:szCs w:val="24"/>
        </w:rPr>
      </w:pPr>
      <w:r>
        <w:rPr>
          <w:rFonts w:asciiTheme="majorBidi" w:hAnsiTheme="majorBidi" w:hint="cs"/>
          <w:szCs w:val="24"/>
          <w:rtl/>
        </w:rPr>
        <w:t xml:space="preserve">גובה התמיכה לזוכה שהנו </w:t>
      </w:r>
      <w:r w:rsidR="009E08B9">
        <w:rPr>
          <w:rFonts w:asciiTheme="majorBidi" w:hAnsiTheme="majorBidi" w:hint="cs"/>
          <w:szCs w:val="24"/>
          <w:rtl/>
        </w:rPr>
        <w:t xml:space="preserve">רשות מקומית או </w:t>
      </w:r>
      <w:r>
        <w:rPr>
          <w:rFonts w:asciiTheme="majorBidi" w:hAnsiTheme="majorBidi" w:hint="cs"/>
          <w:szCs w:val="24"/>
          <w:rtl/>
        </w:rPr>
        <w:t xml:space="preserve">חברה כלכלית בבעלות מלאה של רשות מקומית לא </w:t>
      </w:r>
      <w:r w:rsidR="00696A2B">
        <w:rPr>
          <w:rFonts w:asciiTheme="majorBidi" w:hAnsiTheme="majorBidi" w:hint="cs"/>
          <w:szCs w:val="24"/>
          <w:rtl/>
        </w:rPr>
        <w:t>י</w:t>
      </w:r>
      <w:r>
        <w:rPr>
          <w:rFonts w:asciiTheme="majorBidi" w:hAnsiTheme="majorBidi" w:hint="cs"/>
          <w:szCs w:val="24"/>
          <w:rtl/>
        </w:rPr>
        <w:t xml:space="preserve">עלה על </w:t>
      </w:r>
      <w:r w:rsidR="00BA0322">
        <w:rPr>
          <w:rFonts w:asciiTheme="majorBidi" w:hAnsiTheme="majorBidi" w:hint="cs"/>
          <w:szCs w:val="24"/>
          <w:rtl/>
        </w:rPr>
        <w:t>500,000 ₪</w:t>
      </w:r>
      <w:r>
        <w:rPr>
          <w:rFonts w:asciiTheme="majorBidi" w:hAnsiTheme="majorBidi" w:hint="cs"/>
          <w:szCs w:val="24"/>
          <w:rtl/>
        </w:rPr>
        <w:t xml:space="preserve">. </w:t>
      </w:r>
    </w:p>
    <w:p w14:paraId="4927FDAB" w14:textId="77777777" w:rsidR="00B12EDB" w:rsidRPr="00B12EDB" w:rsidRDefault="00B12EDB" w:rsidP="00B12EDB">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eastAsia"/>
          <w:szCs w:val="24"/>
          <w:rtl/>
        </w:rPr>
        <w:t>המשרד</w:t>
      </w:r>
      <w:r w:rsidRPr="00B12EDB">
        <w:rPr>
          <w:rFonts w:asciiTheme="majorBidi" w:hAnsiTheme="majorBidi"/>
          <w:szCs w:val="24"/>
          <w:rtl/>
        </w:rPr>
        <w:t xml:space="preserve"> </w:t>
      </w:r>
      <w:r w:rsidRPr="00B12EDB">
        <w:rPr>
          <w:rFonts w:asciiTheme="majorBidi" w:hAnsiTheme="majorBidi" w:hint="eastAsia"/>
          <w:szCs w:val="24"/>
          <w:rtl/>
        </w:rPr>
        <w:t>יהיה</w:t>
      </w:r>
      <w:r w:rsidRPr="00B12EDB">
        <w:rPr>
          <w:rFonts w:asciiTheme="majorBidi" w:hAnsiTheme="majorBidi"/>
          <w:szCs w:val="24"/>
          <w:rtl/>
        </w:rPr>
        <w:t xml:space="preserve"> </w:t>
      </w:r>
      <w:r w:rsidRPr="00B12EDB">
        <w:rPr>
          <w:rFonts w:asciiTheme="majorBidi" w:hAnsiTheme="majorBidi" w:hint="eastAsia"/>
          <w:szCs w:val="24"/>
          <w:rtl/>
        </w:rPr>
        <w:t>רשאי</w:t>
      </w:r>
      <w:r w:rsidRPr="00B12EDB">
        <w:rPr>
          <w:rFonts w:asciiTheme="majorBidi" w:hAnsiTheme="majorBidi"/>
          <w:szCs w:val="24"/>
          <w:rtl/>
        </w:rPr>
        <w:t xml:space="preserve"> </w:t>
      </w:r>
      <w:r w:rsidRPr="00B12EDB">
        <w:rPr>
          <w:rFonts w:asciiTheme="majorBidi" w:hAnsiTheme="majorBidi" w:hint="eastAsia"/>
          <w:szCs w:val="24"/>
          <w:rtl/>
        </w:rPr>
        <w:t>להקטין</w:t>
      </w:r>
      <w:r w:rsidRPr="00B12EDB">
        <w:rPr>
          <w:rFonts w:asciiTheme="majorBidi" w:hAnsiTheme="majorBidi"/>
          <w:szCs w:val="24"/>
          <w:rtl/>
        </w:rPr>
        <w:t xml:space="preserve"> </w:t>
      </w:r>
      <w:r w:rsidRPr="00B12EDB">
        <w:rPr>
          <w:rFonts w:asciiTheme="majorBidi" w:hAnsiTheme="majorBidi" w:hint="eastAsia"/>
          <w:szCs w:val="24"/>
          <w:rtl/>
        </w:rPr>
        <w:t>את</w:t>
      </w:r>
      <w:r w:rsidRPr="00B12EDB">
        <w:rPr>
          <w:rFonts w:asciiTheme="majorBidi" w:hAnsiTheme="majorBidi"/>
          <w:szCs w:val="24"/>
          <w:rtl/>
        </w:rPr>
        <w:t xml:space="preserve"> </w:t>
      </w:r>
      <w:r w:rsidRPr="00B12EDB">
        <w:rPr>
          <w:rFonts w:asciiTheme="majorBidi" w:hAnsiTheme="majorBidi" w:hint="eastAsia"/>
          <w:szCs w:val="24"/>
          <w:rtl/>
        </w:rPr>
        <w:t>מספר</w:t>
      </w:r>
      <w:r w:rsidRPr="00B12EDB">
        <w:rPr>
          <w:rFonts w:asciiTheme="majorBidi" w:hAnsiTheme="majorBidi"/>
          <w:szCs w:val="24"/>
          <w:rtl/>
        </w:rPr>
        <w:t xml:space="preserve"> </w:t>
      </w:r>
      <w:r w:rsidRPr="00B12EDB">
        <w:rPr>
          <w:rFonts w:asciiTheme="majorBidi" w:hAnsiTheme="majorBidi" w:hint="cs"/>
          <w:szCs w:val="24"/>
          <w:rtl/>
        </w:rPr>
        <w:t>העמדות</w:t>
      </w:r>
      <w:r w:rsidRPr="00B12EDB">
        <w:rPr>
          <w:rFonts w:asciiTheme="majorBidi" w:hAnsiTheme="majorBidi"/>
          <w:szCs w:val="24"/>
          <w:rtl/>
        </w:rPr>
        <w:t xml:space="preserve"> </w:t>
      </w:r>
      <w:r w:rsidRPr="00B12EDB">
        <w:rPr>
          <w:rFonts w:asciiTheme="majorBidi" w:hAnsiTheme="majorBidi" w:hint="eastAsia"/>
          <w:szCs w:val="24"/>
          <w:rtl/>
        </w:rPr>
        <w:t>עבור</w:t>
      </w:r>
      <w:r w:rsidRPr="00B12EDB">
        <w:rPr>
          <w:rFonts w:asciiTheme="majorBidi" w:hAnsiTheme="majorBidi" w:hint="cs"/>
          <w:szCs w:val="24"/>
          <w:rtl/>
        </w:rPr>
        <w:t>ן</w:t>
      </w:r>
      <w:r w:rsidRPr="00B12EDB">
        <w:rPr>
          <w:rFonts w:asciiTheme="majorBidi" w:hAnsiTheme="majorBidi"/>
          <w:szCs w:val="24"/>
          <w:rtl/>
        </w:rPr>
        <w:t xml:space="preserve"> </w:t>
      </w:r>
      <w:r w:rsidRPr="00B12EDB">
        <w:rPr>
          <w:rFonts w:asciiTheme="majorBidi" w:hAnsiTheme="majorBidi" w:hint="eastAsia"/>
          <w:szCs w:val="24"/>
          <w:rtl/>
        </w:rPr>
        <w:t>תינתן</w:t>
      </w:r>
      <w:r w:rsidRPr="00B12EDB">
        <w:rPr>
          <w:rFonts w:asciiTheme="majorBidi" w:hAnsiTheme="majorBidi"/>
          <w:szCs w:val="24"/>
          <w:rtl/>
        </w:rPr>
        <w:t xml:space="preserve"> </w:t>
      </w:r>
      <w:r w:rsidRPr="00B12EDB">
        <w:rPr>
          <w:rFonts w:asciiTheme="majorBidi" w:hAnsiTheme="majorBidi" w:hint="eastAsia"/>
          <w:szCs w:val="24"/>
          <w:rtl/>
        </w:rPr>
        <w:t>תמיכה</w:t>
      </w:r>
      <w:r w:rsidRPr="00B12EDB">
        <w:rPr>
          <w:rFonts w:asciiTheme="majorBidi" w:hAnsiTheme="majorBidi"/>
          <w:szCs w:val="24"/>
          <w:rtl/>
        </w:rPr>
        <w:t xml:space="preserve"> </w:t>
      </w:r>
      <w:r w:rsidRPr="00B12EDB">
        <w:rPr>
          <w:rFonts w:asciiTheme="majorBidi" w:hAnsiTheme="majorBidi" w:hint="eastAsia"/>
          <w:szCs w:val="24"/>
          <w:rtl/>
        </w:rPr>
        <w:t>למציע</w:t>
      </w:r>
      <w:r w:rsidRPr="00B12EDB">
        <w:rPr>
          <w:rFonts w:asciiTheme="majorBidi" w:hAnsiTheme="majorBidi"/>
          <w:szCs w:val="24"/>
          <w:rtl/>
        </w:rPr>
        <w:t xml:space="preserve">, </w:t>
      </w:r>
      <w:r w:rsidRPr="00B12EDB">
        <w:rPr>
          <w:rFonts w:asciiTheme="majorBidi" w:hAnsiTheme="majorBidi" w:hint="eastAsia"/>
          <w:szCs w:val="24"/>
          <w:rtl/>
        </w:rPr>
        <w:t>בהשוואה</w:t>
      </w:r>
      <w:r w:rsidRPr="00B12EDB">
        <w:rPr>
          <w:rFonts w:asciiTheme="majorBidi" w:hAnsiTheme="majorBidi"/>
          <w:szCs w:val="24"/>
          <w:rtl/>
        </w:rPr>
        <w:t xml:space="preserve"> </w:t>
      </w:r>
      <w:r w:rsidRPr="00B12EDB">
        <w:rPr>
          <w:rFonts w:asciiTheme="majorBidi" w:hAnsiTheme="majorBidi" w:hint="eastAsia"/>
          <w:szCs w:val="24"/>
          <w:rtl/>
        </w:rPr>
        <w:t>למספר</w:t>
      </w:r>
      <w:r w:rsidRPr="00B12EDB">
        <w:rPr>
          <w:rFonts w:asciiTheme="majorBidi" w:hAnsiTheme="majorBidi"/>
          <w:szCs w:val="24"/>
          <w:rtl/>
        </w:rPr>
        <w:t xml:space="preserve"> </w:t>
      </w:r>
      <w:r w:rsidRPr="00B12EDB">
        <w:rPr>
          <w:rFonts w:asciiTheme="majorBidi" w:hAnsiTheme="majorBidi" w:hint="cs"/>
          <w:szCs w:val="24"/>
          <w:rtl/>
        </w:rPr>
        <w:t>העמדות</w:t>
      </w:r>
      <w:r w:rsidRPr="00B12EDB">
        <w:rPr>
          <w:rFonts w:asciiTheme="majorBidi" w:hAnsiTheme="majorBidi"/>
          <w:szCs w:val="24"/>
          <w:rtl/>
        </w:rPr>
        <w:t xml:space="preserve"> </w:t>
      </w:r>
      <w:r w:rsidRPr="00B12EDB">
        <w:rPr>
          <w:rFonts w:asciiTheme="majorBidi" w:hAnsiTheme="majorBidi" w:hint="eastAsia"/>
          <w:szCs w:val="24"/>
          <w:rtl/>
        </w:rPr>
        <w:t>המוצע</w:t>
      </w:r>
      <w:r w:rsidRPr="00B12EDB">
        <w:rPr>
          <w:rFonts w:asciiTheme="majorBidi" w:hAnsiTheme="majorBidi"/>
          <w:szCs w:val="24"/>
          <w:rtl/>
        </w:rPr>
        <w:t xml:space="preserve"> </w:t>
      </w:r>
      <w:r w:rsidRPr="00B12EDB">
        <w:rPr>
          <w:rFonts w:asciiTheme="majorBidi" w:hAnsiTheme="majorBidi" w:hint="eastAsia"/>
          <w:szCs w:val="24"/>
          <w:rtl/>
        </w:rPr>
        <w:t>על</w:t>
      </w:r>
      <w:r w:rsidRPr="00B12EDB">
        <w:rPr>
          <w:rFonts w:asciiTheme="majorBidi" w:hAnsiTheme="majorBidi"/>
          <w:szCs w:val="24"/>
          <w:rtl/>
        </w:rPr>
        <w:t xml:space="preserve"> </w:t>
      </w:r>
      <w:r w:rsidRPr="00B12EDB">
        <w:rPr>
          <w:rFonts w:asciiTheme="majorBidi" w:hAnsiTheme="majorBidi" w:hint="eastAsia"/>
          <w:szCs w:val="24"/>
          <w:rtl/>
        </w:rPr>
        <w:t>ידו</w:t>
      </w:r>
      <w:r w:rsidRPr="00B12EDB">
        <w:rPr>
          <w:rFonts w:asciiTheme="majorBidi" w:hAnsiTheme="majorBidi"/>
          <w:szCs w:val="24"/>
          <w:rtl/>
        </w:rPr>
        <w:t xml:space="preserve">, </w:t>
      </w:r>
      <w:r w:rsidRPr="00B12EDB">
        <w:rPr>
          <w:rFonts w:asciiTheme="majorBidi" w:hAnsiTheme="majorBidi" w:hint="eastAsia"/>
          <w:szCs w:val="24"/>
          <w:rtl/>
        </w:rPr>
        <w:t>במידה</w:t>
      </w:r>
      <w:r w:rsidRPr="00B12EDB">
        <w:rPr>
          <w:rFonts w:asciiTheme="majorBidi" w:hAnsiTheme="majorBidi"/>
          <w:szCs w:val="24"/>
          <w:rtl/>
        </w:rPr>
        <w:t xml:space="preserve"> </w:t>
      </w:r>
      <w:r w:rsidRPr="00B12EDB">
        <w:rPr>
          <w:rFonts w:asciiTheme="majorBidi" w:hAnsiTheme="majorBidi" w:hint="eastAsia"/>
          <w:szCs w:val="24"/>
          <w:rtl/>
        </w:rPr>
        <w:t>ותינתן</w:t>
      </w:r>
      <w:r w:rsidRPr="00B12EDB">
        <w:rPr>
          <w:rFonts w:asciiTheme="majorBidi" w:hAnsiTheme="majorBidi"/>
          <w:szCs w:val="24"/>
          <w:rtl/>
        </w:rPr>
        <w:t xml:space="preserve"> </w:t>
      </w:r>
      <w:r w:rsidRPr="00B12EDB">
        <w:rPr>
          <w:rFonts w:asciiTheme="majorBidi" w:hAnsiTheme="majorBidi" w:hint="eastAsia"/>
          <w:szCs w:val="24"/>
          <w:rtl/>
        </w:rPr>
        <w:t>תמיכה</w:t>
      </w:r>
      <w:r w:rsidRPr="00B12EDB">
        <w:rPr>
          <w:rFonts w:asciiTheme="majorBidi" w:hAnsiTheme="majorBidi"/>
          <w:szCs w:val="24"/>
          <w:rtl/>
        </w:rPr>
        <w:t>.</w:t>
      </w:r>
    </w:p>
    <w:p w14:paraId="64EEE474" w14:textId="0FAA6B8A" w:rsidR="00B12EDB" w:rsidRDefault="00B12EDB" w:rsidP="00580FA8">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t>למען הסר ספק, המציע אינו מחויב להקים עמדות שהציע אך שלא קיבל עבורן מימון</w:t>
      </w:r>
      <w:r w:rsidR="00A879ED">
        <w:rPr>
          <w:rFonts w:asciiTheme="majorBidi" w:hAnsiTheme="majorBidi" w:hint="cs"/>
          <w:szCs w:val="24"/>
          <w:rtl/>
        </w:rPr>
        <w:t xml:space="preserve"> במסגרת קול קורא זה</w:t>
      </w:r>
      <w:r w:rsidRPr="00B12EDB">
        <w:rPr>
          <w:rFonts w:asciiTheme="majorBidi" w:hAnsiTheme="majorBidi" w:hint="cs"/>
          <w:szCs w:val="24"/>
          <w:rtl/>
        </w:rPr>
        <w:t xml:space="preserve">. </w:t>
      </w:r>
    </w:p>
    <w:p w14:paraId="3BBF2D34" w14:textId="77777777" w:rsidR="00B12EDB" w:rsidRPr="00876AC3" w:rsidRDefault="00B12EDB" w:rsidP="00B12EDB">
      <w:pPr>
        <w:pStyle w:val="af5"/>
        <w:numPr>
          <w:ilvl w:val="1"/>
          <w:numId w:val="38"/>
        </w:numPr>
        <w:spacing w:line="360" w:lineRule="auto"/>
        <w:ind w:left="736" w:hanging="567"/>
        <w:jc w:val="both"/>
        <w:rPr>
          <w:rFonts w:asciiTheme="majorBidi" w:hAnsiTheme="majorBidi"/>
          <w:b/>
          <w:bCs/>
          <w:szCs w:val="24"/>
          <w:u w:val="single"/>
          <w:rtl/>
        </w:rPr>
      </w:pPr>
      <w:r w:rsidRPr="00876AC3">
        <w:rPr>
          <w:rFonts w:asciiTheme="majorBidi" w:hAnsiTheme="majorBidi"/>
          <w:b/>
          <w:bCs/>
          <w:szCs w:val="24"/>
          <w:u w:val="single"/>
          <w:rtl/>
        </w:rPr>
        <w:t>תכולת המענק</w:t>
      </w:r>
    </w:p>
    <w:p w14:paraId="3035EF6B" w14:textId="77777777" w:rsidR="00B12EDB" w:rsidRPr="00B12EDB" w:rsidRDefault="00B12EDB" w:rsidP="00C81209">
      <w:pPr>
        <w:pStyle w:val="af5"/>
        <w:numPr>
          <w:ilvl w:val="2"/>
          <w:numId w:val="38"/>
        </w:numPr>
        <w:spacing w:line="360" w:lineRule="auto"/>
        <w:ind w:left="1440"/>
        <w:jc w:val="both"/>
        <w:rPr>
          <w:rFonts w:asciiTheme="majorBidi" w:hAnsiTheme="majorBidi"/>
          <w:szCs w:val="24"/>
          <w:rtl/>
        </w:rPr>
      </w:pPr>
      <w:r w:rsidRPr="00B12EDB">
        <w:rPr>
          <w:rFonts w:asciiTheme="majorBidi" w:hAnsiTheme="majorBidi"/>
          <w:szCs w:val="24"/>
          <w:rtl/>
        </w:rPr>
        <w:t xml:space="preserve">המענקים </w:t>
      </w:r>
      <w:r w:rsidRPr="00B12EDB">
        <w:rPr>
          <w:rFonts w:asciiTheme="majorBidi" w:hAnsiTheme="majorBidi" w:hint="eastAsia"/>
          <w:szCs w:val="24"/>
          <w:rtl/>
        </w:rPr>
        <w:t>יינתנו</w:t>
      </w:r>
      <w:r w:rsidRPr="00B12EDB">
        <w:rPr>
          <w:rFonts w:asciiTheme="majorBidi" w:hAnsiTheme="majorBidi"/>
          <w:szCs w:val="24"/>
          <w:rtl/>
        </w:rPr>
        <w:t xml:space="preserve"> </w:t>
      </w:r>
      <w:r w:rsidRPr="00B12EDB">
        <w:rPr>
          <w:rFonts w:asciiTheme="majorBidi" w:hAnsiTheme="majorBidi" w:hint="eastAsia"/>
          <w:szCs w:val="24"/>
          <w:rtl/>
        </w:rPr>
        <w:t>עבור</w:t>
      </w:r>
      <w:r w:rsidRPr="00B12EDB">
        <w:rPr>
          <w:rFonts w:asciiTheme="majorBidi" w:hAnsiTheme="majorBidi"/>
          <w:szCs w:val="24"/>
          <w:rtl/>
        </w:rPr>
        <w:t xml:space="preserve"> </w:t>
      </w:r>
      <w:r w:rsidRPr="00B12EDB">
        <w:rPr>
          <w:rFonts w:asciiTheme="majorBidi" w:hAnsiTheme="majorBidi" w:hint="eastAsia"/>
          <w:szCs w:val="24"/>
          <w:rtl/>
        </w:rPr>
        <w:t>כיסוי</w:t>
      </w:r>
      <w:r w:rsidRPr="00B12EDB">
        <w:rPr>
          <w:rFonts w:asciiTheme="majorBidi" w:hAnsiTheme="majorBidi"/>
          <w:szCs w:val="24"/>
          <w:rtl/>
        </w:rPr>
        <w:t xml:space="preserve"> </w:t>
      </w:r>
      <w:r w:rsidRPr="00B12EDB">
        <w:rPr>
          <w:rFonts w:asciiTheme="majorBidi" w:hAnsiTheme="majorBidi" w:hint="eastAsia"/>
          <w:szCs w:val="24"/>
          <w:rtl/>
        </w:rPr>
        <w:t>של</w:t>
      </w:r>
      <w:r w:rsidRPr="00B12EDB">
        <w:rPr>
          <w:rFonts w:asciiTheme="majorBidi" w:hAnsiTheme="majorBidi"/>
          <w:szCs w:val="24"/>
          <w:rtl/>
        </w:rPr>
        <w:t xml:space="preserve"> עלות ההקמה הפיסית של העמדה בלבד - כגון ציוד העמדה, עבודות הנדסה אזרחית, חיבור לרשת החשמל, היטלים סטטוטוריים וכד'. </w:t>
      </w:r>
    </w:p>
    <w:p w14:paraId="202EB94F" w14:textId="77777777" w:rsidR="00B12EDB" w:rsidRPr="00B12EDB" w:rsidRDefault="00B12EDB" w:rsidP="00C81209">
      <w:pPr>
        <w:pStyle w:val="af5"/>
        <w:numPr>
          <w:ilvl w:val="2"/>
          <w:numId w:val="38"/>
        </w:numPr>
        <w:spacing w:line="360" w:lineRule="auto"/>
        <w:ind w:left="1440"/>
        <w:jc w:val="both"/>
        <w:rPr>
          <w:rFonts w:asciiTheme="majorBidi" w:hAnsiTheme="majorBidi"/>
          <w:szCs w:val="24"/>
        </w:rPr>
      </w:pPr>
      <w:r w:rsidRPr="00B12EDB">
        <w:rPr>
          <w:rFonts w:asciiTheme="majorBidi" w:hAnsiTheme="majorBidi"/>
          <w:szCs w:val="24"/>
          <w:rtl/>
        </w:rPr>
        <w:t>למען הסר ספק</w:t>
      </w:r>
      <w:r w:rsidRPr="00B12EDB">
        <w:rPr>
          <w:rFonts w:asciiTheme="majorBidi" w:hAnsiTheme="majorBidi" w:hint="cs"/>
          <w:szCs w:val="24"/>
          <w:rtl/>
        </w:rPr>
        <w:t>,</w:t>
      </w:r>
      <w:r w:rsidRPr="00B12EDB">
        <w:rPr>
          <w:rFonts w:asciiTheme="majorBidi" w:hAnsiTheme="majorBidi"/>
          <w:szCs w:val="24"/>
          <w:rtl/>
        </w:rPr>
        <w:t xml:space="preserve"> עלות הקרקע ועלויות של תכנון, ייעוץ, ניהול, פיקוח וכיו"ב לא יוכרו כהשקעה לעניין הסיוע.</w:t>
      </w:r>
    </w:p>
    <w:p w14:paraId="3B87D295" w14:textId="0B844B35" w:rsidR="00B12EDB" w:rsidRPr="00B12EDB" w:rsidRDefault="00B12EDB" w:rsidP="00BA0322">
      <w:pPr>
        <w:pStyle w:val="af5"/>
        <w:numPr>
          <w:ilvl w:val="2"/>
          <w:numId w:val="38"/>
        </w:numPr>
        <w:spacing w:line="360" w:lineRule="auto"/>
        <w:ind w:left="1440"/>
        <w:jc w:val="both"/>
        <w:rPr>
          <w:rFonts w:asciiTheme="majorBidi" w:hAnsiTheme="majorBidi"/>
          <w:szCs w:val="24"/>
          <w:rtl/>
        </w:rPr>
      </w:pPr>
      <w:r w:rsidRPr="00B12EDB">
        <w:rPr>
          <w:rFonts w:asciiTheme="majorBidi" w:hAnsiTheme="majorBidi" w:hint="cs"/>
          <w:szCs w:val="24"/>
          <w:rtl/>
        </w:rPr>
        <w:t xml:space="preserve">יובהר כי המשרד יכיר רק בהוצאות </w:t>
      </w:r>
      <w:r w:rsidRPr="00B12EDB">
        <w:rPr>
          <w:rFonts w:asciiTheme="majorBidi" w:hAnsiTheme="majorBidi"/>
          <w:szCs w:val="24"/>
          <w:rtl/>
        </w:rPr>
        <w:t>שבוצעו לאחר תאריך ההודעה על הזכייה ובכפוף לחתימת הסכם, למעט בתשלום מקדמה לחברת החשמל בסך של עד 10% מהסכום אותו יש לשלם בהזמנת חיבור חדש/הגדלת חיבור, אם התבצע עד חצי שנה לפני חתימת ההסכם</w:t>
      </w:r>
      <w:r w:rsidR="005873AB">
        <w:rPr>
          <w:rFonts w:asciiTheme="majorBidi" w:hAnsiTheme="majorBidi" w:hint="cs"/>
          <w:szCs w:val="24"/>
          <w:rtl/>
        </w:rPr>
        <w:t>. למען הסר ספק, יש להציג חשבונית</w:t>
      </w:r>
      <w:r w:rsidR="00F15080">
        <w:rPr>
          <w:rFonts w:asciiTheme="majorBidi" w:hAnsiTheme="majorBidi" w:hint="cs"/>
          <w:szCs w:val="24"/>
          <w:rtl/>
        </w:rPr>
        <w:t>.</w:t>
      </w:r>
    </w:p>
    <w:p w14:paraId="64A67186" w14:textId="3936D762" w:rsidR="00B12EDB" w:rsidRPr="00B12EDB" w:rsidRDefault="00B12EDB" w:rsidP="0037179F">
      <w:pPr>
        <w:pStyle w:val="af5"/>
        <w:numPr>
          <w:ilvl w:val="2"/>
          <w:numId w:val="38"/>
        </w:numPr>
        <w:spacing w:line="360" w:lineRule="auto"/>
        <w:ind w:left="1440"/>
        <w:jc w:val="both"/>
        <w:rPr>
          <w:rFonts w:asciiTheme="majorBidi" w:hAnsiTheme="majorBidi"/>
          <w:szCs w:val="24"/>
        </w:rPr>
      </w:pPr>
      <w:r w:rsidRPr="00B12EDB">
        <w:rPr>
          <w:rFonts w:asciiTheme="majorBidi" w:hAnsiTheme="majorBidi" w:hint="cs"/>
          <w:szCs w:val="24"/>
          <w:rtl/>
        </w:rPr>
        <w:t xml:space="preserve">ההכרה בהוצאה על המקדמה בהזמנת חיבור חדש/הגדלת חיבור </w:t>
      </w:r>
      <w:r w:rsidR="0037179F">
        <w:rPr>
          <w:rFonts w:asciiTheme="majorBidi" w:hAnsiTheme="majorBidi" w:hint="cs"/>
          <w:szCs w:val="24"/>
          <w:rtl/>
        </w:rPr>
        <w:t xml:space="preserve">מותנית </w:t>
      </w:r>
      <w:r w:rsidRPr="00B12EDB">
        <w:rPr>
          <w:rFonts w:asciiTheme="majorBidi" w:hAnsiTheme="majorBidi" w:hint="cs"/>
          <w:szCs w:val="24"/>
          <w:rtl/>
        </w:rPr>
        <w:t xml:space="preserve"> </w:t>
      </w:r>
      <w:r w:rsidR="0037179F">
        <w:rPr>
          <w:rFonts w:asciiTheme="majorBidi" w:hAnsiTheme="majorBidi" w:hint="cs"/>
          <w:szCs w:val="24"/>
          <w:rtl/>
        </w:rPr>
        <w:t>ב</w:t>
      </w:r>
      <w:r w:rsidRPr="00B12EDB">
        <w:rPr>
          <w:rFonts w:asciiTheme="majorBidi" w:hAnsiTheme="majorBidi" w:hint="cs"/>
          <w:szCs w:val="24"/>
          <w:rtl/>
        </w:rPr>
        <w:t>זכייה במענק</w:t>
      </w:r>
      <w:r w:rsidR="008829E7">
        <w:rPr>
          <w:rFonts w:asciiTheme="majorBidi" w:hAnsiTheme="majorBidi" w:hint="cs"/>
          <w:szCs w:val="24"/>
          <w:rtl/>
        </w:rPr>
        <w:t>, ונכללת</w:t>
      </w:r>
      <w:r w:rsidR="00BF0175">
        <w:rPr>
          <w:rFonts w:asciiTheme="majorBidi" w:hAnsiTheme="majorBidi" w:hint="cs"/>
          <w:szCs w:val="24"/>
          <w:rtl/>
        </w:rPr>
        <w:t xml:space="preserve"> כחלק מהמענק, ולא בנוסף</w:t>
      </w:r>
      <w:r w:rsidR="00F54ADB">
        <w:rPr>
          <w:rFonts w:asciiTheme="majorBidi" w:hAnsiTheme="majorBidi" w:hint="cs"/>
          <w:szCs w:val="24"/>
          <w:rtl/>
        </w:rPr>
        <w:t xml:space="preserve"> לו</w:t>
      </w:r>
      <w:r w:rsidR="00BF0175">
        <w:rPr>
          <w:rFonts w:asciiTheme="majorBidi" w:hAnsiTheme="majorBidi" w:hint="cs"/>
          <w:szCs w:val="24"/>
          <w:rtl/>
        </w:rPr>
        <w:t>.</w:t>
      </w:r>
      <w:r w:rsidRPr="00B12EDB">
        <w:rPr>
          <w:rFonts w:asciiTheme="majorBidi" w:hAnsiTheme="majorBidi" w:hint="cs"/>
          <w:szCs w:val="24"/>
          <w:rtl/>
        </w:rPr>
        <w:t xml:space="preserve"> </w:t>
      </w:r>
    </w:p>
    <w:p w14:paraId="605E01E3" w14:textId="77777777" w:rsidR="00B12EDB" w:rsidRPr="00876AC3" w:rsidRDefault="00B12EDB" w:rsidP="00B12EDB">
      <w:pPr>
        <w:pStyle w:val="af5"/>
        <w:numPr>
          <w:ilvl w:val="1"/>
          <w:numId w:val="38"/>
        </w:numPr>
        <w:spacing w:line="360" w:lineRule="auto"/>
        <w:ind w:left="736" w:hanging="567"/>
        <w:jc w:val="both"/>
        <w:rPr>
          <w:rFonts w:asciiTheme="majorBidi" w:hAnsiTheme="majorBidi"/>
          <w:b/>
          <w:bCs/>
          <w:szCs w:val="24"/>
          <w:u w:val="single"/>
        </w:rPr>
      </w:pPr>
      <w:r w:rsidRPr="00876AC3">
        <w:rPr>
          <w:rFonts w:asciiTheme="majorBidi" w:hAnsiTheme="majorBidi" w:hint="cs"/>
          <w:b/>
          <w:bCs/>
          <w:szCs w:val="24"/>
          <w:u w:val="single"/>
          <w:rtl/>
        </w:rPr>
        <w:t>אתר הטעינה</w:t>
      </w:r>
    </w:p>
    <w:p w14:paraId="40EC6202" w14:textId="65064780" w:rsidR="00B12EDB" w:rsidRDefault="00331669" w:rsidP="00327CA9">
      <w:pPr>
        <w:pStyle w:val="af5"/>
        <w:numPr>
          <w:ilvl w:val="2"/>
          <w:numId w:val="38"/>
        </w:numPr>
        <w:spacing w:line="360" w:lineRule="auto"/>
        <w:ind w:left="1440"/>
        <w:jc w:val="both"/>
        <w:rPr>
          <w:rFonts w:asciiTheme="majorBidi" w:hAnsiTheme="majorBidi"/>
          <w:szCs w:val="24"/>
        </w:rPr>
      </w:pPr>
      <w:r>
        <w:rPr>
          <w:rFonts w:asciiTheme="majorBidi" w:hAnsiTheme="majorBidi" w:hint="cs"/>
          <w:szCs w:val="24"/>
          <w:rtl/>
        </w:rPr>
        <w:t>ח</w:t>
      </w:r>
      <w:r w:rsidR="00327CA9">
        <w:rPr>
          <w:rFonts w:asciiTheme="majorBidi" w:hAnsiTheme="majorBidi" w:hint="cs"/>
          <w:szCs w:val="24"/>
          <w:rtl/>
        </w:rPr>
        <w:t>ברות</w:t>
      </w:r>
      <w:r>
        <w:rPr>
          <w:rFonts w:asciiTheme="majorBidi" w:hAnsiTheme="majorBidi" w:hint="cs"/>
          <w:szCs w:val="24"/>
          <w:rtl/>
        </w:rPr>
        <w:t xml:space="preserve"> פרטי</w:t>
      </w:r>
      <w:r w:rsidR="00327CA9">
        <w:rPr>
          <w:rFonts w:asciiTheme="majorBidi" w:hAnsiTheme="majorBidi" w:hint="cs"/>
          <w:szCs w:val="24"/>
          <w:rtl/>
        </w:rPr>
        <w:t>ו</w:t>
      </w:r>
      <w:r>
        <w:rPr>
          <w:rFonts w:asciiTheme="majorBidi" w:hAnsiTheme="majorBidi" w:hint="cs"/>
          <w:szCs w:val="24"/>
          <w:rtl/>
        </w:rPr>
        <w:t>ת, ציבורי</w:t>
      </w:r>
      <w:r w:rsidR="00327CA9">
        <w:rPr>
          <w:rFonts w:asciiTheme="majorBidi" w:hAnsiTheme="majorBidi" w:hint="cs"/>
          <w:szCs w:val="24"/>
          <w:rtl/>
        </w:rPr>
        <w:t>ו</w:t>
      </w:r>
      <w:r>
        <w:rPr>
          <w:rFonts w:asciiTheme="majorBidi" w:hAnsiTheme="majorBidi" w:hint="cs"/>
          <w:szCs w:val="24"/>
          <w:rtl/>
        </w:rPr>
        <w:t>ת ותאגיד</w:t>
      </w:r>
      <w:r w:rsidR="00327CA9">
        <w:rPr>
          <w:rFonts w:asciiTheme="majorBidi" w:hAnsiTheme="majorBidi" w:hint="cs"/>
          <w:szCs w:val="24"/>
          <w:rtl/>
        </w:rPr>
        <w:t>ים</w:t>
      </w:r>
      <w:r>
        <w:rPr>
          <w:rFonts w:asciiTheme="majorBidi" w:hAnsiTheme="majorBidi" w:hint="cs"/>
          <w:szCs w:val="24"/>
          <w:rtl/>
        </w:rPr>
        <w:t xml:space="preserve"> סטטוטורי</w:t>
      </w:r>
      <w:r w:rsidR="00327CA9">
        <w:rPr>
          <w:rFonts w:asciiTheme="majorBidi" w:hAnsiTheme="majorBidi" w:hint="cs"/>
          <w:szCs w:val="24"/>
          <w:rtl/>
        </w:rPr>
        <w:t>ים</w:t>
      </w:r>
      <w:r>
        <w:rPr>
          <w:rFonts w:asciiTheme="majorBidi" w:hAnsiTheme="majorBidi" w:hint="cs"/>
          <w:szCs w:val="24"/>
          <w:rtl/>
        </w:rPr>
        <w:t xml:space="preserve"> </w:t>
      </w:r>
      <w:r w:rsidR="00327CA9">
        <w:rPr>
          <w:rFonts w:asciiTheme="majorBidi" w:hAnsiTheme="majorBidi" w:hint="cs"/>
          <w:szCs w:val="24"/>
          <w:rtl/>
        </w:rPr>
        <w:t>י</w:t>
      </w:r>
      <w:r w:rsidR="0061089D" w:rsidRPr="00B12EDB">
        <w:rPr>
          <w:rFonts w:asciiTheme="majorBidi" w:hAnsiTheme="majorBidi" w:hint="cs"/>
          <w:szCs w:val="24"/>
          <w:rtl/>
        </w:rPr>
        <w:t>ציג</w:t>
      </w:r>
      <w:r w:rsidR="00327CA9">
        <w:rPr>
          <w:rFonts w:asciiTheme="majorBidi" w:hAnsiTheme="majorBidi" w:hint="cs"/>
          <w:szCs w:val="24"/>
          <w:rtl/>
        </w:rPr>
        <w:t>ו</w:t>
      </w:r>
      <w:r w:rsidR="0061089D" w:rsidRPr="00B12EDB">
        <w:rPr>
          <w:rFonts w:asciiTheme="majorBidi" w:hAnsiTheme="majorBidi" w:hint="cs"/>
          <w:szCs w:val="24"/>
          <w:rtl/>
        </w:rPr>
        <w:t xml:space="preserve"> </w:t>
      </w:r>
      <w:r w:rsidR="00B12EDB" w:rsidRPr="00B12EDB">
        <w:rPr>
          <w:rFonts w:asciiTheme="majorBidi" w:hAnsiTheme="majorBidi" w:hint="cs"/>
          <w:szCs w:val="24"/>
          <w:rtl/>
        </w:rPr>
        <w:t xml:space="preserve">בפני המשרד אתרים בהם </w:t>
      </w:r>
      <w:r w:rsidR="00327CA9">
        <w:rPr>
          <w:rFonts w:asciiTheme="majorBidi" w:hAnsiTheme="majorBidi" w:hint="cs"/>
          <w:szCs w:val="24"/>
          <w:rtl/>
        </w:rPr>
        <w:t>הם מבקשים</w:t>
      </w:r>
      <w:r w:rsidR="00B12EDB" w:rsidRPr="00B12EDB">
        <w:rPr>
          <w:rFonts w:asciiTheme="majorBidi" w:hAnsiTheme="majorBidi" w:hint="cs"/>
          <w:szCs w:val="24"/>
          <w:rtl/>
        </w:rPr>
        <w:t xml:space="preserve"> להקים את העמדות, עם הפרטים </w:t>
      </w:r>
      <w:r w:rsidR="0037179F">
        <w:rPr>
          <w:rFonts w:asciiTheme="majorBidi" w:hAnsiTheme="majorBidi" w:hint="cs"/>
          <w:szCs w:val="24"/>
          <w:rtl/>
        </w:rPr>
        <w:t>הבאים</w:t>
      </w:r>
      <w:r w:rsidR="00B12EDB" w:rsidRPr="00B12EDB">
        <w:rPr>
          <w:rFonts w:asciiTheme="majorBidi" w:hAnsiTheme="majorBidi" w:hint="cs"/>
          <w:szCs w:val="24"/>
          <w:rtl/>
        </w:rPr>
        <w:t>:</w:t>
      </w:r>
    </w:p>
    <w:p w14:paraId="4778AE6F" w14:textId="095E5439" w:rsidR="00B12EDB" w:rsidRPr="0028267E" w:rsidRDefault="00F70FCF" w:rsidP="00E2450C">
      <w:pPr>
        <w:pStyle w:val="af5"/>
        <w:numPr>
          <w:ilvl w:val="3"/>
          <w:numId w:val="38"/>
        </w:numPr>
        <w:spacing w:line="360" w:lineRule="auto"/>
        <w:ind w:left="2160"/>
        <w:jc w:val="both"/>
        <w:rPr>
          <w:rFonts w:asciiTheme="majorBidi" w:hAnsiTheme="majorBidi"/>
          <w:szCs w:val="24"/>
        </w:rPr>
      </w:pPr>
      <w:r>
        <w:rPr>
          <w:rFonts w:asciiTheme="majorBidi" w:hAnsiTheme="majorBidi" w:hint="cs"/>
          <w:szCs w:val="24"/>
          <w:rtl/>
        </w:rPr>
        <w:t xml:space="preserve"> </w:t>
      </w:r>
      <w:r w:rsidR="00B12EDB" w:rsidRPr="0028267E">
        <w:rPr>
          <w:rFonts w:asciiTheme="majorBidi" w:hAnsiTheme="majorBidi" w:hint="eastAsia"/>
          <w:szCs w:val="24"/>
          <w:rtl/>
        </w:rPr>
        <w:t>ה</w:t>
      </w:r>
      <w:r w:rsidR="00B12EDB" w:rsidRPr="0028267E">
        <w:rPr>
          <w:rFonts w:asciiTheme="majorBidi" w:hAnsiTheme="majorBidi"/>
          <w:szCs w:val="24"/>
          <w:rtl/>
        </w:rPr>
        <w:t xml:space="preserve">נפה </w:t>
      </w:r>
      <w:r w:rsidR="00B12EDB" w:rsidRPr="0028267E">
        <w:rPr>
          <w:rFonts w:asciiTheme="majorBidi" w:hAnsiTheme="majorBidi" w:hint="eastAsia"/>
          <w:szCs w:val="24"/>
          <w:rtl/>
        </w:rPr>
        <w:t>בה</w:t>
      </w:r>
      <w:r w:rsidR="00B12EDB" w:rsidRPr="0028267E">
        <w:rPr>
          <w:rFonts w:asciiTheme="majorBidi" w:hAnsiTheme="majorBidi"/>
          <w:szCs w:val="24"/>
          <w:rtl/>
        </w:rPr>
        <w:t xml:space="preserve"> </w:t>
      </w:r>
      <w:r w:rsidR="00B12EDB" w:rsidRPr="0028267E">
        <w:rPr>
          <w:rFonts w:asciiTheme="majorBidi" w:hAnsiTheme="majorBidi" w:hint="eastAsia"/>
          <w:szCs w:val="24"/>
          <w:rtl/>
        </w:rPr>
        <w:t>ממוקם</w:t>
      </w:r>
      <w:r w:rsidR="00B12EDB" w:rsidRPr="0028267E">
        <w:rPr>
          <w:rFonts w:asciiTheme="majorBidi" w:hAnsiTheme="majorBidi"/>
          <w:szCs w:val="24"/>
          <w:rtl/>
        </w:rPr>
        <w:t xml:space="preserve"> האתר</w:t>
      </w:r>
      <w:r w:rsidR="00AB415E" w:rsidRPr="0028267E">
        <w:rPr>
          <w:rFonts w:asciiTheme="majorBidi" w:hAnsiTheme="majorBidi"/>
          <w:szCs w:val="24"/>
          <w:rtl/>
        </w:rPr>
        <w:t xml:space="preserve"> </w:t>
      </w:r>
      <w:r w:rsidR="00B12EDB" w:rsidRPr="0028267E">
        <w:rPr>
          <w:rFonts w:asciiTheme="majorBidi" w:hAnsiTheme="majorBidi"/>
          <w:szCs w:val="24"/>
          <w:rtl/>
        </w:rPr>
        <w:t>לפי החלוקה המתוארת בנספח א'2</w:t>
      </w:r>
      <w:r w:rsidR="009F74F0">
        <w:rPr>
          <w:rFonts w:asciiTheme="majorBidi" w:hAnsiTheme="majorBidi" w:hint="cs"/>
          <w:szCs w:val="24"/>
          <w:rtl/>
        </w:rPr>
        <w:t xml:space="preserve">, </w:t>
      </w:r>
      <w:r w:rsidR="009F74F0" w:rsidRPr="00863898">
        <w:rPr>
          <w:rFonts w:asciiTheme="majorBidi" w:hAnsiTheme="majorBidi"/>
          <w:szCs w:val="24"/>
          <w:rtl/>
        </w:rPr>
        <w:t>כתובת האתר</w:t>
      </w:r>
      <w:r w:rsidR="009F74F0">
        <w:rPr>
          <w:rFonts w:asciiTheme="majorBidi" w:hAnsiTheme="majorBidi" w:hint="cs"/>
          <w:szCs w:val="24"/>
          <w:rtl/>
        </w:rPr>
        <w:t xml:space="preserve"> </w:t>
      </w:r>
      <w:r w:rsidR="000D1F6F">
        <w:rPr>
          <w:rFonts w:asciiTheme="majorBidi" w:hAnsiTheme="majorBidi" w:hint="cs"/>
          <w:szCs w:val="24"/>
          <w:rtl/>
        </w:rPr>
        <w:t xml:space="preserve">  </w:t>
      </w:r>
      <w:r w:rsidR="00E2450C">
        <w:rPr>
          <w:rFonts w:asciiTheme="majorBidi" w:hAnsiTheme="majorBidi" w:hint="cs"/>
          <w:szCs w:val="24"/>
          <w:rtl/>
        </w:rPr>
        <w:t>וסימון</w:t>
      </w:r>
      <w:r w:rsidR="00705B9F">
        <w:rPr>
          <w:rFonts w:asciiTheme="majorBidi" w:hAnsiTheme="majorBidi" w:hint="cs"/>
          <w:szCs w:val="24"/>
          <w:rtl/>
        </w:rPr>
        <w:t xml:space="preserve"> האתר על מפה</w:t>
      </w:r>
      <w:r w:rsidR="00B12EDB" w:rsidRPr="0028267E">
        <w:rPr>
          <w:rFonts w:asciiTheme="majorBidi" w:hAnsiTheme="majorBidi"/>
          <w:szCs w:val="24"/>
          <w:rtl/>
        </w:rPr>
        <w:t>.</w:t>
      </w:r>
      <w:r w:rsidR="006342CE">
        <w:rPr>
          <w:rStyle w:val="afff1"/>
          <w:rFonts w:asciiTheme="majorBidi" w:hAnsiTheme="majorBidi"/>
          <w:szCs w:val="24"/>
          <w:rtl/>
        </w:rPr>
        <w:footnoteReference w:id="2"/>
      </w:r>
      <w:r w:rsidR="00B12EDB" w:rsidRPr="0028267E">
        <w:rPr>
          <w:rFonts w:asciiTheme="majorBidi" w:hAnsiTheme="majorBidi"/>
          <w:szCs w:val="24"/>
          <w:rtl/>
        </w:rPr>
        <w:t xml:space="preserve"> </w:t>
      </w:r>
    </w:p>
    <w:p w14:paraId="342044E9" w14:textId="24C72F16" w:rsidR="00255B82" w:rsidRDefault="00B12EDB" w:rsidP="00327CA9">
      <w:pPr>
        <w:pStyle w:val="af5"/>
        <w:numPr>
          <w:ilvl w:val="3"/>
          <w:numId w:val="38"/>
        </w:numPr>
        <w:spacing w:line="360" w:lineRule="auto"/>
        <w:ind w:left="2160"/>
        <w:jc w:val="both"/>
        <w:rPr>
          <w:rFonts w:asciiTheme="majorBidi" w:hAnsiTheme="majorBidi"/>
          <w:szCs w:val="24"/>
        </w:rPr>
      </w:pPr>
      <w:r w:rsidRPr="00B12EDB">
        <w:rPr>
          <w:rFonts w:asciiTheme="majorBidi" w:hAnsiTheme="majorBidi"/>
          <w:szCs w:val="24"/>
          <w:rtl/>
        </w:rPr>
        <w:t xml:space="preserve"> הערכ</w:t>
      </w:r>
      <w:r w:rsidRPr="00B12EDB">
        <w:rPr>
          <w:rFonts w:asciiTheme="majorBidi" w:hAnsiTheme="majorBidi" w:hint="cs"/>
          <w:szCs w:val="24"/>
          <w:rtl/>
        </w:rPr>
        <w:t>ת</w:t>
      </w:r>
      <w:r w:rsidRPr="00B12EDB">
        <w:rPr>
          <w:rFonts w:asciiTheme="majorBidi" w:hAnsiTheme="majorBidi"/>
          <w:szCs w:val="24"/>
          <w:rtl/>
        </w:rPr>
        <w:t xml:space="preserve"> כמות הרכבים העוברים </w:t>
      </w:r>
      <w:r w:rsidRPr="00B12EDB">
        <w:rPr>
          <w:rFonts w:asciiTheme="majorBidi" w:hAnsiTheme="majorBidi" w:hint="cs"/>
          <w:szCs w:val="24"/>
          <w:rtl/>
        </w:rPr>
        <w:t xml:space="preserve">באתר </w:t>
      </w:r>
      <w:r w:rsidRPr="00B12EDB">
        <w:rPr>
          <w:rFonts w:asciiTheme="majorBidi" w:hAnsiTheme="majorBidi"/>
          <w:szCs w:val="24"/>
          <w:rtl/>
        </w:rPr>
        <w:t xml:space="preserve">בממוצע ליום בחישוב על פני 12 החודשים האחרונים </w:t>
      </w:r>
      <w:r w:rsidRPr="00B12EDB">
        <w:rPr>
          <w:rFonts w:asciiTheme="majorBidi" w:hAnsiTheme="majorBidi" w:hint="cs"/>
          <w:szCs w:val="24"/>
          <w:rtl/>
        </w:rPr>
        <w:t xml:space="preserve">או הערכת כמות הרכבים העוברים בקטע דרך </w:t>
      </w:r>
      <w:r w:rsidR="00F43033">
        <w:rPr>
          <w:rFonts w:asciiTheme="majorBidi" w:hAnsiTheme="majorBidi" w:hint="cs"/>
          <w:szCs w:val="24"/>
          <w:rtl/>
        </w:rPr>
        <w:t>שאינ</w:t>
      </w:r>
      <w:r w:rsidR="007E2D01">
        <w:rPr>
          <w:rFonts w:asciiTheme="majorBidi" w:hAnsiTheme="majorBidi" w:hint="cs"/>
          <w:szCs w:val="24"/>
          <w:rtl/>
        </w:rPr>
        <w:t xml:space="preserve">ו </w:t>
      </w:r>
      <w:r w:rsidR="00F43033">
        <w:rPr>
          <w:rFonts w:asciiTheme="majorBidi" w:hAnsiTheme="majorBidi" w:hint="cs"/>
          <w:szCs w:val="24"/>
          <w:rtl/>
        </w:rPr>
        <w:t xml:space="preserve">עירוני </w:t>
      </w:r>
      <w:r w:rsidR="005B25B6">
        <w:rPr>
          <w:rFonts w:asciiTheme="majorBidi" w:hAnsiTheme="majorBidi" w:hint="cs"/>
          <w:szCs w:val="24"/>
          <w:rtl/>
        </w:rPr>
        <w:t>הקרוב ביותר</w:t>
      </w:r>
      <w:r w:rsidR="00F43033">
        <w:rPr>
          <w:rFonts w:asciiTheme="majorBidi" w:hAnsiTheme="majorBidi" w:hint="cs"/>
          <w:szCs w:val="24"/>
          <w:rtl/>
        </w:rPr>
        <w:t xml:space="preserve"> </w:t>
      </w:r>
      <w:r w:rsidRPr="00B12EDB">
        <w:rPr>
          <w:rFonts w:asciiTheme="majorBidi" w:hAnsiTheme="majorBidi" w:hint="cs"/>
          <w:szCs w:val="24"/>
          <w:rtl/>
        </w:rPr>
        <w:t>לאתר</w:t>
      </w:r>
      <w:r w:rsidR="00844B1B">
        <w:rPr>
          <w:rFonts w:asciiTheme="majorBidi" w:hAnsiTheme="majorBidi" w:hint="cs"/>
          <w:szCs w:val="24"/>
          <w:rtl/>
        </w:rPr>
        <w:t>,</w:t>
      </w:r>
      <w:r w:rsidR="001B74A6">
        <w:rPr>
          <w:rFonts w:asciiTheme="majorBidi" w:hAnsiTheme="majorBidi" w:hint="cs"/>
          <w:szCs w:val="24"/>
          <w:rtl/>
        </w:rPr>
        <w:t xml:space="preserve"> בתנאי שישנה גישה ברכב </w:t>
      </w:r>
      <w:r w:rsidR="00844B1B">
        <w:rPr>
          <w:rFonts w:asciiTheme="majorBidi" w:hAnsiTheme="majorBidi" w:hint="cs"/>
          <w:szCs w:val="24"/>
          <w:rtl/>
        </w:rPr>
        <w:t>מקטע הדרך</w:t>
      </w:r>
      <w:r w:rsidR="001B74A6">
        <w:rPr>
          <w:rFonts w:asciiTheme="majorBidi" w:hAnsiTheme="majorBidi" w:hint="cs"/>
          <w:szCs w:val="24"/>
          <w:rtl/>
        </w:rPr>
        <w:t xml:space="preserve"> </w:t>
      </w:r>
      <w:r w:rsidR="00844B1B">
        <w:rPr>
          <w:rFonts w:asciiTheme="majorBidi" w:hAnsiTheme="majorBidi" w:hint="cs"/>
          <w:szCs w:val="24"/>
          <w:rtl/>
        </w:rPr>
        <w:t>לאתר</w:t>
      </w:r>
      <w:r w:rsidR="00D727D2">
        <w:rPr>
          <w:rFonts w:asciiTheme="majorBidi" w:hAnsiTheme="majorBidi" w:hint="cs"/>
          <w:szCs w:val="24"/>
          <w:rtl/>
        </w:rPr>
        <w:t xml:space="preserve"> ובתנאי שהמרחק בין האתר לקטע הדרך אינו עולה על 5 ק''מ</w:t>
      </w:r>
      <w:r w:rsidR="00844B1B">
        <w:rPr>
          <w:rFonts w:asciiTheme="majorBidi" w:hAnsiTheme="majorBidi" w:hint="cs"/>
          <w:szCs w:val="24"/>
          <w:rtl/>
        </w:rPr>
        <w:t xml:space="preserve"> </w:t>
      </w:r>
      <w:r w:rsidRPr="00B12EDB">
        <w:rPr>
          <w:rFonts w:asciiTheme="majorBidi" w:hAnsiTheme="majorBidi" w:hint="cs"/>
          <w:szCs w:val="24"/>
          <w:rtl/>
        </w:rPr>
        <w:t>(</w:t>
      </w:r>
      <w:r w:rsidR="00F43033" w:rsidRPr="00B12EDB">
        <w:rPr>
          <w:rFonts w:asciiTheme="majorBidi" w:hAnsiTheme="majorBidi"/>
          <w:szCs w:val="24"/>
          <w:rtl/>
        </w:rPr>
        <w:t xml:space="preserve">במידה </w:t>
      </w:r>
      <w:r w:rsidR="00F43033" w:rsidRPr="00B12EDB">
        <w:rPr>
          <w:rFonts w:asciiTheme="majorBidi" w:hAnsiTheme="majorBidi" w:hint="cs"/>
          <w:szCs w:val="24"/>
          <w:rtl/>
        </w:rPr>
        <w:t>והאתר</w:t>
      </w:r>
      <w:r w:rsidR="00F70BE8">
        <w:rPr>
          <w:rFonts w:asciiTheme="majorBidi" w:hAnsiTheme="majorBidi" w:hint="cs"/>
          <w:szCs w:val="24"/>
          <w:rtl/>
        </w:rPr>
        <w:t>/קטע הדרך</w:t>
      </w:r>
      <w:r w:rsidR="00F43033" w:rsidRPr="00B12EDB">
        <w:rPr>
          <w:rFonts w:asciiTheme="majorBidi" w:hAnsiTheme="majorBidi"/>
          <w:szCs w:val="24"/>
          <w:rtl/>
        </w:rPr>
        <w:t xml:space="preserve"> קיים פחות מ-12 חודשים, המציע יתייחס לתקופת הפעילות הקיימת</w:t>
      </w:r>
      <w:r w:rsidRPr="00B12EDB">
        <w:rPr>
          <w:rFonts w:asciiTheme="majorBidi" w:hAnsiTheme="majorBidi" w:hint="cs"/>
          <w:szCs w:val="24"/>
          <w:rtl/>
        </w:rPr>
        <w:t>)</w:t>
      </w:r>
      <w:r w:rsidRPr="00B12EDB">
        <w:rPr>
          <w:rFonts w:asciiTheme="majorBidi" w:hAnsiTheme="majorBidi"/>
          <w:szCs w:val="24"/>
          <w:rtl/>
        </w:rPr>
        <w:t xml:space="preserve">. </w:t>
      </w:r>
    </w:p>
    <w:p w14:paraId="3255878C" w14:textId="77777777" w:rsidR="00C309A0" w:rsidRDefault="00B12EDB" w:rsidP="00294888">
      <w:pPr>
        <w:pStyle w:val="af5"/>
        <w:numPr>
          <w:ilvl w:val="4"/>
          <w:numId w:val="38"/>
        </w:numPr>
        <w:spacing w:line="360" w:lineRule="auto"/>
        <w:ind w:left="4277"/>
        <w:jc w:val="both"/>
        <w:rPr>
          <w:rFonts w:asciiTheme="majorBidi" w:hAnsiTheme="majorBidi"/>
          <w:szCs w:val="24"/>
        </w:rPr>
      </w:pPr>
      <w:r w:rsidRPr="00B12EDB">
        <w:rPr>
          <w:rFonts w:asciiTheme="majorBidi" w:hAnsiTheme="majorBidi"/>
          <w:szCs w:val="24"/>
          <w:rtl/>
        </w:rPr>
        <w:lastRenderedPageBreak/>
        <w:t>ל</w:t>
      </w:r>
      <w:r w:rsidR="00C309A0">
        <w:rPr>
          <w:rFonts w:asciiTheme="majorBidi" w:hAnsiTheme="majorBidi" w:hint="cs"/>
          <w:szCs w:val="24"/>
          <w:rtl/>
        </w:rPr>
        <w:t>דוגמא</w:t>
      </w:r>
      <w:r w:rsidRPr="00B12EDB">
        <w:rPr>
          <w:rFonts w:asciiTheme="majorBidi" w:hAnsiTheme="majorBidi"/>
          <w:szCs w:val="24"/>
          <w:rtl/>
        </w:rPr>
        <w:t xml:space="preserve">, אם מדובר בתחנת דלק, על המציע </w:t>
      </w:r>
      <w:r w:rsidRPr="00B12EDB">
        <w:rPr>
          <w:rFonts w:asciiTheme="majorBidi" w:hAnsiTheme="majorBidi" w:hint="cs"/>
          <w:szCs w:val="24"/>
          <w:rtl/>
        </w:rPr>
        <w:t>לציין</w:t>
      </w:r>
      <w:r w:rsidRPr="00B12EDB">
        <w:rPr>
          <w:rFonts w:asciiTheme="majorBidi" w:hAnsiTheme="majorBidi"/>
          <w:szCs w:val="24"/>
          <w:rtl/>
        </w:rPr>
        <w:t xml:space="preserve"> מהי כמות הרכבים העוברים בתחנה בממוצע ליום</w:t>
      </w:r>
      <w:r w:rsidRPr="00B12EDB">
        <w:rPr>
          <w:rFonts w:asciiTheme="majorBidi" w:hAnsiTheme="majorBidi" w:hint="cs"/>
          <w:szCs w:val="24"/>
          <w:rtl/>
        </w:rPr>
        <w:t xml:space="preserve"> או מהי כמות הרכבים העוברים בקטע הדרך </w:t>
      </w:r>
      <w:r w:rsidR="00C309A0">
        <w:rPr>
          <w:rFonts w:asciiTheme="majorBidi" w:hAnsiTheme="majorBidi" w:hint="cs"/>
          <w:szCs w:val="24"/>
          <w:rtl/>
        </w:rPr>
        <w:t xml:space="preserve">שאינו עירוני </w:t>
      </w:r>
      <w:r w:rsidRPr="00B12EDB">
        <w:rPr>
          <w:rFonts w:asciiTheme="majorBidi" w:hAnsiTheme="majorBidi" w:hint="cs"/>
          <w:szCs w:val="24"/>
          <w:rtl/>
        </w:rPr>
        <w:t>הסמוך לתחנת הדלק</w:t>
      </w:r>
      <w:r w:rsidRPr="00B12EDB">
        <w:rPr>
          <w:rFonts w:asciiTheme="majorBidi" w:hAnsiTheme="majorBidi"/>
          <w:szCs w:val="24"/>
          <w:rtl/>
        </w:rPr>
        <w:t xml:space="preserve">. </w:t>
      </w:r>
      <w:r w:rsidRPr="00B12EDB">
        <w:rPr>
          <w:rFonts w:asciiTheme="majorBidi" w:hAnsiTheme="majorBidi" w:hint="cs"/>
          <w:szCs w:val="24"/>
          <w:rtl/>
        </w:rPr>
        <w:t>באופן דומה עבור אתרים אחרים, כגון מרכזים מסחריים.</w:t>
      </w:r>
    </w:p>
    <w:p w14:paraId="7BC8ABA4" w14:textId="3040F13D" w:rsidR="00B12EDB" w:rsidRDefault="00B12EDB" w:rsidP="00294888">
      <w:pPr>
        <w:pStyle w:val="af5"/>
        <w:numPr>
          <w:ilvl w:val="4"/>
          <w:numId w:val="38"/>
        </w:numPr>
        <w:spacing w:line="360" w:lineRule="auto"/>
        <w:ind w:left="4277"/>
        <w:jc w:val="both"/>
        <w:rPr>
          <w:rFonts w:asciiTheme="majorBidi" w:hAnsiTheme="majorBidi"/>
          <w:szCs w:val="24"/>
        </w:rPr>
      </w:pPr>
      <w:r w:rsidRPr="00B12EDB">
        <w:rPr>
          <w:rFonts w:asciiTheme="majorBidi" w:hAnsiTheme="majorBidi"/>
          <w:szCs w:val="24"/>
          <w:rtl/>
        </w:rPr>
        <w:t xml:space="preserve">יש לדאוג לאומדנים מבוססי נתונים, ולא יתקבלו "הערכות אצבע". </w:t>
      </w:r>
      <w:r w:rsidRPr="00B12EDB">
        <w:rPr>
          <w:rFonts w:asciiTheme="majorBidi" w:hAnsiTheme="majorBidi" w:hint="cs"/>
          <w:szCs w:val="24"/>
          <w:rtl/>
        </w:rPr>
        <w:t>ניתן להשתמש בסקר ספירות תנועה בדרכים לא-עירוניות של הלמ''ס, עבור מקטעי הדרך הקיימים. בדרכים</w:t>
      </w:r>
      <w:r w:rsidRPr="00B12EDB">
        <w:rPr>
          <w:rFonts w:asciiTheme="majorBidi" w:hAnsiTheme="majorBidi"/>
          <w:szCs w:val="24"/>
          <w:rtl/>
        </w:rPr>
        <w:t xml:space="preserve"> </w:t>
      </w:r>
      <w:r w:rsidRPr="00B12EDB">
        <w:rPr>
          <w:rFonts w:asciiTheme="majorBidi" w:hAnsiTheme="majorBidi" w:hint="cs"/>
          <w:szCs w:val="24"/>
          <w:rtl/>
        </w:rPr>
        <w:t>שבהם אין נתונים רשמיים</w:t>
      </w:r>
      <w:r w:rsidRPr="00B12EDB">
        <w:rPr>
          <w:rFonts w:asciiTheme="majorBidi" w:hAnsiTheme="majorBidi"/>
          <w:szCs w:val="24"/>
          <w:rtl/>
        </w:rPr>
        <w:t>, רשאית החברה לתת הערכה מבוססת נתונים.</w:t>
      </w:r>
    </w:p>
    <w:p w14:paraId="5FD82D40" w14:textId="5BFCF3F0" w:rsidR="00D637B4" w:rsidRPr="00F34EFA" w:rsidRDefault="00925F42" w:rsidP="00925F42">
      <w:pPr>
        <w:pStyle w:val="af5"/>
        <w:numPr>
          <w:ilvl w:val="2"/>
          <w:numId w:val="38"/>
        </w:numPr>
        <w:spacing w:line="360" w:lineRule="auto"/>
        <w:ind w:left="1440"/>
        <w:jc w:val="both"/>
        <w:rPr>
          <w:rFonts w:asciiTheme="majorBidi" w:hAnsiTheme="majorBidi"/>
          <w:szCs w:val="24"/>
        </w:rPr>
      </w:pPr>
      <w:r>
        <w:rPr>
          <w:rFonts w:asciiTheme="majorBidi" w:hAnsiTheme="majorBidi" w:hint="cs"/>
          <w:szCs w:val="24"/>
          <w:rtl/>
        </w:rPr>
        <w:t xml:space="preserve">רשויות מקומיות או </w:t>
      </w:r>
      <w:r w:rsidR="00D637B4" w:rsidRPr="00F34EFA">
        <w:rPr>
          <w:rFonts w:asciiTheme="majorBidi" w:hAnsiTheme="majorBidi" w:hint="cs"/>
          <w:szCs w:val="24"/>
          <w:rtl/>
        </w:rPr>
        <w:t>חבר</w:t>
      </w:r>
      <w:r w:rsidR="00F360C1" w:rsidRPr="00F34EFA">
        <w:rPr>
          <w:rFonts w:asciiTheme="majorBidi" w:hAnsiTheme="majorBidi" w:hint="cs"/>
          <w:szCs w:val="24"/>
          <w:rtl/>
        </w:rPr>
        <w:t>ות</w:t>
      </w:r>
      <w:r w:rsidR="00D637B4" w:rsidRPr="00F34EFA">
        <w:rPr>
          <w:rFonts w:asciiTheme="majorBidi" w:hAnsiTheme="majorBidi" w:hint="cs"/>
          <w:szCs w:val="24"/>
          <w:rtl/>
        </w:rPr>
        <w:t xml:space="preserve"> </w:t>
      </w:r>
      <w:r w:rsidR="00817A25" w:rsidRPr="00F34EFA">
        <w:rPr>
          <w:rFonts w:asciiTheme="majorBidi" w:hAnsiTheme="majorBidi" w:hint="cs"/>
          <w:szCs w:val="24"/>
          <w:rtl/>
        </w:rPr>
        <w:t>כלכלי</w:t>
      </w:r>
      <w:r w:rsidR="00F360C1" w:rsidRPr="00F34EFA">
        <w:rPr>
          <w:rFonts w:asciiTheme="majorBidi" w:hAnsiTheme="majorBidi" w:hint="cs"/>
          <w:szCs w:val="24"/>
          <w:rtl/>
        </w:rPr>
        <w:t>ו</w:t>
      </w:r>
      <w:r w:rsidR="00817A25" w:rsidRPr="00F34EFA">
        <w:rPr>
          <w:rFonts w:asciiTheme="majorBidi" w:hAnsiTheme="majorBidi" w:hint="cs"/>
          <w:szCs w:val="24"/>
          <w:rtl/>
        </w:rPr>
        <w:t>ת בבעלות מלאה של רשו</w:t>
      </w:r>
      <w:r w:rsidR="00F360C1" w:rsidRPr="00F34EFA">
        <w:rPr>
          <w:rFonts w:asciiTheme="majorBidi" w:hAnsiTheme="majorBidi" w:hint="cs"/>
          <w:szCs w:val="24"/>
          <w:rtl/>
        </w:rPr>
        <w:t>יו</w:t>
      </w:r>
      <w:r w:rsidR="00817A25" w:rsidRPr="00F34EFA">
        <w:rPr>
          <w:rFonts w:asciiTheme="majorBidi" w:hAnsiTheme="majorBidi" w:hint="cs"/>
          <w:szCs w:val="24"/>
          <w:rtl/>
        </w:rPr>
        <w:t xml:space="preserve">ת </w:t>
      </w:r>
      <w:r w:rsidR="00EB6423" w:rsidRPr="00F34EFA">
        <w:rPr>
          <w:rFonts w:asciiTheme="majorBidi" w:hAnsiTheme="majorBidi" w:hint="cs"/>
          <w:szCs w:val="24"/>
          <w:rtl/>
        </w:rPr>
        <w:t xml:space="preserve">יציגו בפני המשרד </w:t>
      </w:r>
      <w:r w:rsidR="00912B62" w:rsidRPr="00F34EFA">
        <w:rPr>
          <w:rFonts w:asciiTheme="majorBidi" w:hAnsiTheme="majorBidi" w:hint="cs"/>
          <w:szCs w:val="24"/>
          <w:rtl/>
        </w:rPr>
        <w:t xml:space="preserve">אתרים </w:t>
      </w:r>
      <w:r w:rsidR="00834B0E">
        <w:rPr>
          <w:rFonts w:asciiTheme="majorBidi" w:hAnsiTheme="majorBidi" w:hint="cs"/>
          <w:szCs w:val="24"/>
          <w:rtl/>
        </w:rPr>
        <w:t xml:space="preserve">ציבוריים בשטח הרשות, </w:t>
      </w:r>
      <w:r w:rsidR="00912B62" w:rsidRPr="00F34EFA">
        <w:rPr>
          <w:rFonts w:asciiTheme="majorBidi" w:hAnsiTheme="majorBidi" w:hint="cs"/>
          <w:szCs w:val="24"/>
          <w:rtl/>
        </w:rPr>
        <w:t>בהם הם מבקשים להקים את העמדות, עם הפרטים הבאים:</w:t>
      </w:r>
    </w:p>
    <w:p w14:paraId="4E77AF20" w14:textId="1A13CDA2" w:rsidR="00817A25" w:rsidRPr="0028267E" w:rsidRDefault="00705B9F" w:rsidP="00925F42">
      <w:pPr>
        <w:pStyle w:val="af5"/>
        <w:numPr>
          <w:ilvl w:val="3"/>
          <w:numId w:val="38"/>
        </w:numPr>
        <w:spacing w:line="360" w:lineRule="auto"/>
        <w:ind w:left="2160"/>
        <w:jc w:val="both"/>
        <w:rPr>
          <w:rFonts w:asciiTheme="majorBidi" w:hAnsiTheme="majorBidi"/>
          <w:szCs w:val="24"/>
        </w:rPr>
      </w:pPr>
      <w:r>
        <w:rPr>
          <w:rFonts w:asciiTheme="majorBidi" w:hAnsiTheme="majorBidi" w:hint="cs"/>
          <w:szCs w:val="24"/>
          <w:rtl/>
        </w:rPr>
        <w:t xml:space="preserve"> </w:t>
      </w:r>
      <w:r w:rsidR="00163455">
        <w:rPr>
          <w:rFonts w:asciiTheme="majorBidi" w:hAnsiTheme="majorBidi" w:hint="cs"/>
          <w:szCs w:val="24"/>
          <w:rtl/>
        </w:rPr>
        <w:t>כתובת האתר המוצע</w:t>
      </w:r>
      <w:r w:rsidR="00023DD1">
        <w:rPr>
          <w:rFonts w:asciiTheme="majorBidi" w:hAnsiTheme="majorBidi" w:hint="cs"/>
          <w:szCs w:val="24"/>
          <w:rtl/>
        </w:rPr>
        <w:t xml:space="preserve"> </w:t>
      </w:r>
      <w:r w:rsidR="00925F42">
        <w:rPr>
          <w:rFonts w:asciiTheme="majorBidi" w:hAnsiTheme="majorBidi" w:hint="cs"/>
          <w:szCs w:val="24"/>
          <w:rtl/>
        </w:rPr>
        <w:t>וסימון</w:t>
      </w:r>
      <w:r w:rsidR="00F6724B">
        <w:rPr>
          <w:rFonts w:asciiTheme="majorBidi" w:hAnsiTheme="majorBidi" w:hint="cs"/>
          <w:szCs w:val="24"/>
          <w:rtl/>
        </w:rPr>
        <w:t xml:space="preserve"> האתר על </w:t>
      </w:r>
      <w:r w:rsidR="0033723D">
        <w:rPr>
          <w:rFonts w:asciiTheme="majorBidi" w:hAnsiTheme="majorBidi" w:hint="cs"/>
          <w:szCs w:val="24"/>
          <w:rtl/>
        </w:rPr>
        <w:t xml:space="preserve">מפה. </w:t>
      </w:r>
    </w:p>
    <w:p w14:paraId="35945438" w14:textId="37D9367D" w:rsidR="00163455" w:rsidRPr="0028267E" w:rsidRDefault="00163455" w:rsidP="00530903">
      <w:pPr>
        <w:pStyle w:val="af5"/>
        <w:numPr>
          <w:ilvl w:val="3"/>
          <w:numId w:val="38"/>
        </w:numPr>
        <w:spacing w:line="360" w:lineRule="auto"/>
        <w:ind w:left="2160"/>
        <w:jc w:val="both"/>
        <w:rPr>
          <w:rFonts w:asciiTheme="majorBidi" w:hAnsiTheme="majorBidi"/>
          <w:szCs w:val="24"/>
        </w:rPr>
      </w:pPr>
      <w:r>
        <w:rPr>
          <w:rFonts w:asciiTheme="majorBidi" w:hAnsiTheme="majorBidi" w:hint="cs"/>
          <w:szCs w:val="24"/>
          <w:rtl/>
        </w:rPr>
        <w:t xml:space="preserve"> </w:t>
      </w:r>
      <w:r w:rsidR="00D25E8F" w:rsidRPr="0028267E">
        <w:rPr>
          <w:rFonts w:asciiTheme="majorBidi" w:hAnsiTheme="majorBidi" w:hint="eastAsia"/>
          <w:szCs w:val="24"/>
          <w:rtl/>
        </w:rPr>
        <w:t>הסבר</w:t>
      </w:r>
      <w:r w:rsidR="00D25E8F" w:rsidRPr="0028267E">
        <w:rPr>
          <w:rFonts w:asciiTheme="majorBidi" w:hAnsiTheme="majorBidi"/>
          <w:szCs w:val="24"/>
          <w:rtl/>
        </w:rPr>
        <w:t xml:space="preserve"> </w:t>
      </w:r>
      <w:r w:rsidR="00D25E8F" w:rsidRPr="0028267E">
        <w:rPr>
          <w:rFonts w:asciiTheme="majorBidi" w:hAnsiTheme="majorBidi" w:hint="eastAsia"/>
          <w:szCs w:val="24"/>
          <w:rtl/>
        </w:rPr>
        <w:t>אודות</w:t>
      </w:r>
      <w:r w:rsidR="00D25E8F" w:rsidRPr="0028267E">
        <w:rPr>
          <w:rFonts w:asciiTheme="majorBidi" w:hAnsiTheme="majorBidi"/>
          <w:szCs w:val="24"/>
          <w:rtl/>
        </w:rPr>
        <w:t xml:space="preserve"> </w:t>
      </w:r>
      <w:r w:rsidR="00D25E8F" w:rsidRPr="0028267E">
        <w:rPr>
          <w:rFonts w:asciiTheme="majorBidi" w:hAnsiTheme="majorBidi" w:hint="eastAsia"/>
          <w:szCs w:val="24"/>
          <w:rtl/>
        </w:rPr>
        <w:t>פוטנציאל</w:t>
      </w:r>
      <w:r w:rsidR="00D25E8F" w:rsidRPr="0028267E">
        <w:rPr>
          <w:rFonts w:asciiTheme="majorBidi" w:hAnsiTheme="majorBidi"/>
          <w:szCs w:val="24"/>
          <w:rtl/>
        </w:rPr>
        <w:t xml:space="preserve"> </w:t>
      </w:r>
      <w:r w:rsidR="00D25E8F" w:rsidRPr="0028267E">
        <w:rPr>
          <w:rFonts w:asciiTheme="majorBidi" w:hAnsiTheme="majorBidi" w:hint="eastAsia"/>
          <w:szCs w:val="24"/>
          <w:rtl/>
        </w:rPr>
        <w:t>הטעינה</w:t>
      </w:r>
      <w:r w:rsidR="00D25E8F" w:rsidRPr="0028267E">
        <w:rPr>
          <w:rFonts w:asciiTheme="majorBidi" w:hAnsiTheme="majorBidi"/>
          <w:szCs w:val="24"/>
          <w:rtl/>
        </w:rPr>
        <w:t xml:space="preserve"> </w:t>
      </w:r>
      <w:r w:rsidR="00D25E8F" w:rsidRPr="0028267E">
        <w:rPr>
          <w:rFonts w:asciiTheme="majorBidi" w:hAnsiTheme="majorBidi" w:hint="eastAsia"/>
          <w:szCs w:val="24"/>
          <w:rtl/>
        </w:rPr>
        <w:t>באתר</w:t>
      </w:r>
      <w:r w:rsidR="00D25E8F" w:rsidRPr="0028267E">
        <w:rPr>
          <w:rFonts w:asciiTheme="majorBidi" w:hAnsiTheme="majorBidi"/>
          <w:szCs w:val="24"/>
          <w:rtl/>
        </w:rPr>
        <w:t xml:space="preserve"> </w:t>
      </w:r>
      <w:r w:rsidR="00D25E8F" w:rsidRPr="0028267E">
        <w:rPr>
          <w:rFonts w:asciiTheme="majorBidi" w:hAnsiTheme="majorBidi" w:hint="eastAsia"/>
          <w:szCs w:val="24"/>
          <w:rtl/>
        </w:rPr>
        <w:t>המוצע</w:t>
      </w:r>
      <w:r w:rsidR="00D25E8F" w:rsidRPr="0028267E">
        <w:rPr>
          <w:rFonts w:asciiTheme="majorBidi" w:hAnsiTheme="majorBidi"/>
          <w:szCs w:val="24"/>
          <w:rtl/>
        </w:rPr>
        <w:t xml:space="preserve"> </w:t>
      </w:r>
      <w:r w:rsidR="00D25E8F" w:rsidRPr="0028267E">
        <w:rPr>
          <w:rFonts w:asciiTheme="majorBidi" w:hAnsiTheme="majorBidi" w:hint="eastAsia"/>
          <w:szCs w:val="24"/>
          <w:rtl/>
        </w:rPr>
        <w:t>ומדוע</w:t>
      </w:r>
      <w:r w:rsidR="00D25E8F" w:rsidRPr="0028267E">
        <w:rPr>
          <w:rFonts w:asciiTheme="majorBidi" w:hAnsiTheme="majorBidi"/>
          <w:szCs w:val="24"/>
          <w:rtl/>
        </w:rPr>
        <w:t xml:space="preserve"> </w:t>
      </w:r>
      <w:r w:rsidR="00D25E8F" w:rsidRPr="0028267E">
        <w:rPr>
          <w:rFonts w:asciiTheme="majorBidi" w:hAnsiTheme="majorBidi" w:hint="eastAsia"/>
          <w:szCs w:val="24"/>
          <w:rtl/>
        </w:rPr>
        <w:t>המציע</w:t>
      </w:r>
      <w:r w:rsidR="00D25E8F" w:rsidRPr="0028267E">
        <w:rPr>
          <w:rFonts w:asciiTheme="majorBidi" w:hAnsiTheme="majorBidi"/>
          <w:szCs w:val="24"/>
          <w:rtl/>
        </w:rPr>
        <w:t xml:space="preserve"> </w:t>
      </w:r>
      <w:r w:rsidR="00D25E8F" w:rsidRPr="0028267E">
        <w:rPr>
          <w:rFonts w:asciiTheme="majorBidi" w:hAnsiTheme="majorBidi" w:hint="eastAsia"/>
          <w:szCs w:val="24"/>
          <w:rtl/>
        </w:rPr>
        <w:t>מבקש</w:t>
      </w:r>
      <w:r w:rsidR="00D25E8F" w:rsidRPr="0028267E">
        <w:rPr>
          <w:rFonts w:asciiTheme="majorBidi" w:hAnsiTheme="majorBidi"/>
          <w:szCs w:val="24"/>
          <w:rtl/>
        </w:rPr>
        <w:t xml:space="preserve"> </w:t>
      </w:r>
      <w:r w:rsidR="00D25E8F" w:rsidRPr="0028267E">
        <w:rPr>
          <w:rFonts w:asciiTheme="majorBidi" w:hAnsiTheme="majorBidi" w:hint="eastAsia"/>
          <w:szCs w:val="24"/>
          <w:rtl/>
        </w:rPr>
        <w:t>להקים</w:t>
      </w:r>
      <w:r w:rsidR="00D25E8F" w:rsidRPr="0028267E">
        <w:rPr>
          <w:rFonts w:asciiTheme="majorBidi" w:hAnsiTheme="majorBidi"/>
          <w:szCs w:val="24"/>
          <w:rtl/>
        </w:rPr>
        <w:t xml:space="preserve"> </w:t>
      </w:r>
      <w:r w:rsidR="00D25E8F" w:rsidRPr="0028267E">
        <w:rPr>
          <w:rFonts w:asciiTheme="majorBidi" w:hAnsiTheme="majorBidi" w:hint="eastAsia"/>
          <w:szCs w:val="24"/>
          <w:rtl/>
        </w:rPr>
        <w:t>עמדה</w:t>
      </w:r>
      <w:r w:rsidR="00D25E8F" w:rsidRPr="0028267E">
        <w:rPr>
          <w:rFonts w:asciiTheme="majorBidi" w:hAnsiTheme="majorBidi"/>
          <w:szCs w:val="24"/>
          <w:rtl/>
        </w:rPr>
        <w:t xml:space="preserve"> </w:t>
      </w:r>
      <w:r w:rsidR="00D25E8F" w:rsidRPr="0028267E">
        <w:rPr>
          <w:rFonts w:asciiTheme="majorBidi" w:hAnsiTheme="majorBidi" w:hint="eastAsia"/>
          <w:szCs w:val="24"/>
          <w:rtl/>
        </w:rPr>
        <w:t>באתר</w:t>
      </w:r>
      <w:r w:rsidR="00D25E8F" w:rsidRPr="0028267E">
        <w:rPr>
          <w:rFonts w:asciiTheme="majorBidi" w:hAnsiTheme="majorBidi"/>
          <w:szCs w:val="24"/>
          <w:rtl/>
        </w:rPr>
        <w:t xml:space="preserve"> הנבחר. </w:t>
      </w:r>
      <w:r w:rsidR="00D25E8F" w:rsidRPr="0028267E">
        <w:rPr>
          <w:rFonts w:asciiTheme="majorBidi" w:hAnsiTheme="majorBidi" w:hint="eastAsia"/>
          <w:szCs w:val="24"/>
          <w:rtl/>
        </w:rPr>
        <w:t>ההסבר</w:t>
      </w:r>
      <w:r w:rsidR="00D25E8F" w:rsidRPr="0028267E">
        <w:rPr>
          <w:rFonts w:asciiTheme="majorBidi" w:hAnsiTheme="majorBidi"/>
          <w:szCs w:val="24"/>
          <w:rtl/>
        </w:rPr>
        <w:t xml:space="preserve"> יכול </w:t>
      </w:r>
      <w:r w:rsidR="007411B7" w:rsidRPr="0028267E">
        <w:rPr>
          <w:rFonts w:asciiTheme="majorBidi" w:hAnsiTheme="majorBidi" w:hint="eastAsia"/>
          <w:szCs w:val="24"/>
          <w:rtl/>
        </w:rPr>
        <w:t>ל</w:t>
      </w:r>
      <w:r w:rsidR="00D25E8F" w:rsidRPr="0028267E">
        <w:rPr>
          <w:rFonts w:asciiTheme="majorBidi" w:hAnsiTheme="majorBidi" w:hint="eastAsia"/>
          <w:szCs w:val="24"/>
          <w:rtl/>
        </w:rPr>
        <w:t>תאר</w:t>
      </w:r>
      <w:r w:rsidR="00D25E8F" w:rsidRPr="0028267E">
        <w:rPr>
          <w:rFonts w:asciiTheme="majorBidi" w:hAnsiTheme="majorBidi"/>
          <w:szCs w:val="24"/>
          <w:rtl/>
        </w:rPr>
        <w:t xml:space="preserve"> את הקרבה של האתר לאזורים מרכזיים או לצירים ראשיים, </w:t>
      </w:r>
      <w:r w:rsidR="00D25E8F" w:rsidRPr="0028267E">
        <w:rPr>
          <w:rFonts w:asciiTheme="majorBidi" w:hAnsiTheme="majorBidi" w:hint="eastAsia"/>
          <w:szCs w:val="24"/>
          <w:rtl/>
        </w:rPr>
        <w:t>הקהל</w:t>
      </w:r>
      <w:r w:rsidR="00D25E8F" w:rsidRPr="0028267E">
        <w:rPr>
          <w:rFonts w:asciiTheme="majorBidi" w:hAnsiTheme="majorBidi"/>
          <w:szCs w:val="24"/>
          <w:rtl/>
        </w:rPr>
        <w:t xml:space="preserve"> </w:t>
      </w:r>
      <w:r w:rsidR="00D25E8F" w:rsidRPr="0028267E">
        <w:rPr>
          <w:rFonts w:asciiTheme="majorBidi" w:hAnsiTheme="majorBidi" w:hint="eastAsia"/>
          <w:szCs w:val="24"/>
          <w:rtl/>
        </w:rPr>
        <w:t>המיועד</w:t>
      </w:r>
      <w:r w:rsidR="00D25E8F" w:rsidRPr="0028267E">
        <w:rPr>
          <w:rFonts w:asciiTheme="majorBidi" w:hAnsiTheme="majorBidi"/>
          <w:szCs w:val="24"/>
          <w:rtl/>
        </w:rPr>
        <w:t xml:space="preserve"> </w:t>
      </w:r>
      <w:r w:rsidR="00D25E8F" w:rsidRPr="0028267E">
        <w:rPr>
          <w:rFonts w:asciiTheme="majorBidi" w:hAnsiTheme="majorBidi" w:hint="eastAsia"/>
          <w:szCs w:val="24"/>
          <w:rtl/>
        </w:rPr>
        <w:t>להשתמש</w:t>
      </w:r>
      <w:r w:rsidR="00D25E8F" w:rsidRPr="0028267E">
        <w:rPr>
          <w:rFonts w:asciiTheme="majorBidi" w:hAnsiTheme="majorBidi"/>
          <w:szCs w:val="24"/>
          <w:rtl/>
        </w:rPr>
        <w:t xml:space="preserve"> </w:t>
      </w:r>
      <w:r w:rsidR="00D25E8F" w:rsidRPr="0028267E">
        <w:rPr>
          <w:rFonts w:asciiTheme="majorBidi" w:hAnsiTheme="majorBidi" w:hint="eastAsia"/>
          <w:szCs w:val="24"/>
          <w:rtl/>
        </w:rPr>
        <w:t>בעמדה</w:t>
      </w:r>
      <w:r w:rsidR="00D25E8F" w:rsidRPr="0028267E">
        <w:rPr>
          <w:rFonts w:asciiTheme="majorBidi" w:hAnsiTheme="majorBidi"/>
          <w:szCs w:val="24"/>
          <w:rtl/>
        </w:rPr>
        <w:t xml:space="preserve">, </w:t>
      </w:r>
      <w:r w:rsidR="00D25E8F" w:rsidRPr="0028267E">
        <w:rPr>
          <w:rFonts w:asciiTheme="majorBidi" w:hAnsiTheme="majorBidi" w:hint="eastAsia"/>
          <w:szCs w:val="24"/>
          <w:rtl/>
        </w:rPr>
        <w:t>החסם</w:t>
      </w:r>
      <w:r w:rsidR="00D25E8F" w:rsidRPr="0028267E">
        <w:rPr>
          <w:rFonts w:asciiTheme="majorBidi" w:hAnsiTheme="majorBidi"/>
          <w:szCs w:val="24"/>
          <w:rtl/>
        </w:rPr>
        <w:t xml:space="preserve"> שהעמדה באה לפתור, </w:t>
      </w:r>
      <w:r w:rsidR="00D25E8F" w:rsidRPr="0028267E">
        <w:rPr>
          <w:rFonts w:asciiTheme="majorBidi" w:hAnsiTheme="majorBidi" w:hint="eastAsia"/>
          <w:szCs w:val="24"/>
          <w:rtl/>
        </w:rPr>
        <w:t>פוטנציאל</w:t>
      </w:r>
      <w:r w:rsidR="00D25E8F" w:rsidRPr="0028267E">
        <w:rPr>
          <w:rFonts w:asciiTheme="majorBidi" w:hAnsiTheme="majorBidi"/>
          <w:szCs w:val="24"/>
          <w:rtl/>
        </w:rPr>
        <w:t xml:space="preserve"> </w:t>
      </w:r>
      <w:r w:rsidR="00E55E2B" w:rsidRPr="0028267E">
        <w:rPr>
          <w:rFonts w:asciiTheme="majorBidi" w:hAnsiTheme="majorBidi" w:hint="eastAsia"/>
          <w:szCs w:val="24"/>
          <w:rtl/>
        </w:rPr>
        <w:t>ה</w:t>
      </w:r>
      <w:r w:rsidR="00D25E8F" w:rsidRPr="0028267E">
        <w:rPr>
          <w:rFonts w:asciiTheme="majorBidi" w:hAnsiTheme="majorBidi" w:hint="eastAsia"/>
          <w:szCs w:val="24"/>
          <w:rtl/>
        </w:rPr>
        <w:t>חיבור</w:t>
      </w:r>
      <w:r w:rsidR="00D25E8F" w:rsidRPr="0028267E">
        <w:rPr>
          <w:rFonts w:asciiTheme="majorBidi" w:hAnsiTheme="majorBidi"/>
          <w:szCs w:val="24"/>
          <w:rtl/>
        </w:rPr>
        <w:t xml:space="preserve"> </w:t>
      </w:r>
      <w:r w:rsidR="00D25E8F" w:rsidRPr="0028267E">
        <w:rPr>
          <w:rFonts w:asciiTheme="majorBidi" w:hAnsiTheme="majorBidi" w:hint="eastAsia"/>
          <w:szCs w:val="24"/>
          <w:rtl/>
        </w:rPr>
        <w:t>לרשת</w:t>
      </w:r>
      <w:r w:rsidR="00D25E8F" w:rsidRPr="0028267E">
        <w:rPr>
          <w:rFonts w:asciiTheme="majorBidi" w:hAnsiTheme="majorBidi"/>
          <w:szCs w:val="24"/>
          <w:rtl/>
        </w:rPr>
        <w:t xml:space="preserve"> </w:t>
      </w:r>
      <w:r w:rsidR="00D25E8F" w:rsidRPr="0028267E">
        <w:rPr>
          <w:rFonts w:asciiTheme="majorBidi" w:hAnsiTheme="majorBidi" w:hint="eastAsia"/>
          <w:szCs w:val="24"/>
          <w:rtl/>
        </w:rPr>
        <w:t>החשמל</w:t>
      </w:r>
      <w:r w:rsidR="00E55E2B" w:rsidRPr="0028267E">
        <w:rPr>
          <w:rFonts w:asciiTheme="majorBidi" w:hAnsiTheme="majorBidi"/>
          <w:szCs w:val="24"/>
          <w:rtl/>
        </w:rPr>
        <w:t xml:space="preserve"> באתר הנבחר</w:t>
      </w:r>
      <w:r w:rsidR="007411B7" w:rsidRPr="0028267E">
        <w:rPr>
          <w:rFonts w:asciiTheme="majorBidi" w:hAnsiTheme="majorBidi"/>
          <w:szCs w:val="24"/>
          <w:rtl/>
        </w:rPr>
        <w:t xml:space="preserve">, </w:t>
      </w:r>
      <w:r w:rsidR="007411B7" w:rsidRPr="0028267E">
        <w:rPr>
          <w:rFonts w:asciiTheme="majorBidi" w:hAnsiTheme="majorBidi" w:hint="eastAsia"/>
          <w:szCs w:val="24"/>
          <w:rtl/>
        </w:rPr>
        <w:t>נתונים</w:t>
      </w:r>
      <w:r w:rsidR="007411B7" w:rsidRPr="0028267E">
        <w:rPr>
          <w:rFonts w:asciiTheme="majorBidi" w:hAnsiTheme="majorBidi"/>
          <w:szCs w:val="24"/>
          <w:rtl/>
        </w:rPr>
        <w:t xml:space="preserve"> </w:t>
      </w:r>
      <w:r w:rsidR="007411B7" w:rsidRPr="0028267E">
        <w:rPr>
          <w:rFonts w:asciiTheme="majorBidi" w:hAnsiTheme="majorBidi" w:hint="eastAsia"/>
          <w:szCs w:val="24"/>
          <w:rtl/>
        </w:rPr>
        <w:t>היכולים</w:t>
      </w:r>
      <w:r w:rsidR="007411B7" w:rsidRPr="0028267E">
        <w:rPr>
          <w:rFonts w:asciiTheme="majorBidi" w:hAnsiTheme="majorBidi"/>
          <w:szCs w:val="24"/>
          <w:rtl/>
        </w:rPr>
        <w:t xml:space="preserve"> </w:t>
      </w:r>
      <w:r w:rsidR="007411B7" w:rsidRPr="0028267E">
        <w:rPr>
          <w:rFonts w:asciiTheme="majorBidi" w:hAnsiTheme="majorBidi" w:hint="eastAsia"/>
          <w:szCs w:val="24"/>
          <w:rtl/>
        </w:rPr>
        <w:t>לתמוך</w:t>
      </w:r>
      <w:r w:rsidR="007411B7" w:rsidRPr="0028267E">
        <w:rPr>
          <w:rFonts w:asciiTheme="majorBidi" w:hAnsiTheme="majorBidi"/>
          <w:szCs w:val="24"/>
          <w:rtl/>
        </w:rPr>
        <w:t xml:space="preserve"> </w:t>
      </w:r>
      <w:r w:rsidR="007411B7" w:rsidRPr="0028267E">
        <w:rPr>
          <w:rFonts w:asciiTheme="majorBidi" w:hAnsiTheme="majorBidi" w:hint="eastAsia"/>
          <w:szCs w:val="24"/>
          <w:rtl/>
        </w:rPr>
        <w:t>בהסבר</w:t>
      </w:r>
      <w:r w:rsidR="00D25E8F" w:rsidRPr="0028267E">
        <w:rPr>
          <w:rFonts w:asciiTheme="majorBidi" w:hAnsiTheme="majorBidi"/>
          <w:szCs w:val="24"/>
          <w:rtl/>
        </w:rPr>
        <w:t xml:space="preserve"> </w:t>
      </w:r>
      <w:r w:rsidR="00D25E8F" w:rsidRPr="0028267E">
        <w:rPr>
          <w:rFonts w:asciiTheme="majorBidi" w:hAnsiTheme="majorBidi" w:hint="eastAsia"/>
          <w:szCs w:val="24"/>
          <w:rtl/>
        </w:rPr>
        <w:t>ועוד</w:t>
      </w:r>
      <w:r w:rsidR="005842B6" w:rsidRPr="0028267E">
        <w:rPr>
          <w:rFonts w:asciiTheme="majorBidi" w:hAnsiTheme="majorBidi"/>
          <w:szCs w:val="24"/>
          <w:rtl/>
        </w:rPr>
        <w:t>.</w:t>
      </w:r>
    </w:p>
    <w:p w14:paraId="6365D928" w14:textId="33A4D3D9" w:rsidR="00644C29" w:rsidRPr="00644C29" w:rsidRDefault="00644C29" w:rsidP="00644C29">
      <w:pPr>
        <w:pStyle w:val="af5"/>
        <w:numPr>
          <w:ilvl w:val="2"/>
          <w:numId w:val="38"/>
        </w:numPr>
        <w:spacing w:line="360" w:lineRule="auto"/>
        <w:ind w:left="1440"/>
        <w:jc w:val="both"/>
        <w:rPr>
          <w:rFonts w:asciiTheme="majorBidi" w:hAnsiTheme="majorBidi"/>
          <w:szCs w:val="24"/>
        </w:rPr>
      </w:pPr>
      <w:r w:rsidRPr="00B12EDB">
        <w:rPr>
          <w:rFonts w:asciiTheme="majorBidi" w:hAnsiTheme="majorBidi"/>
          <w:szCs w:val="24"/>
          <w:rtl/>
        </w:rPr>
        <w:t>לא תוקם יותר מעמדה אחת באתר</w:t>
      </w:r>
      <w:r w:rsidRPr="00B12EDB">
        <w:rPr>
          <w:rFonts w:asciiTheme="majorBidi" w:hAnsiTheme="majorBidi" w:hint="cs"/>
          <w:szCs w:val="24"/>
          <w:rtl/>
        </w:rPr>
        <w:t xml:space="preserve"> במימון המשרד</w:t>
      </w:r>
      <w:r w:rsidRPr="00B12EDB">
        <w:rPr>
          <w:rFonts w:asciiTheme="majorBidi" w:hAnsiTheme="majorBidi"/>
          <w:szCs w:val="24"/>
          <w:rtl/>
        </w:rPr>
        <w:t>.</w:t>
      </w:r>
      <w:r w:rsidRPr="00B12EDB">
        <w:rPr>
          <w:rFonts w:asciiTheme="majorBidi" w:hAnsiTheme="majorBidi" w:hint="cs"/>
          <w:szCs w:val="24"/>
          <w:rtl/>
        </w:rPr>
        <w:t xml:space="preserve"> </w:t>
      </w:r>
    </w:p>
    <w:p w14:paraId="5C6DB22E" w14:textId="0DBB1112" w:rsidR="00B12EDB" w:rsidRPr="00B12EDB" w:rsidRDefault="00C73288" w:rsidP="004C2D53">
      <w:pPr>
        <w:pStyle w:val="af5"/>
        <w:numPr>
          <w:ilvl w:val="2"/>
          <w:numId w:val="38"/>
        </w:numPr>
        <w:spacing w:line="360" w:lineRule="auto"/>
        <w:ind w:left="1440"/>
        <w:jc w:val="both"/>
        <w:rPr>
          <w:rFonts w:asciiTheme="majorBidi" w:hAnsiTheme="majorBidi"/>
          <w:szCs w:val="24"/>
        </w:rPr>
      </w:pPr>
      <w:r>
        <w:rPr>
          <w:rFonts w:asciiTheme="majorBidi" w:hAnsiTheme="majorBidi" w:hint="cs"/>
          <w:szCs w:val="24"/>
          <w:rtl/>
        </w:rPr>
        <w:t xml:space="preserve">עבור חברות פרטיות, ציבוריות ותאגידים סטטוטוריים </w:t>
      </w:r>
      <w:r w:rsidR="00B12EDB" w:rsidRPr="00B12EDB">
        <w:rPr>
          <w:rFonts w:asciiTheme="majorBidi" w:hAnsiTheme="majorBidi" w:hint="cs"/>
          <w:szCs w:val="24"/>
          <w:rtl/>
        </w:rPr>
        <w:t xml:space="preserve">המשרד יגביל את כמות העמדות בהן זוכה בודד יכול לזכות בכל נפה / מקבץ נפות, על פי </w:t>
      </w:r>
      <w:r w:rsidR="00CB20C0">
        <w:rPr>
          <w:rFonts w:asciiTheme="majorBidi" w:hAnsiTheme="majorBidi" w:hint="cs"/>
          <w:szCs w:val="24"/>
          <w:rtl/>
        </w:rPr>
        <w:t>טבלה א'</w:t>
      </w:r>
      <w:r w:rsidR="00B12EDB" w:rsidRPr="00B12EDB">
        <w:rPr>
          <w:rFonts w:asciiTheme="majorBidi" w:hAnsiTheme="majorBidi" w:hint="cs"/>
          <w:szCs w:val="24"/>
          <w:rtl/>
        </w:rPr>
        <w:t xml:space="preserve"> המפורטת בסעיף 8 </w:t>
      </w:r>
      <w:r w:rsidR="00062F41">
        <w:rPr>
          <w:rFonts w:asciiTheme="majorBidi" w:hAnsiTheme="majorBidi" w:hint="cs"/>
          <w:szCs w:val="24"/>
          <w:rtl/>
        </w:rPr>
        <w:t>לקול הקורא</w:t>
      </w:r>
      <w:r w:rsidR="00B12EDB" w:rsidRPr="00B12EDB">
        <w:rPr>
          <w:rFonts w:asciiTheme="majorBidi" w:hAnsiTheme="majorBidi" w:hint="cs"/>
          <w:szCs w:val="24"/>
          <w:rtl/>
        </w:rPr>
        <w:t>.</w:t>
      </w:r>
    </w:p>
    <w:p w14:paraId="66B9E1EC" w14:textId="61DAF61B" w:rsidR="00B12EDB" w:rsidRDefault="00C73288" w:rsidP="00C73288">
      <w:pPr>
        <w:pStyle w:val="af5"/>
        <w:numPr>
          <w:ilvl w:val="2"/>
          <w:numId w:val="38"/>
        </w:numPr>
        <w:spacing w:line="360" w:lineRule="auto"/>
        <w:ind w:left="1440"/>
        <w:jc w:val="both"/>
        <w:rPr>
          <w:rFonts w:asciiTheme="majorBidi" w:hAnsiTheme="majorBidi"/>
          <w:szCs w:val="24"/>
        </w:rPr>
      </w:pPr>
      <w:bookmarkStart w:id="1" w:name="_Hlk527742129"/>
      <w:r>
        <w:rPr>
          <w:rFonts w:asciiTheme="majorBidi" w:hAnsiTheme="majorBidi" w:hint="cs"/>
          <w:szCs w:val="24"/>
          <w:rtl/>
        </w:rPr>
        <w:t xml:space="preserve">עבור חברות פרטיות, ציבוריות ותאגידים סטטוטוריים </w:t>
      </w:r>
      <w:r w:rsidR="00B12EDB" w:rsidRPr="00B12EDB">
        <w:rPr>
          <w:rFonts w:asciiTheme="majorBidi" w:hAnsiTheme="majorBidi"/>
          <w:szCs w:val="24"/>
          <w:rtl/>
        </w:rPr>
        <w:t xml:space="preserve">המשרד שומר לעצמו את הזכות </w:t>
      </w:r>
      <w:r w:rsidR="00B12EDB" w:rsidRPr="00B12EDB">
        <w:rPr>
          <w:rFonts w:asciiTheme="majorBidi" w:hAnsiTheme="majorBidi" w:hint="cs"/>
          <w:szCs w:val="24"/>
          <w:rtl/>
        </w:rPr>
        <w:t>ל</w:t>
      </w:r>
      <w:r w:rsidR="00B12EDB" w:rsidRPr="00B12EDB">
        <w:rPr>
          <w:rFonts w:asciiTheme="majorBidi" w:hAnsiTheme="majorBidi"/>
          <w:szCs w:val="24"/>
          <w:rtl/>
        </w:rPr>
        <w:t xml:space="preserve">קביעת מספר הזוכים </w:t>
      </w:r>
      <w:r w:rsidR="00730841">
        <w:rPr>
          <w:rFonts w:asciiTheme="majorBidi" w:hAnsiTheme="majorBidi" w:hint="cs"/>
          <w:szCs w:val="24"/>
          <w:rtl/>
        </w:rPr>
        <w:t>בעמדות מהירות ואולטרה מהירות ב</w:t>
      </w:r>
      <w:r w:rsidR="00B12EDB" w:rsidRPr="00B12EDB">
        <w:rPr>
          <w:rFonts w:asciiTheme="majorBidi" w:hAnsiTheme="majorBidi"/>
          <w:szCs w:val="24"/>
          <w:rtl/>
        </w:rPr>
        <w:t>כול נפה</w:t>
      </w:r>
      <w:r>
        <w:rPr>
          <w:rFonts w:asciiTheme="majorBidi" w:hAnsiTheme="majorBidi" w:hint="cs"/>
          <w:szCs w:val="24"/>
          <w:rtl/>
        </w:rPr>
        <w:t>, ו</w:t>
      </w:r>
      <w:r w:rsidR="00B12EDB" w:rsidRPr="00C73288">
        <w:rPr>
          <w:rFonts w:asciiTheme="majorBidi" w:hAnsiTheme="majorBidi"/>
          <w:szCs w:val="24"/>
          <w:rtl/>
        </w:rPr>
        <w:t>אינו מתחייב למינימום זוכים לנפה</w:t>
      </w:r>
      <w:bookmarkEnd w:id="1"/>
      <w:r w:rsidR="00B12EDB" w:rsidRPr="00C73288">
        <w:rPr>
          <w:rFonts w:asciiTheme="majorBidi" w:hAnsiTheme="majorBidi"/>
          <w:szCs w:val="24"/>
          <w:rtl/>
        </w:rPr>
        <w:t xml:space="preserve">. </w:t>
      </w:r>
    </w:p>
    <w:p w14:paraId="041D10FA" w14:textId="77777777" w:rsidR="00B12EDB" w:rsidRPr="00B12EDB" w:rsidRDefault="00B12EDB" w:rsidP="00B12EDB">
      <w:pPr>
        <w:pStyle w:val="af5"/>
        <w:numPr>
          <w:ilvl w:val="1"/>
          <w:numId w:val="38"/>
        </w:numPr>
        <w:spacing w:line="360" w:lineRule="auto"/>
        <w:ind w:left="736" w:hanging="567"/>
        <w:jc w:val="both"/>
        <w:rPr>
          <w:rFonts w:asciiTheme="majorBidi" w:hAnsiTheme="majorBidi"/>
          <w:szCs w:val="24"/>
          <w:rtl/>
        </w:rPr>
      </w:pPr>
      <w:r w:rsidRPr="00B12EDB">
        <w:rPr>
          <w:rFonts w:asciiTheme="majorBidi" w:hAnsiTheme="majorBidi"/>
          <w:szCs w:val="24"/>
          <w:rtl/>
        </w:rPr>
        <w:t>המשרד רשאי, לפי שיקול דעתו, לפרסם את רשימת הזוכים ומיקום העמדות המתוכננות</w:t>
      </w:r>
      <w:r w:rsidRPr="00B12EDB">
        <w:rPr>
          <w:rFonts w:asciiTheme="majorBidi" w:hAnsiTheme="majorBidi" w:hint="cs"/>
          <w:szCs w:val="24"/>
          <w:rtl/>
        </w:rPr>
        <w:t>, גם בטרם חתימת ההסכם עם הזוכים</w:t>
      </w:r>
      <w:r w:rsidRPr="00B12EDB">
        <w:rPr>
          <w:rFonts w:asciiTheme="majorBidi" w:hAnsiTheme="majorBidi"/>
          <w:szCs w:val="24"/>
          <w:rtl/>
        </w:rPr>
        <w:t>, וכן לדווח על מענקים שהוענקו בפועל.</w:t>
      </w:r>
      <w:r w:rsidRPr="00B12EDB">
        <w:rPr>
          <w:rFonts w:asciiTheme="majorBidi" w:hAnsiTheme="majorBidi" w:hint="cs"/>
          <w:szCs w:val="24"/>
          <w:rtl/>
        </w:rPr>
        <w:t xml:space="preserve"> כמו כן, יהיה המשרד זכאי לפרסם כל מידע בנוגע לעמדות הפועלות במשך כל שנות הפעלתן.</w:t>
      </w:r>
    </w:p>
    <w:p w14:paraId="6A20EC0F" w14:textId="2449578A" w:rsidR="00B12EDB" w:rsidRDefault="00B12EDB" w:rsidP="00B12EDB">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szCs w:val="24"/>
          <w:rtl/>
        </w:rPr>
        <w:t xml:space="preserve">במקרה בו ההצעות </w:t>
      </w:r>
      <w:r w:rsidRPr="00B12EDB">
        <w:rPr>
          <w:rFonts w:asciiTheme="majorBidi" w:hAnsiTheme="majorBidi" w:hint="cs"/>
          <w:szCs w:val="24"/>
          <w:rtl/>
        </w:rPr>
        <w:t>שתוגשנה</w:t>
      </w:r>
      <w:r w:rsidRPr="00B12EDB">
        <w:rPr>
          <w:rFonts w:asciiTheme="majorBidi" w:hAnsiTheme="majorBidi"/>
          <w:szCs w:val="24"/>
          <w:rtl/>
        </w:rPr>
        <w:t xml:space="preserve"> לא </w:t>
      </w:r>
      <w:r w:rsidRPr="00B12EDB">
        <w:rPr>
          <w:rFonts w:asciiTheme="majorBidi" w:hAnsiTheme="majorBidi" w:hint="cs"/>
          <w:szCs w:val="24"/>
          <w:rtl/>
        </w:rPr>
        <w:t>יביאו</w:t>
      </w:r>
      <w:r w:rsidRPr="00B12EDB">
        <w:rPr>
          <w:rFonts w:asciiTheme="majorBidi" w:hAnsiTheme="majorBidi"/>
          <w:szCs w:val="24"/>
          <w:rtl/>
        </w:rPr>
        <w:t xml:space="preserve"> לפרישה מספקת, המשרד רשאי להקטין את הסכום המוקצה לקול </w:t>
      </w:r>
      <w:r w:rsidRPr="00B12EDB">
        <w:rPr>
          <w:rFonts w:asciiTheme="majorBidi" w:hAnsiTheme="majorBidi" w:hint="cs"/>
          <w:szCs w:val="24"/>
          <w:rtl/>
        </w:rPr>
        <w:t>ה</w:t>
      </w:r>
      <w:r w:rsidRPr="00B12EDB">
        <w:rPr>
          <w:rFonts w:asciiTheme="majorBidi" w:hAnsiTheme="majorBidi"/>
          <w:szCs w:val="24"/>
          <w:rtl/>
        </w:rPr>
        <w:t xml:space="preserve">קורא ולצאת בקול קורא נוסף. </w:t>
      </w:r>
    </w:p>
    <w:p w14:paraId="2CB02166" w14:textId="77777777" w:rsidR="00D72E20" w:rsidRPr="00B12EDB" w:rsidRDefault="00D72E20" w:rsidP="00D72E20">
      <w:pPr>
        <w:pStyle w:val="af5"/>
        <w:spacing w:line="360" w:lineRule="auto"/>
        <w:ind w:left="736"/>
        <w:jc w:val="both"/>
        <w:rPr>
          <w:rFonts w:asciiTheme="majorBidi" w:hAnsiTheme="majorBidi"/>
          <w:szCs w:val="24"/>
        </w:rPr>
      </w:pPr>
    </w:p>
    <w:bookmarkEnd w:id="0"/>
    <w:p w14:paraId="3C9B4411" w14:textId="26E80D56" w:rsidR="00846CA9" w:rsidRPr="00314B9E"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5D617FCB" w14:textId="77777777" w:rsidR="009728B7" w:rsidRDefault="00333B63" w:rsidP="00AB35BA">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2B6A42B0" w14:textId="33688DE4" w:rsidR="00846CA9" w:rsidRPr="009728B7" w:rsidRDefault="00DC7BE5" w:rsidP="00F72962">
      <w:pPr>
        <w:pStyle w:val="af5"/>
        <w:numPr>
          <w:ilvl w:val="2"/>
          <w:numId w:val="39"/>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w:t>
      </w:r>
      <w:r w:rsidR="00F72962">
        <w:rPr>
          <w:rFonts w:asciiTheme="majorBidi" w:hAnsiTheme="majorBidi" w:hint="cs"/>
          <w:szCs w:val="24"/>
          <w:rtl/>
        </w:rPr>
        <w:t xml:space="preserve"> -</w:t>
      </w:r>
      <w:r w:rsidR="00F72962" w:rsidRPr="009728B7">
        <w:rPr>
          <w:rFonts w:asciiTheme="majorBidi" w:hAnsiTheme="majorBidi"/>
          <w:szCs w:val="24"/>
          <w:rtl/>
        </w:rPr>
        <w:t xml:space="preserve"> </w:t>
      </w:r>
      <w:r w:rsidR="00F72962">
        <w:rPr>
          <w:rFonts w:asciiTheme="majorBidi" w:hAnsiTheme="majorBidi" w:hint="cs"/>
          <w:szCs w:val="24"/>
          <w:rtl/>
        </w:rPr>
        <w:t xml:space="preserve">לצורך הוכחת עמידה בתנאי הסף </w:t>
      </w:r>
      <w:r w:rsidR="0031566A" w:rsidRPr="009728B7">
        <w:rPr>
          <w:rFonts w:asciiTheme="majorBidi" w:hAnsiTheme="majorBidi"/>
          <w:szCs w:val="24"/>
          <w:rtl/>
        </w:rPr>
        <w:t>על</w:t>
      </w:r>
      <w:r w:rsidR="00F72962">
        <w:rPr>
          <w:rFonts w:asciiTheme="majorBidi" w:hAnsiTheme="majorBidi" w:hint="cs"/>
          <w:szCs w:val="24"/>
          <w:rtl/>
        </w:rPr>
        <w:t xml:space="preserve">המציע </w:t>
      </w:r>
      <w:r w:rsidR="0031566A" w:rsidRPr="009728B7">
        <w:rPr>
          <w:rFonts w:asciiTheme="majorBidi" w:hAnsiTheme="majorBidi"/>
          <w:szCs w:val="24"/>
          <w:rtl/>
        </w:rPr>
        <w:t>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268D24B8" w14:textId="667344AD" w:rsidR="007E38C0" w:rsidRPr="00314B9E" w:rsidRDefault="00DC7BE5" w:rsidP="00F72962">
      <w:pPr>
        <w:pStyle w:val="af5"/>
        <w:numPr>
          <w:ilvl w:val="2"/>
          <w:numId w:val="39"/>
        </w:numPr>
        <w:spacing w:line="360" w:lineRule="auto"/>
        <w:ind w:left="1445"/>
        <w:jc w:val="both"/>
        <w:outlineLvl w:val="0"/>
        <w:rPr>
          <w:rFonts w:asciiTheme="majorBidi" w:hAnsiTheme="majorBidi"/>
          <w:szCs w:val="24"/>
        </w:rPr>
      </w:pPr>
      <w:r w:rsidRPr="00314B9E">
        <w:rPr>
          <w:rFonts w:asciiTheme="majorBidi" w:hAnsiTheme="majorBidi"/>
          <w:szCs w:val="24"/>
          <w:rtl/>
        </w:rPr>
        <w:lastRenderedPageBreak/>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F72962">
        <w:rPr>
          <w:rFonts w:asciiTheme="majorBidi" w:hAnsiTheme="majorBidi" w:hint="cs"/>
          <w:szCs w:val="24"/>
          <w:rtl/>
        </w:rPr>
        <w:t xml:space="preserve"> -</w:t>
      </w:r>
      <w:r w:rsidR="00F72962" w:rsidRPr="00314B9E">
        <w:rPr>
          <w:rFonts w:asciiTheme="majorBidi" w:hAnsiTheme="majorBidi"/>
          <w:szCs w:val="24"/>
          <w:rtl/>
        </w:rPr>
        <w:t xml:space="preserve"> </w:t>
      </w:r>
      <w:r w:rsidR="00F72962">
        <w:rPr>
          <w:rFonts w:asciiTheme="majorBidi" w:hAnsiTheme="majorBidi" w:hint="cs"/>
          <w:szCs w:val="24"/>
          <w:rtl/>
        </w:rPr>
        <w:t xml:space="preserve">לצורך הוכחת עמידה בתנאי הסף </w:t>
      </w:r>
      <w:r w:rsidR="00F72962" w:rsidRPr="009728B7">
        <w:rPr>
          <w:rFonts w:asciiTheme="majorBidi" w:hAnsiTheme="majorBidi"/>
          <w:szCs w:val="24"/>
          <w:rtl/>
        </w:rPr>
        <w:t>על</w:t>
      </w:r>
      <w:r w:rsidR="00F72962">
        <w:rPr>
          <w:rFonts w:asciiTheme="majorBidi" w:hAnsiTheme="majorBidi" w:hint="cs"/>
          <w:szCs w:val="24"/>
          <w:rtl/>
        </w:rPr>
        <w:t xml:space="preserve"> המציע </w:t>
      </w:r>
      <w:r w:rsidR="00333B63" w:rsidRPr="00314B9E">
        <w:rPr>
          <w:rFonts w:asciiTheme="majorBidi" w:hAnsiTheme="majorBidi"/>
          <w:szCs w:val="24"/>
          <w:rtl/>
        </w:rPr>
        <w:t>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0656DF" w:rsidRPr="000656DF">
        <w:rPr>
          <w:rFonts w:asciiTheme="majorBidi" w:hAnsiTheme="majorBidi" w:hint="cs"/>
          <w:szCs w:val="24"/>
          <w:rtl/>
        </w:rPr>
        <w:t>2018</w:t>
      </w:r>
      <w:r w:rsidR="007212F6" w:rsidRPr="000656DF">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089B01C1" w14:textId="77777777" w:rsidR="002F2904" w:rsidRPr="002F2904" w:rsidRDefault="004D52DF" w:rsidP="002F2904">
      <w:pPr>
        <w:pStyle w:val="af5"/>
        <w:spacing w:line="360" w:lineRule="auto"/>
        <w:ind w:left="1445"/>
        <w:jc w:val="both"/>
        <w:rPr>
          <w:rFonts w:ascii="Arial" w:hAnsi="Arial" w:cs="Arial"/>
          <w:szCs w:val="24"/>
          <w:rtl/>
        </w:rPr>
      </w:pPr>
      <w:hyperlink r:id="rId12" w:history="1">
        <w:r w:rsidR="002F2904" w:rsidRPr="002F2904">
          <w:rPr>
            <w:rStyle w:val="Hyperlink"/>
            <w:rFonts w:hint="cs"/>
            <w:szCs w:val="24"/>
          </w:rPr>
          <w:t>https://www.gov.il/he/service/</w:t>
        </w:r>
        <w:r w:rsidR="002F2904" w:rsidRPr="002F2904">
          <w:rPr>
            <w:rStyle w:val="Hyperlink"/>
            <w:rFonts w:asciiTheme="majorBidi" w:hAnsiTheme="majorBidi" w:hint="cs"/>
            <w:szCs w:val="24"/>
          </w:rPr>
          <w:t>company</w:t>
        </w:r>
        <w:r w:rsidR="002F2904" w:rsidRPr="002F2904">
          <w:rPr>
            <w:rStyle w:val="Hyperlink"/>
            <w:rFonts w:hint="cs"/>
            <w:szCs w:val="24"/>
          </w:rPr>
          <w:t>_extract</w:t>
        </w:r>
      </w:hyperlink>
    </w:p>
    <w:p w14:paraId="491BFB19" w14:textId="77777777" w:rsidR="00946326" w:rsidRPr="00314B9E" w:rsidRDefault="00946326" w:rsidP="000A4B66">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517CBDBB" w14:textId="015DCC35" w:rsidR="00A22A3E" w:rsidRPr="00314B9E" w:rsidRDefault="00A22A3E" w:rsidP="00F72962">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t>אם המציע הינו תאגיד מסוג שותפות</w:t>
      </w:r>
      <w:r w:rsidR="00F72962">
        <w:rPr>
          <w:rFonts w:asciiTheme="majorBidi" w:hAnsiTheme="majorBidi" w:hint="cs"/>
          <w:szCs w:val="24"/>
          <w:rtl/>
        </w:rPr>
        <w:t xml:space="preserve"> -</w:t>
      </w:r>
      <w:r w:rsidRPr="00314B9E">
        <w:rPr>
          <w:rFonts w:asciiTheme="majorBidi" w:hAnsiTheme="majorBidi"/>
          <w:szCs w:val="24"/>
          <w:rtl/>
        </w:rPr>
        <w:t xml:space="preserve"> </w:t>
      </w:r>
      <w:r w:rsidR="00F72962">
        <w:rPr>
          <w:rFonts w:asciiTheme="majorBidi" w:hAnsiTheme="majorBidi" w:hint="cs"/>
          <w:szCs w:val="24"/>
          <w:rtl/>
        </w:rPr>
        <w:t xml:space="preserve">לצורך הוכחת עמידה בתנאי הסף </w:t>
      </w:r>
      <w:r w:rsidR="00F72962" w:rsidRPr="009728B7">
        <w:rPr>
          <w:rFonts w:asciiTheme="majorBidi" w:hAnsiTheme="majorBidi"/>
          <w:szCs w:val="24"/>
          <w:rtl/>
        </w:rPr>
        <w:t>על</w:t>
      </w:r>
      <w:r w:rsidR="00F72962">
        <w:rPr>
          <w:rFonts w:asciiTheme="majorBidi" w:hAnsiTheme="majorBidi" w:hint="cs"/>
          <w:szCs w:val="24"/>
          <w:rtl/>
        </w:rPr>
        <w:t xml:space="preserve"> המציע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0656DF">
        <w:rPr>
          <w:rFonts w:asciiTheme="majorBidi" w:hAnsiTheme="majorBidi" w:hint="cs"/>
          <w:szCs w:val="24"/>
          <w:rtl/>
        </w:rPr>
        <w:t>2018</w:t>
      </w:r>
      <w:r w:rsidR="001736EC" w:rsidRPr="000656DF">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14:paraId="39878BFF" w14:textId="77777777" w:rsidR="0099617C" w:rsidRPr="00314B9E"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63BBEEFF" w14:textId="77777777" w:rsidR="00655013" w:rsidRPr="002F2904" w:rsidRDefault="004D52DF" w:rsidP="00655013">
      <w:pPr>
        <w:pStyle w:val="af5"/>
        <w:spacing w:line="360" w:lineRule="auto"/>
        <w:ind w:left="1445"/>
        <w:jc w:val="both"/>
        <w:rPr>
          <w:rFonts w:ascii="Arial" w:hAnsi="Arial" w:cs="Arial"/>
          <w:szCs w:val="24"/>
          <w:rtl/>
        </w:rPr>
      </w:pPr>
      <w:hyperlink r:id="rId13" w:history="1">
        <w:r w:rsidR="00655013" w:rsidRPr="002F2904">
          <w:rPr>
            <w:rStyle w:val="Hyperlink"/>
            <w:rFonts w:hint="cs"/>
            <w:szCs w:val="24"/>
          </w:rPr>
          <w:t>https://www.gov.il/he/</w:t>
        </w:r>
        <w:r w:rsidR="00655013" w:rsidRPr="00655013">
          <w:rPr>
            <w:rStyle w:val="Hyperlink"/>
            <w:rFonts w:asciiTheme="majorBidi" w:hAnsiTheme="majorBidi" w:hint="cs"/>
            <w:szCs w:val="24"/>
          </w:rPr>
          <w:t>service</w:t>
        </w:r>
        <w:r w:rsidR="00655013" w:rsidRPr="002F2904">
          <w:rPr>
            <w:rStyle w:val="Hyperlink"/>
            <w:rFonts w:hint="cs"/>
            <w:szCs w:val="24"/>
          </w:rPr>
          <w:t>/</w:t>
        </w:r>
        <w:r w:rsidR="00655013" w:rsidRPr="002F2904">
          <w:rPr>
            <w:rStyle w:val="Hyperlink"/>
            <w:rFonts w:asciiTheme="majorBidi" w:hAnsiTheme="majorBidi" w:hint="cs"/>
            <w:szCs w:val="24"/>
          </w:rPr>
          <w:t>company</w:t>
        </w:r>
        <w:r w:rsidR="00655013" w:rsidRPr="002F2904">
          <w:rPr>
            <w:rStyle w:val="Hyperlink"/>
            <w:rFonts w:hint="cs"/>
            <w:szCs w:val="24"/>
          </w:rPr>
          <w:t>_extract</w:t>
        </w:r>
      </w:hyperlink>
    </w:p>
    <w:p w14:paraId="0DFF0959" w14:textId="05A6B59D" w:rsidR="00776866" w:rsidRDefault="00825E1B" w:rsidP="00F72962">
      <w:pPr>
        <w:pStyle w:val="af5"/>
        <w:numPr>
          <w:ilvl w:val="2"/>
          <w:numId w:val="39"/>
        </w:numPr>
        <w:spacing w:after="200" w:line="360" w:lineRule="auto"/>
        <w:ind w:left="1445"/>
        <w:jc w:val="both"/>
        <w:outlineLvl w:val="0"/>
        <w:rPr>
          <w:rFonts w:asciiTheme="majorBidi" w:hAnsiTheme="majorBidi"/>
          <w:szCs w:val="24"/>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00F72962">
        <w:rPr>
          <w:rFonts w:asciiTheme="majorBidi" w:hAnsiTheme="majorBidi" w:hint="cs"/>
          <w:szCs w:val="24"/>
          <w:rtl/>
        </w:rPr>
        <w:t xml:space="preserve"> -</w:t>
      </w:r>
      <w:r w:rsidRPr="004A7B56">
        <w:rPr>
          <w:rFonts w:asciiTheme="majorBidi" w:hAnsiTheme="majorBidi"/>
          <w:szCs w:val="24"/>
          <w:rtl/>
        </w:rPr>
        <w:t xml:space="preserve"> </w:t>
      </w:r>
      <w:r w:rsidR="00F72962">
        <w:rPr>
          <w:rFonts w:asciiTheme="majorBidi" w:hAnsiTheme="majorBidi" w:hint="cs"/>
          <w:szCs w:val="24"/>
          <w:rtl/>
        </w:rPr>
        <w:t xml:space="preserve">לצורך הוכחת עמידה בתנאי הסף </w:t>
      </w:r>
      <w:r w:rsidR="00F72962" w:rsidRPr="009728B7">
        <w:rPr>
          <w:rFonts w:asciiTheme="majorBidi" w:hAnsiTheme="majorBidi"/>
          <w:szCs w:val="24"/>
          <w:rtl/>
        </w:rPr>
        <w:t>על</w:t>
      </w:r>
      <w:r w:rsidR="00F72962">
        <w:rPr>
          <w:rFonts w:asciiTheme="majorBidi" w:hAnsiTheme="majorBidi" w:hint="cs"/>
          <w:szCs w:val="24"/>
          <w:rtl/>
        </w:rPr>
        <w:t xml:space="preserve"> המציע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0656DF">
        <w:rPr>
          <w:rFonts w:asciiTheme="majorBidi" w:hAnsiTheme="majorBidi" w:hint="cs"/>
          <w:szCs w:val="24"/>
          <w:rtl/>
        </w:rPr>
        <w:t>2018</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4BB99EC6" w14:textId="1D5453AE" w:rsidR="009C1104" w:rsidRPr="00314B9E" w:rsidRDefault="00F86173"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2B0CEE18"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488BEE29" w14:textId="601B568E" w:rsidR="009C1104" w:rsidRPr="00314B9E" w:rsidRDefault="009C1104"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3B3C74BC" w14:textId="6792038F" w:rsidR="00333B63" w:rsidRPr="00A83A9A" w:rsidRDefault="00F72962" w:rsidP="000A4B66">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Pr="009728B7">
        <w:rPr>
          <w:rFonts w:asciiTheme="majorBidi" w:hAnsiTheme="majorBidi"/>
          <w:szCs w:val="24"/>
          <w:rtl/>
        </w:rPr>
        <w:t>על</w:t>
      </w:r>
      <w:r>
        <w:rPr>
          <w:rFonts w:asciiTheme="majorBidi" w:hAnsiTheme="majorBidi" w:hint="cs"/>
          <w:szCs w:val="24"/>
          <w:rtl/>
        </w:rPr>
        <w:t xml:space="preserve"> המציע </w:t>
      </w:r>
      <w:r w:rsidR="006C1425" w:rsidRPr="000A4B66">
        <w:rPr>
          <w:rFonts w:asciiTheme="majorBidi" w:hAnsiTheme="majorBidi"/>
          <w:szCs w:val="24"/>
          <w:rtl/>
        </w:rPr>
        <w:t xml:space="preserve">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ג</w:t>
      </w:r>
      <w:r w:rsidR="002F148B" w:rsidRPr="00A83A9A">
        <w:rPr>
          <w:rFonts w:asciiTheme="majorBidi" w:hAnsiTheme="majorBidi"/>
          <w:b/>
          <w:bCs/>
          <w:szCs w:val="24"/>
          <w:rtl/>
        </w:rPr>
        <w:t>'</w:t>
      </w:r>
      <w:r w:rsidR="00333B63" w:rsidRPr="00A83A9A">
        <w:rPr>
          <w:rFonts w:asciiTheme="majorBidi" w:hAnsiTheme="majorBidi"/>
          <w:b/>
          <w:bCs/>
          <w:szCs w:val="24"/>
          <w:rtl/>
        </w:rPr>
        <w:t>.</w:t>
      </w:r>
    </w:p>
    <w:p w14:paraId="45D6763C" w14:textId="77777777" w:rsidR="005A6C31" w:rsidRPr="00A83A9A" w:rsidRDefault="005A6C31"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4F82ABBF" w14:textId="679F765D" w:rsidR="005A6C31" w:rsidRPr="00A83A9A" w:rsidRDefault="00FB433D" w:rsidP="005A6C31">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9728B7">
        <w:rPr>
          <w:rFonts w:asciiTheme="majorBidi" w:hAnsiTheme="majorBidi"/>
          <w:szCs w:val="24"/>
          <w:rtl/>
        </w:rPr>
        <w:t>על</w:t>
      </w:r>
      <w:r>
        <w:rPr>
          <w:rFonts w:asciiTheme="majorBidi" w:hAnsiTheme="majorBidi" w:hint="cs"/>
          <w:szCs w:val="24"/>
          <w:rtl/>
        </w:rPr>
        <w:t xml:space="preserve"> המציע </w:t>
      </w:r>
      <w:r w:rsidR="005A6C31" w:rsidRPr="00A83A9A">
        <w:rPr>
          <w:rFonts w:asciiTheme="majorBidi" w:hAnsiTheme="majorBidi"/>
          <w:szCs w:val="24"/>
          <w:rtl/>
        </w:rPr>
        <w:t>לצרף להצעתו תצהיר חתום ומאושר על ידי עורך דין</w:t>
      </w:r>
      <w:r w:rsidR="005A6C31" w:rsidRPr="00A83A9A">
        <w:rPr>
          <w:rFonts w:asciiTheme="majorBidi" w:hAnsiTheme="majorBidi" w:hint="cs"/>
          <w:szCs w:val="24"/>
          <w:rtl/>
        </w:rPr>
        <w:t xml:space="preserve"> וכן התחייבות לקיום חוק שוויון זכויות לאנשים עם מוגבלות, התשנ"ח-1998</w:t>
      </w:r>
      <w:r w:rsidR="005A6C31" w:rsidRPr="00A83A9A">
        <w:rPr>
          <w:rFonts w:asciiTheme="majorBidi" w:hAnsiTheme="majorBidi"/>
          <w:szCs w:val="24"/>
          <w:rtl/>
        </w:rPr>
        <w:t xml:space="preserve">, בהתאם לנוסח המצ"ב למכרז </w:t>
      </w:r>
      <w:r w:rsidR="005A6C31" w:rsidRPr="00A83A9A">
        <w:rPr>
          <w:rFonts w:asciiTheme="majorBidi" w:hAnsiTheme="majorBidi"/>
          <w:b/>
          <w:bCs/>
          <w:szCs w:val="24"/>
          <w:rtl/>
        </w:rPr>
        <w:t xml:space="preserve">כנספח </w:t>
      </w:r>
      <w:r w:rsidR="00F113F9">
        <w:rPr>
          <w:rFonts w:asciiTheme="majorBidi" w:hAnsiTheme="majorBidi" w:hint="cs"/>
          <w:b/>
          <w:bCs/>
          <w:szCs w:val="24"/>
          <w:rtl/>
        </w:rPr>
        <w:t>ד</w:t>
      </w:r>
      <w:r w:rsidR="005A6C31" w:rsidRPr="00A83A9A">
        <w:rPr>
          <w:rFonts w:asciiTheme="majorBidi" w:hAnsiTheme="majorBidi"/>
          <w:b/>
          <w:bCs/>
          <w:szCs w:val="24"/>
          <w:rtl/>
        </w:rPr>
        <w:t>'</w:t>
      </w:r>
      <w:r w:rsidR="005A6C31" w:rsidRPr="00A83A9A">
        <w:rPr>
          <w:rFonts w:asciiTheme="majorBidi" w:hAnsiTheme="majorBidi" w:hint="cs"/>
          <w:szCs w:val="24"/>
          <w:rtl/>
        </w:rPr>
        <w:t>.</w:t>
      </w:r>
    </w:p>
    <w:p w14:paraId="2DD6170E"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093F2E9C" w14:textId="6B8CCE5C" w:rsidR="00333B63" w:rsidRPr="00A83A9A" w:rsidRDefault="00F72962"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9728B7">
        <w:rPr>
          <w:rFonts w:asciiTheme="majorBidi" w:hAnsiTheme="majorBidi"/>
          <w:szCs w:val="24"/>
          <w:rtl/>
        </w:rPr>
        <w:t>על</w:t>
      </w:r>
      <w:r>
        <w:rPr>
          <w:rFonts w:asciiTheme="majorBidi" w:hAnsiTheme="majorBidi" w:hint="cs"/>
          <w:szCs w:val="24"/>
          <w:rtl/>
        </w:rPr>
        <w:t xml:space="preserve"> המציע</w:t>
      </w:r>
      <w:r w:rsidR="0068390F" w:rsidRPr="00A83A9A">
        <w:rPr>
          <w:rFonts w:asciiTheme="majorBidi" w:hAnsiTheme="majorBidi"/>
          <w:szCs w:val="24"/>
          <w:rtl/>
        </w:rPr>
        <w:t xml:space="preserve">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ה</w:t>
      </w:r>
      <w:r w:rsidR="00C842AE" w:rsidRPr="00A83A9A">
        <w:rPr>
          <w:rFonts w:asciiTheme="majorBidi" w:hAnsiTheme="majorBidi"/>
          <w:b/>
          <w:bCs/>
          <w:szCs w:val="24"/>
          <w:rtl/>
        </w:rPr>
        <w:t>'</w:t>
      </w:r>
      <w:r w:rsidR="00333B63" w:rsidRPr="00A83A9A">
        <w:rPr>
          <w:rFonts w:asciiTheme="majorBidi" w:hAnsiTheme="majorBidi"/>
          <w:szCs w:val="24"/>
          <w:rtl/>
        </w:rPr>
        <w:t xml:space="preserve">. </w:t>
      </w:r>
    </w:p>
    <w:p w14:paraId="0AEACEAA"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6D06F478" w14:textId="3DB91EFA" w:rsidR="00333B63" w:rsidRDefault="00F72962" w:rsidP="000A4B66">
      <w:pPr>
        <w:spacing w:line="360" w:lineRule="auto"/>
        <w:ind w:left="1440"/>
        <w:jc w:val="both"/>
        <w:rPr>
          <w:rFonts w:asciiTheme="majorBidi" w:hAnsiTheme="majorBidi"/>
          <w:szCs w:val="24"/>
          <w:rtl/>
        </w:rPr>
      </w:pPr>
      <w:r>
        <w:rPr>
          <w:rFonts w:asciiTheme="majorBidi" w:hAnsiTheme="majorBidi" w:hint="cs"/>
          <w:szCs w:val="24"/>
          <w:rtl/>
        </w:rPr>
        <w:lastRenderedPageBreak/>
        <w:t xml:space="preserve">לצורך הוכחת עמידה בתנאי הסף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ו</w:t>
      </w:r>
      <w:r w:rsidR="00333B63" w:rsidRPr="00A83A9A">
        <w:rPr>
          <w:rFonts w:asciiTheme="majorBidi" w:hAnsiTheme="majorBidi"/>
          <w:b/>
          <w:bCs/>
          <w:szCs w:val="24"/>
          <w:rtl/>
        </w:rPr>
        <w:t>'</w:t>
      </w:r>
      <w:r w:rsidR="00333B63" w:rsidRPr="00A83A9A">
        <w:rPr>
          <w:rFonts w:asciiTheme="majorBidi" w:hAnsiTheme="majorBidi"/>
          <w:szCs w:val="24"/>
          <w:rtl/>
        </w:rPr>
        <w:t>.</w:t>
      </w:r>
    </w:p>
    <w:p w14:paraId="67544AE7" w14:textId="0599FDA4" w:rsidR="000656DF" w:rsidRPr="00230B3A" w:rsidRDefault="00230B3A" w:rsidP="00230B3A">
      <w:pPr>
        <w:pStyle w:val="af5"/>
        <w:numPr>
          <w:ilvl w:val="2"/>
          <w:numId w:val="39"/>
        </w:numPr>
        <w:spacing w:line="360" w:lineRule="auto"/>
        <w:ind w:left="1445"/>
        <w:jc w:val="both"/>
        <w:outlineLvl w:val="0"/>
        <w:rPr>
          <w:rFonts w:asciiTheme="majorBidi" w:hAnsiTheme="majorBidi"/>
          <w:b/>
          <w:u w:val="single"/>
        </w:rPr>
      </w:pPr>
      <w:r>
        <w:rPr>
          <w:rFonts w:asciiTheme="majorBidi" w:hAnsiTheme="majorBidi" w:hint="cs"/>
          <w:b/>
          <w:bCs/>
          <w:szCs w:val="24"/>
          <w:u w:val="single"/>
          <w:rtl/>
        </w:rPr>
        <w:t>מציע שה</w:t>
      </w:r>
      <w:r w:rsidR="003744FD">
        <w:rPr>
          <w:rFonts w:asciiTheme="majorBidi" w:hAnsiTheme="majorBidi" w:hint="cs"/>
          <w:b/>
          <w:bCs/>
          <w:szCs w:val="24"/>
          <w:u w:val="single"/>
          <w:rtl/>
        </w:rPr>
        <w:t>י</w:t>
      </w:r>
      <w:r>
        <w:rPr>
          <w:rFonts w:asciiTheme="majorBidi" w:hAnsiTheme="majorBidi" w:hint="cs"/>
          <w:b/>
          <w:bCs/>
          <w:szCs w:val="24"/>
          <w:u w:val="single"/>
          <w:rtl/>
        </w:rPr>
        <w:t>נו עסק בשליטת אישה</w:t>
      </w:r>
    </w:p>
    <w:p w14:paraId="4B7BB970" w14:textId="0C8BB218" w:rsidR="00230B3A" w:rsidRPr="003744FD" w:rsidRDefault="00F72962" w:rsidP="00AC08D8">
      <w:pPr>
        <w:pStyle w:val="af5"/>
        <w:spacing w:line="360" w:lineRule="auto"/>
        <w:ind w:left="1445"/>
        <w:jc w:val="both"/>
        <w:outlineLvl w:val="0"/>
        <w:rPr>
          <w:rFonts w:asciiTheme="majorBidi" w:hAnsiTheme="majorBidi"/>
          <w:b/>
          <w:szCs w:val="24"/>
        </w:rPr>
      </w:pPr>
      <w:r>
        <w:rPr>
          <w:rFonts w:asciiTheme="majorBidi" w:hAnsiTheme="majorBidi" w:hint="cs"/>
          <w:szCs w:val="24"/>
          <w:rtl/>
        </w:rPr>
        <w:t xml:space="preserve">לצורך הוכחת עמידה בתנאי הסף </w:t>
      </w:r>
      <w:r w:rsidR="00230B3A" w:rsidRPr="003744FD">
        <w:rPr>
          <w:rFonts w:asciiTheme="majorBidi" w:hAnsiTheme="majorBidi"/>
          <w:b/>
          <w:szCs w:val="24"/>
          <w:rtl/>
        </w:rPr>
        <w:t>על מציע העונה על ההגדרה "עסק בשליטת אישה" להגיש אישור ותצהיר לפיו העסק הוא בשליטת אישה (למשמעותם של המונחים: "עסק"; "עסק בשליטת אישה";</w:t>
      </w:r>
      <w:r w:rsidR="00230B3A" w:rsidRPr="003744FD">
        <w:rPr>
          <w:rFonts w:asciiTheme="majorBidi" w:hAnsiTheme="majorBidi" w:hint="cs"/>
          <w:b/>
          <w:szCs w:val="24"/>
          <w:rtl/>
        </w:rPr>
        <w:t xml:space="preserve"> </w:t>
      </w:r>
      <w:r w:rsidR="00230B3A" w:rsidRPr="003744FD">
        <w:rPr>
          <w:rFonts w:asciiTheme="majorBidi" w:hAnsiTheme="majorBidi"/>
          <w:b/>
          <w:szCs w:val="24"/>
          <w:rtl/>
        </w:rPr>
        <w:t>"אישור"; ו"תצהיר" ראה חוק חובת המכרזים, תשנ"ב- 1992).</w:t>
      </w:r>
      <w:r w:rsidR="00230B3A" w:rsidRPr="003744FD">
        <w:rPr>
          <w:rFonts w:asciiTheme="majorBidi" w:hAnsiTheme="majorBidi" w:hint="cs"/>
          <w:b/>
          <w:szCs w:val="24"/>
          <w:rtl/>
        </w:rPr>
        <w:t xml:space="preserve"> </w:t>
      </w:r>
      <w:r w:rsidR="00230B3A" w:rsidRPr="003744FD">
        <w:rPr>
          <w:rFonts w:asciiTheme="majorBidi" w:hAnsiTheme="majorBidi"/>
          <w:b/>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3A8E7CA5" w14:textId="50AD6D09" w:rsidR="00846CA9" w:rsidRPr="002844C6" w:rsidRDefault="00CF3F87" w:rsidP="00AB35BA">
      <w:pPr>
        <w:pStyle w:val="af5"/>
        <w:numPr>
          <w:ilvl w:val="1"/>
          <w:numId w:val="39"/>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 xml:space="preserve">תנאי סף </w:t>
      </w:r>
      <w:r w:rsidR="00230B3A">
        <w:rPr>
          <w:rFonts w:asciiTheme="majorBidi" w:hAnsiTheme="majorBidi" w:hint="cs"/>
          <w:b/>
          <w:bCs/>
          <w:szCs w:val="24"/>
          <w:u w:val="single"/>
          <w:rtl/>
        </w:rPr>
        <w:t>מיוחדים</w:t>
      </w:r>
    </w:p>
    <w:p w14:paraId="553ADDC3" w14:textId="736897A3" w:rsidR="00C544E1" w:rsidRDefault="001E5A8C" w:rsidP="007B62EC">
      <w:pPr>
        <w:pStyle w:val="af5"/>
        <w:numPr>
          <w:ilvl w:val="2"/>
          <w:numId w:val="39"/>
        </w:numPr>
        <w:spacing w:line="360" w:lineRule="auto"/>
        <w:ind w:left="1440"/>
        <w:jc w:val="both"/>
        <w:outlineLvl w:val="0"/>
        <w:rPr>
          <w:szCs w:val="24"/>
        </w:rPr>
      </w:pPr>
      <w:r>
        <w:rPr>
          <w:rFonts w:hint="cs"/>
          <w:szCs w:val="24"/>
          <w:u w:val="single"/>
          <w:rtl/>
        </w:rPr>
        <w:t>חברה</w:t>
      </w:r>
      <w:r w:rsidR="00C544E1">
        <w:rPr>
          <w:rFonts w:hint="cs"/>
          <w:szCs w:val="24"/>
          <w:u w:val="single"/>
          <w:rtl/>
        </w:rPr>
        <w:t xml:space="preserve"> </w:t>
      </w:r>
      <w:r>
        <w:rPr>
          <w:rFonts w:hint="cs"/>
          <w:szCs w:val="24"/>
          <w:u w:val="single"/>
          <w:rtl/>
        </w:rPr>
        <w:t>פרטית, ציבורית ותאגיד</w:t>
      </w:r>
      <w:r w:rsidR="00C544E1">
        <w:rPr>
          <w:rFonts w:hint="cs"/>
          <w:szCs w:val="24"/>
          <w:u w:val="single"/>
          <w:rtl/>
        </w:rPr>
        <w:t xml:space="preserve"> סטטוטורי</w:t>
      </w:r>
      <w:r w:rsidR="007B62EC">
        <w:rPr>
          <w:rFonts w:hint="cs"/>
          <w:szCs w:val="24"/>
          <w:rtl/>
        </w:rPr>
        <w:t xml:space="preserve"> </w:t>
      </w:r>
      <w:r w:rsidR="007B62EC">
        <w:rPr>
          <w:szCs w:val="24"/>
          <w:rtl/>
        </w:rPr>
        <w:t>–</w:t>
      </w:r>
      <w:r w:rsidR="007B62EC">
        <w:rPr>
          <w:rFonts w:hint="cs"/>
          <w:szCs w:val="24"/>
          <w:rtl/>
        </w:rPr>
        <w:t xml:space="preserve"> על המציע להוכיח כי הוא רשאי לעשות שימוש בקרקע, להקים את העמדות במקום המוצע ולתפעלן עד ליום 28.2.25. לצורך הוכחת עמידה בתנאי סף זה, על המציע לצרף להצעתו תצהיר חתום, המצ"ב </w:t>
      </w:r>
      <w:r w:rsidR="007B62EC" w:rsidRPr="008468C4">
        <w:rPr>
          <w:rFonts w:hint="eastAsia"/>
          <w:b/>
          <w:bCs/>
          <w:szCs w:val="24"/>
          <w:rtl/>
        </w:rPr>
        <w:t>בנספח</w:t>
      </w:r>
      <w:r w:rsidR="007B62EC" w:rsidRPr="008468C4">
        <w:rPr>
          <w:b/>
          <w:bCs/>
          <w:szCs w:val="24"/>
          <w:rtl/>
        </w:rPr>
        <w:t xml:space="preserve"> </w:t>
      </w:r>
      <w:r w:rsidR="007B62EC" w:rsidRPr="008468C4">
        <w:rPr>
          <w:rFonts w:hint="eastAsia"/>
          <w:b/>
          <w:bCs/>
          <w:szCs w:val="24"/>
          <w:rtl/>
        </w:rPr>
        <w:t>י</w:t>
      </w:r>
      <w:r w:rsidR="007B62EC" w:rsidRPr="008468C4">
        <w:rPr>
          <w:b/>
          <w:bCs/>
          <w:szCs w:val="24"/>
          <w:rtl/>
        </w:rPr>
        <w:t>'</w:t>
      </w:r>
      <w:r w:rsidR="007B62EC">
        <w:rPr>
          <w:rFonts w:hint="cs"/>
          <w:b/>
          <w:bCs/>
          <w:szCs w:val="24"/>
          <w:rtl/>
        </w:rPr>
        <w:t>.</w:t>
      </w:r>
      <w:r w:rsidR="00FF4D2D">
        <w:rPr>
          <w:rFonts w:hint="cs"/>
          <w:szCs w:val="24"/>
          <w:rtl/>
        </w:rPr>
        <w:t xml:space="preserve"> יש לצרף תצהיר עבור כל אתר טעינה. </w:t>
      </w:r>
    </w:p>
    <w:p w14:paraId="52E563B9" w14:textId="77777777" w:rsidR="005D19DF" w:rsidRPr="00124C3E" w:rsidRDefault="005D19DF" w:rsidP="00D00337">
      <w:pPr>
        <w:spacing w:line="360" w:lineRule="auto"/>
        <w:jc w:val="both"/>
        <w:outlineLvl w:val="0"/>
        <w:rPr>
          <w:szCs w:val="24"/>
          <w:rtl/>
        </w:rPr>
      </w:pPr>
    </w:p>
    <w:p w14:paraId="671A430B" w14:textId="347A3B3A" w:rsidR="00846CA9" w:rsidRPr="00314B9E" w:rsidRDefault="00AC08D8"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אופן בחינת הבקשות</w:t>
      </w:r>
    </w:p>
    <w:p w14:paraId="7FB58FD2" w14:textId="1A84244B" w:rsidR="00AC08D8" w:rsidRPr="00AC08D8" w:rsidRDefault="00AC08D8" w:rsidP="00AC08D8">
      <w:pPr>
        <w:pStyle w:val="af5"/>
        <w:numPr>
          <w:ilvl w:val="1"/>
          <w:numId w:val="40"/>
        </w:numPr>
        <w:spacing w:line="360" w:lineRule="auto"/>
        <w:ind w:left="736" w:hanging="567"/>
        <w:jc w:val="both"/>
        <w:rPr>
          <w:rFonts w:asciiTheme="majorBidi" w:hAnsiTheme="majorBidi"/>
          <w:szCs w:val="24"/>
        </w:rPr>
      </w:pPr>
      <w:r w:rsidRPr="00AC08D8">
        <w:rPr>
          <w:rFonts w:asciiTheme="majorBidi" w:hAnsiTheme="majorBidi"/>
          <w:szCs w:val="24"/>
          <w:rtl/>
        </w:rPr>
        <w:t>בדיקת עמידה בתנאי הסף וקביעת הבקשות הכש</w:t>
      </w:r>
      <w:r w:rsidRPr="00AC08D8">
        <w:rPr>
          <w:rFonts w:asciiTheme="majorBidi" w:hAnsiTheme="majorBidi" w:hint="cs"/>
          <w:szCs w:val="24"/>
          <w:rtl/>
        </w:rPr>
        <w:t>י</w:t>
      </w:r>
      <w:r w:rsidRPr="00AC08D8">
        <w:rPr>
          <w:rFonts w:asciiTheme="majorBidi" w:hAnsiTheme="majorBidi"/>
          <w:szCs w:val="24"/>
          <w:rtl/>
        </w:rPr>
        <w:t>רות</w:t>
      </w:r>
      <w:r w:rsidRPr="00AC08D8">
        <w:rPr>
          <w:rFonts w:asciiTheme="majorBidi" w:hAnsiTheme="majorBidi" w:hint="cs"/>
          <w:szCs w:val="24"/>
          <w:rtl/>
        </w:rPr>
        <w:t xml:space="preserve"> להמשך בדיקה</w:t>
      </w:r>
      <w:r w:rsidRPr="00AC08D8">
        <w:rPr>
          <w:rFonts w:asciiTheme="majorBidi" w:hAnsiTheme="majorBidi"/>
          <w:szCs w:val="24"/>
          <w:rtl/>
        </w:rPr>
        <w:t>.</w:t>
      </w:r>
    </w:p>
    <w:p w14:paraId="0705722C" w14:textId="0CD3DC95" w:rsidR="00BC485A" w:rsidRDefault="004013B9" w:rsidP="00E84DF6">
      <w:pPr>
        <w:pStyle w:val="af5"/>
        <w:numPr>
          <w:ilvl w:val="1"/>
          <w:numId w:val="40"/>
        </w:numPr>
        <w:spacing w:line="360" w:lineRule="auto"/>
        <w:ind w:left="736" w:hanging="567"/>
        <w:jc w:val="both"/>
        <w:rPr>
          <w:rFonts w:asciiTheme="majorBidi" w:hAnsiTheme="majorBidi"/>
          <w:szCs w:val="24"/>
        </w:rPr>
      </w:pPr>
      <w:r>
        <w:rPr>
          <w:rFonts w:asciiTheme="majorBidi" w:hAnsiTheme="majorBidi" w:hint="cs"/>
          <w:szCs w:val="24"/>
          <w:rtl/>
        </w:rPr>
        <w:t xml:space="preserve">עבור חברות פרטיות, ציבוריות ותאגידים סטטוטוריים, </w:t>
      </w:r>
      <w:r w:rsidR="00AC08D8" w:rsidRPr="00AC08D8">
        <w:rPr>
          <w:rFonts w:asciiTheme="majorBidi" w:hAnsiTheme="majorBidi"/>
          <w:szCs w:val="24"/>
          <w:rtl/>
        </w:rPr>
        <w:t xml:space="preserve">הבקשות שעמדו בתנאי הסף </w:t>
      </w:r>
      <w:r w:rsidR="00AC08D8" w:rsidRPr="00AC08D8">
        <w:rPr>
          <w:rFonts w:asciiTheme="majorBidi" w:hAnsiTheme="majorBidi" w:hint="eastAsia"/>
          <w:szCs w:val="24"/>
          <w:rtl/>
        </w:rPr>
        <w:t>יבחנו</w:t>
      </w:r>
      <w:r w:rsidR="00AC08D8" w:rsidRPr="00AC08D8">
        <w:rPr>
          <w:rFonts w:asciiTheme="majorBidi" w:hAnsiTheme="majorBidi"/>
          <w:szCs w:val="24"/>
          <w:rtl/>
        </w:rPr>
        <w:t xml:space="preserve"> </w:t>
      </w:r>
      <w:r w:rsidR="00AC08D8" w:rsidRPr="00AC08D8">
        <w:rPr>
          <w:rFonts w:asciiTheme="majorBidi" w:hAnsiTheme="majorBidi" w:hint="eastAsia"/>
          <w:szCs w:val="24"/>
          <w:rtl/>
        </w:rPr>
        <w:t>וינוקדו</w:t>
      </w:r>
      <w:r w:rsidR="00AC08D8" w:rsidRPr="00AC08D8">
        <w:rPr>
          <w:rFonts w:asciiTheme="majorBidi" w:hAnsiTheme="majorBidi"/>
          <w:szCs w:val="24"/>
          <w:rtl/>
        </w:rPr>
        <w:t xml:space="preserve"> על פי אמות </w:t>
      </w:r>
      <w:r w:rsidR="00AC08D8" w:rsidRPr="00AC08D8">
        <w:rPr>
          <w:rFonts w:asciiTheme="majorBidi" w:hAnsiTheme="majorBidi" w:hint="cs"/>
          <w:szCs w:val="24"/>
          <w:rtl/>
        </w:rPr>
        <w:t xml:space="preserve">המידה </w:t>
      </w:r>
      <w:r w:rsidR="00CB20C0">
        <w:rPr>
          <w:rFonts w:asciiTheme="majorBidi" w:hAnsiTheme="majorBidi" w:hint="cs"/>
          <w:szCs w:val="24"/>
          <w:rtl/>
        </w:rPr>
        <w:t>שבטבלה ב' בסעיף</w:t>
      </w:r>
      <w:r w:rsidR="00AC08D8" w:rsidRPr="00AC08D8">
        <w:rPr>
          <w:rFonts w:asciiTheme="majorBidi" w:hAnsiTheme="majorBidi" w:hint="cs"/>
          <w:szCs w:val="24"/>
          <w:rtl/>
        </w:rPr>
        <w:t xml:space="preserve"> </w:t>
      </w:r>
      <w:r w:rsidR="00126A87">
        <w:rPr>
          <w:rFonts w:asciiTheme="majorBidi" w:hAnsiTheme="majorBidi" w:hint="cs"/>
          <w:szCs w:val="24"/>
          <w:rtl/>
        </w:rPr>
        <w:t>8</w:t>
      </w:r>
      <w:r w:rsidR="00E84DF6">
        <w:rPr>
          <w:rFonts w:asciiTheme="majorBidi" w:hAnsiTheme="majorBidi" w:hint="cs"/>
          <w:szCs w:val="24"/>
          <w:rtl/>
        </w:rPr>
        <w:t xml:space="preserve"> לקול הקורא.</w:t>
      </w:r>
    </w:p>
    <w:p w14:paraId="6843669D" w14:textId="2D8A1EAC" w:rsidR="004013B9" w:rsidRDefault="004013B9" w:rsidP="00B72112">
      <w:pPr>
        <w:pStyle w:val="af5"/>
        <w:numPr>
          <w:ilvl w:val="1"/>
          <w:numId w:val="40"/>
        </w:numPr>
        <w:spacing w:line="360" w:lineRule="auto"/>
        <w:ind w:left="736" w:hanging="567"/>
        <w:jc w:val="both"/>
        <w:rPr>
          <w:rFonts w:asciiTheme="majorBidi" w:hAnsiTheme="majorBidi"/>
          <w:szCs w:val="24"/>
        </w:rPr>
      </w:pPr>
      <w:r>
        <w:rPr>
          <w:rFonts w:asciiTheme="majorBidi" w:hAnsiTheme="majorBidi" w:hint="cs"/>
          <w:szCs w:val="24"/>
          <w:rtl/>
        </w:rPr>
        <w:t xml:space="preserve">עבור </w:t>
      </w:r>
      <w:r w:rsidR="00B72112">
        <w:rPr>
          <w:rFonts w:asciiTheme="majorBidi" w:hAnsiTheme="majorBidi" w:hint="cs"/>
          <w:szCs w:val="24"/>
          <w:rtl/>
        </w:rPr>
        <w:t>רשויות מקומיות ו</w:t>
      </w:r>
      <w:r>
        <w:rPr>
          <w:rFonts w:asciiTheme="majorBidi" w:hAnsiTheme="majorBidi" w:hint="cs"/>
          <w:szCs w:val="24"/>
          <w:rtl/>
        </w:rPr>
        <w:t xml:space="preserve">חברות כלכליות בבעלות מלאה של הרשויות המקומיות, הבקשות שעמדו בתנאי הסף יבחנו וינוקדו על פי אמות המידה שבטבלה </w:t>
      </w:r>
      <w:r w:rsidR="00E477E3">
        <w:rPr>
          <w:rFonts w:asciiTheme="majorBidi" w:hAnsiTheme="majorBidi" w:hint="cs"/>
          <w:szCs w:val="24"/>
          <w:rtl/>
        </w:rPr>
        <w:t>ג</w:t>
      </w:r>
      <w:r>
        <w:rPr>
          <w:rFonts w:asciiTheme="majorBidi" w:hAnsiTheme="majorBidi" w:hint="cs"/>
          <w:szCs w:val="24"/>
          <w:rtl/>
        </w:rPr>
        <w:t xml:space="preserve">' בסעיף </w:t>
      </w:r>
      <w:r w:rsidR="00496CCA">
        <w:rPr>
          <w:rFonts w:asciiTheme="majorBidi" w:hAnsiTheme="majorBidi" w:hint="cs"/>
          <w:szCs w:val="24"/>
          <w:rtl/>
        </w:rPr>
        <w:t>9</w:t>
      </w:r>
      <w:r>
        <w:rPr>
          <w:rFonts w:asciiTheme="majorBidi" w:hAnsiTheme="majorBidi" w:hint="cs"/>
          <w:szCs w:val="24"/>
          <w:rtl/>
        </w:rPr>
        <w:t xml:space="preserve"> לקול הקורא. </w:t>
      </w:r>
    </w:p>
    <w:p w14:paraId="64D04291" w14:textId="77777777" w:rsidR="002D2152" w:rsidRPr="002D2152" w:rsidRDefault="002D2152" w:rsidP="002D2152">
      <w:pPr>
        <w:pStyle w:val="af5"/>
        <w:spacing w:line="360" w:lineRule="auto"/>
        <w:ind w:left="736"/>
        <w:rPr>
          <w:rFonts w:asciiTheme="majorBidi" w:hAnsiTheme="majorBidi"/>
          <w:szCs w:val="24"/>
          <w:rtl/>
        </w:rPr>
      </w:pPr>
    </w:p>
    <w:p w14:paraId="76F9BA7A" w14:textId="58FCDCE5" w:rsidR="00846CA9" w:rsidRPr="00314B9E" w:rsidRDefault="00905A38" w:rsidP="00AB35BA">
      <w:pPr>
        <w:pStyle w:val="af5"/>
        <w:numPr>
          <w:ilvl w:val="0"/>
          <w:numId w:val="15"/>
        </w:numPr>
        <w:spacing w:line="360" w:lineRule="auto"/>
        <w:ind w:left="169"/>
        <w:jc w:val="both"/>
        <w:outlineLvl w:val="0"/>
        <w:rPr>
          <w:rFonts w:asciiTheme="majorBidi" w:hAnsiTheme="majorBidi"/>
          <w:sz w:val="28"/>
          <w:szCs w:val="28"/>
          <w:rtl/>
        </w:rPr>
      </w:pPr>
      <w:r>
        <w:rPr>
          <w:rFonts w:asciiTheme="majorBidi" w:hAnsiTheme="majorBidi" w:hint="cs"/>
          <w:b/>
          <w:bCs/>
          <w:sz w:val="28"/>
          <w:szCs w:val="28"/>
          <w:u w:val="single"/>
          <w:rtl/>
        </w:rPr>
        <w:t>זכייה בקול הקורא</w:t>
      </w:r>
    </w:p>
    <w:p w14:paraId="45260E6F" w14:textId="38249524" w:rsidR="003B16CF" w:rsidRPr="003B16CF" w:rsidRDefault="003B16CF" w:rsidP="003B16CF">
      <w:pPr>
        <w:pStyle w:val="af5"/>
        <w:numPr>
          <w:ilvl w:val="1"/>
          <w:numId w:val="41"/>
        </w:numPr>
        <w:spacing w:line="360" w:lineRule="auto"/>
        <w:ind w:hanging="551"/>
        <w:jc w:val="both"/>
        <w:rPr>
          <w:rFonts w:asciiTheme="majorBidi" w:hAnsiTheme="majorBidi"/>
          <w:szCs w:val="24"/>
        </w:rPr>
      </w:pPr>
      <w:r w:rsidRPr="003B16CF">
        <w:rPr>
          <w:rFonts w:asciiTheme="majorBidi" w:hAnsiTheme="majorBidi" w:hint="eastAsia"/>
          <w:szCs w:val="24"/>
          <w:rtl/>
        </w:rPr>
        <w:t>הזוכה</w:t>
      </w:r>
      <w:r w:rsidRPr="003B16CF">
        <w:rPr>
          <w:rFonts w:asciiTheme="majorBidi" w:hAnsiTheme="majorBidi"/>
          <w:szCs w:val="24"/>
          <w:rtl/>
        </w:rPr>
        <w:t xml:space="preserve"> </w:t>
      </w:r>
      <w:r w:rsidRPr="003B16CF">
        <w:rPr>
          <w:rFonts w:asciiTheme="majorBidi" w:hAnsiTheme="majorBidi" w:hint="eastAsia"/>
          <w:szCs w:val="24"/>
          <w:rtl/>
        </w:rPr>
        <w:t>יקבל</w:t>
      </w:r>
      <w:r w:rsidRPr="003B16CF">
        <w:rPr>
          <w:rFonts w:asciiTheme="majorBidi" w:hAnsiTheme="majorBidi"/>
          <w:szCs w:val="24"/>
          <w:rtl/>
        </w:rPr>
        <w:t xml:space="preserve"> הודעת זכיה ופירוט </w:t>
      </w:r>
      <w:r w:rsidRPr="003B16CF">
        <w:rPr>
          <w:rFonts w:asciiTheme="majorBidi" w:hAnsiTheme="majorBidi" w:hint="eastAsia"/>
          <w:szCs w:val="24"/>
          <w:rtl/>
        </w:rPr>
        <w:t>מספר</w:t>
      </w:r>
      <w:r w:rsidRPr="003B16CF">
        <w:rPr>
          <w:rFonts w:asciiTheme="majorBidi" w:hAnsiTheme="majorBidi"/>
          <w:szCs w:val="24"/>
          <w:rtl/>
        </w:rPr>
        <w:t xml:space="preserve"> </w:t>
      </w:r>
      <w:r w:rsidRPr="003B16CF">
        <w:rPr>
          <w:rFonts w:asciiTheme="majorBidi" w:hAnsiTheme="majorBidi" w:hint="eastAsia"/>
          <w:szCs w:val="24"/>
          <w:rtl/>
        </w:rPr>
        <w:t>העמדות</w:t>
      </w:r>
      <w:r w:rsidRPr="003B16CF">
        <w:rPr>
          <w:rFonts w:asciiTheme="majorBidi" w:hAnsiTheme="majorBidi"/>
          <w:szCs w:val="24"/>
          <w:rtl/>
        </w:rPr>
        <w:t xml:space="preserve"> אותן </w:t>
      </w:r>
      <w:r w:rsidRPr="003B16CF">
        <w:rPr>
          <w:rFonts w:asciiTheme="majorBidi" w:hAnsiTheme="majorBidi" w:hint="eastAsia"/>
          <w:szCs w:val="24"/>
          <w:rtl/>
        </w:rPr>
        <w:t>הוא</w:t>
      </w:r>
      <w:r w:rsidRPr="003B16CF">
        <w:rPr>
          <w:rFonts w:asciiTheme="majorBidi" w:hAnsiTheme="majorBidi"/>
          <w:szCs w:val="24"/>
          <w:rtl/>
        </w:rPr>
        <w:t xml:space="preserve"> </w:t>
      </w:r>
      <w:r w:rsidRPr="003B16CF">
        <w:rPr>
          <w:rFonts w:asciiTheme="majorBidi" w:hAnsiTheme="majorBidi" w:hint="eastAsia"/>
          <w:szCs w:val="24"/>
          <w:rtl/>
        </w:rPr>
        <w:t>זכאי</w:t>
      </w:r>
      <w:r w:rsidRPr="003B16CF">
        <w:rPr>
          <w:rFonts w:asciiTheme="majorBidi" w:hAnsiTheme="majorBidi"/>
          <w:szCs w:val="24"/>
          <w:rtl/>
        </w:rPr>
        <w:t xml:space="preserve"> </w:t>
      </w:r>
      <w:r w:rsidRPr="003B16CF">
        <w:rPr>
          <w:rFonts w:asciiTheme="majorBidi" w:hAnsiTheme="majorBidi" w:hint="eastAsia"/>
          <w:szCs w:val="24"/>
          <w:rtl/>
        </w:rPr>
        <w:t>להקים</w:t>
      </w:r>
      <w:r w:rsidRPr="003B16CF">
        <w:rPr>
          <w:rFonts w:asciiTheme="majorBidi" w:hAnsiTheme="majorBidi"/>
          <w:szCs w:val="24"/>
          <w:rtl/>
        </w:rPr>
        <w:t xml:space="preserve"> בחלוקה לפי </w:t>
      </w:r>
      <w:r w:rsidRPr="003B16CF">
        <w:rPr>
          <w:rFonts w:asciiTheme="majorBidi" w:hAnsiTheme="majorBidi" w:hint="cs"/>
          <w:szCs w:val="24"/>
          <w:rtl/>
        </w:rPr>
        <w:t>סוג העמדות, אולטרה מהירות ומהירות, ומיקומן.</w:t>
      </w:r>
      <w:r w:rsidRPr="003B16CF" w:rsidDel="00A16477">
        <w:rPr>
          <w:rFonts w:asciiTheme="majorBidi" w:hAnsiTheme="majorBidi"/>
          <w:szCs w:val="24"/>
        </w:rPr>
        <w:t xml:space="preserve"> </w:t>
      </w:r>
      <w:r w:rsidRPr="003B16CF">
        <w:rPr>
          <w:rFonts w:asciiTheme="majorBidi" w:hAnsiTheme="majorBidi"/>
          <w:szCs w:val="24"/>
          <w:rtl/>
        </w:rPr>
        <w:t xml:space="preserve">המשרד </w:t>
      </w:r>
      <w:r w:rsidRPr="003B16CF">
        <w:rPr>
          <w:rFonts w:asciiTheme="majorBidi" w:hAnsiTheme="majorBidi" w:hint="cs"/>
          <w:szCs w:val="24"/>
          <w:rtl/>
        </w:rPr>
        <w:t>יהיה</w:t>
      </w:r>
      <w:r w:rsidRPr="003B16CF">
        <w:rPr>
          <w:rFonts w:asciiTheme="majorBidi" w:hAnsiTheme="majorBidi"/>
          <w:szCs w:val="24"/>
          <w:rtl/>
        </w:rPr>
        <w:t xml:space="preserve"> רשאי לפרסם את רשימת העמדות המאושרות להיכלל בתכנית</w:t>
      </w:r>
      <w:r w:rsidR="00373B91">
        <w:rPr>
          <w:rFonts w:asciiTheme="majorBidi" w:hAnsiTheme="majorBidi" w:hint="cs"/>
          <w:szCs w:val="24"/>
          <w:rtl/>
        </w:rPr>
        <w:t xml:space="preserve"> והזוכים</w:t>
      </w:r>
      <w:r w:rsidRPr="003B16CF">
        <w:rPr>
          <w:rFonts w:asciiTheme="majorBidi" w:hAnsiTheme="majorBidi" w:hint="cs"/>
          <w:szCs w:val="24"/>
          <w:rtl/>
        </w:rPr>
        <w:t>, גם בטרם החתימה על ההסכם</w:t>
      </w:r>
      <w:r w:rsidRPr="003B16CF">
        <w:rPr>
          <w:rFonts w:asciiTheme="majorBidi" w:hAnsiTheme="majorBidi"/>
          <w:szCs w:val="24"/>
          <w:rtl/>
        </w:rPr>
        <w:t>.</w:t>
      </w:r>
    </w:p>
    <w:p w14:paraId="600498C1" w14:textId="1DD6785E" w:rsidR="003B16CF" w:rsidRDefault="003B16CF" w:rsidP="004759DF">
      <w:pPr>
        <w:pStyle w:val="af5"/>
        <w:numPr>
          <w:ilvl w:val="1"/>
          <w:numId w:val="41"/>
        </w:numPr>
        <w:spacing w:line="360" w:lineRule="auto"/>
        <w:ind w:hanging="551"/>
        <w:jc w:val="both"/>
        <w:rPr>
          <w:rFonts w:asciiTheme="majorBidi" w:hAnsiTheme="majorBidi"/>
          <w:szCs w:val="24"/>
        </w:rPr>
      </w:pPr>
      <w:r w:rsidRPr="003B16CF">
        <w:rPr>
          <w:rFonts w:asciiTheme="majorBidi" w:hAnsiTheme="majorBidi"/>
          <w:szCs w:val="24"/>
          <w:rtl/>
        </w:rPr>
        <w:t>לא יאוחר מחודשיים ממתן הודעה לזוכה, יחתום הזוכה (להלן גם: "</w:t>
      </w:r>
      <w:r w:rsidRPr="003B16CF">
        <w:rPr>
          <w:rFonts w:asciiTheme="majorBidi" w:hAnsiTheme="majorBidi"/>
          <w:b/>
          <w:bCs/>
          <w:szCs w:val="24"/>
          <w:rtl/>
        </w:rPr>
        <w:t>היזם</w:t>
      </w:r>
      <w:r w:rsidRPr="003B16CF">
        <w:rPr>
          <w:rFonts w:asciiTheme="majorBidi" w:hAnsiTheme="majorBidi"/>
          <w:szCs w:val="24"/>
          <w:rtl/>
        </w:rPr>
        <w:t>") על הסכם מול המשרד.</w:t>
      </w:r>
    </w:p>
    <w:p w14:paraId="11DA0759" w14:textId="4C83A633" w:rsidR="00C9071B" w:rsidRPr="001449B9" w:rsidRDefault="00C9071B" w:rsidP="003B16CF">
      <w:pPr>
        <w:pStyle w:val="af5"/>
        <w:numPr>
          <w:ilvl w:val="1"/>
          <w:numId w:val="41"/>
        </w:numPr>
        <w:spacing w:line="360" w:lineRule="auto"/>
        <w:ind w:hanging="551"/>
        <w:jc w:val="both"/>
        <w:rPr>
          <w:rFonts w:asciiTheme="majorBidi" w:hAnsiTheme="majorBidi"/>
          <w:b/>
          <w:bCs/>
          <w:szCs w:val="24"/>
        </w:rPr>
      </w:pPr>
      <w:r w:rsidRPr="001449B9">
        <w:rPr>
          <w:rFonts w:asciiTheme="majorBidi" w:hAnsiTheme="majorBidi" w:hint="cs"/>
          <w:b/>
          <w:bCs/>
          <w:szCs w:val="24"/>
          <w:rtl/>
        </w:rPr>
        <w:t>תקופת ההתקשרות</w:t>
      </w:r>
    </w:p>
    <w:p w14:paraId="5240ADDB" w14:textId="6B805044" w:rsidR="00D45FFE" w:rsidRDefault="00D45FFE" w:rsidP="0093182B">
      <w:pPr>
        <w:pStyle w:val="af5"/>
        <w:numPr>
          <w:ilvl w:val="2"/>
          <w:numId w:val="41"/>
        </w:numPr>
        <w:spacing w:line="360" w:lineRule="auto"/>
        <w:jc w:val="both"/>
        <w:rPr>
          <w:rFonts w:asciiTheme="majorBidi" w:hAnsiTheme="majorBidi"/>
          <w:szCs w:val="24"/>
        </w:rPr>
      </w:pPr>
      <w:r>
        <w:rPr>
          <w:rFonts w:asciiTheme="majorBidi" w:hAnsiTheme="majorBidi" w:hint="cs"/>
          <w:szCs w:val="24"/>
          <w:rtl/>
        </w:rPr>
        <w:t>ההסכם להקמת והפעלת העמדות</w:t>
      </w:r>
      <w:r w:rsidR="00A85414">
        <w:rPr>
          <w:rFonts w:asciiTheme="majorBidi" w:hAnsiTheme="majorBidi" w:hint="cs"/>
          <w:szCs w:val="24"/>
          <w:rtl/>
        </w:rPr>
        <w:t xml:space="preserve"> יהיה לתקופה של עד</w:t>
      </w:r>
      <w:r>
        <w:rPr>
          <w:rFonts w:asciiTheme="majorBidi" w:hAnsiTheme="majorBidi" w:hint="cs"/>
          <w:szCs w:val="24"/>
          <w:rtl/>
        </w:rPr>
        <w:t xml:space="preserve"> </w:t>
      </w:r>
      <w:r w:rsidR="00F8382D">
        <w:rPr>
          <w:rFonts w:asciiTheme="majorBidi" w:hAnsiTheme="majorBidi" w:hint="cs"/>
          <w:szCs w:val="24"/>
          <w:rtl/>
        </w:rPr>
        <w:t>6</w:t>
      </w:r>
      <w:r>
        <w:rPr>
          <w:rFonts w:asciiTheme="majorBidi" w:hAnsiTheme="majorBidi" w:hint="cs"/>
          <w:szCs w:val="24"/>
          <w:rtl/>
        </w:rPr>
        <w:t xml:space="preserve"> שנים.</w:t>
      </w:r>
    </w:p>
    <w:p w14:paraId="3AA5B948" w14:textId="3DE5186E" w:rsidR="00D45FFE" w:rsidRDefault="00F8382D" w:rsidP="00312D78">
      <w:pPr>
        <w:pStyle w:val="af5"/>
        <w:numPr>
          <w:ilvl w:val="3"/>
          <w:numId w:val="41"/>
        </w:numPr>
        <w:spacing w:line="360" w:lineRule="auto"/>
        <w:ind w:left="2160"/>
        <w:jc w:val="both"/>
        <w:rPr>
          <w:rFonts w:asciiTheme="majorBidi" w:hAnsiTheme="majorBidi"/>
          <w:szCs w:val="24"/>
        </w:rPr>
      </w:pPr>
      <w:r>
        <w:rPr>
          <w:rFonts w:asciiTheme="majorBidi" w:hAnsiTheme="majorBidi" w:hint="cs"/>
          <w:szCs w:val="24"/>
          <w:rtl/>
        </w:rPr>
        <w:t xml:space="preserve">משך הזמן להקמת העמדות </w:t>
      </w:r>
      <w:r w:rsidR="00A85414">
        <w:rPr>
          <w:rFonts w:asciiTheme="majorBidi" w:hAnsiTheme="majorBidi" w:hint="cs"/>
          <w:szCs w:val="24"/>
          <w:rtl/>
        </w:rPr>
        <w:t>יהיה לתקופה של עד</w:t>
      </w:r>
      <w:r>
        <w:rPr>
          <w:rFonts w:asciiTheme="majorBidi" w:hAnsiTheme="majorBidi" w:hint="cs"/>
          <w:szCs w:val="24"/>
          <w:rtl/>
        </w:rPr>
        <w:t xml:space="preserve"> 12 חודשים.</w:t>
      </w:r>
    </w:p>
    <w:p w14:paraId="7726B2A7" w14:textId="71F54F8F" w:rsidR="00F8382D" w:rsidRPr="003B16CF" w:rsidRDefault="00F8382D" w:rsidP="00523474">
      <w:pPr>
        <w:pStyle w:val="af5"/>
        <w:numPr>
          <w:ilvl w:val="3"/>
          <w:numId w:val="41"/>
        </w:numPr>
        <w:spacing w:line="360" w:lineRule="auto"/>
        <w:ind w:left="2160"/>
        <w:jc w:val="both"/>
        <w:rPr>
          <w:rFonts w:asciiTheme="majorBidi" w:hAnsiTheme="majorBidi"/>
          <w:szCs w:val="24"/>
        </w:rPr>
      </w:pPr>
      <w:r>
        <w:rPr>
          <w:rFonts w:asciiTheme="majorBidi" w:hAnsiTheme="majorBidi" w:hint="cs"/>
          <w:szCs w:val="24"/>
          <w:rtl/>
        </w:rPr>
        <w:t xml:space="preserve">משך הזמן להפעלת העמדות </w:t>
      </w:r>
      <w:r w:rsidR="00523474">
        <w:rPr>
          <w:rFonts w:asciiTheme="majorBidi" w:hAnsiTheme="majorBidi" w:hint="cs"/>
          <w:szCs w:val="24"/>
          <w:rtl/>
        </w:rPr>
        <w:t>יהיה לתקופה של</w:t>
      </w:r>
      <w:r>
        <w:rPr>
          <w:rFonts w:asciiTheme="majorBidi" w:hAnsiTheme="majorBidi" w:hint="cs"/>
          <w:szCs w:val="24"/>
          <w:rtl/>
        </w:rPr>
        <w:t xml:space="preserve"> 5 שנים.</w:t>
      </w:r>
    </w:p>
    <w:p w14:paraId="2B651B8D" w14:textId="77777777" w:rsidR="003B16CF" w:rsidRPr="003B16CF" w:rsidRDefault="003B16CF" w:rsidP="003B16CF">
      <w:pPr>
        <w:pStyle w:val="af5"/>
        <w:numPr>
          <w:ilvl w:val="1"/>
          <w:numId w:val="41"/>
        </w:numPr>
        <w:spacing w:line="360" w:lineRule="auto"/>
        <w:ind w:hanging="551"/>
        <w:jc w:val="both"/>
        <w:rPr>
          <w:rFonts w:asciiTheme="majorBidi" w:hAnsiTheme="majorBidi"/>
          <w:szCs w:val="24"/>
        </w:rPr>
      </w:pPr>
      <w:r w:rsidRPr="003B16CF">
        <w:rPr>
          <w:rFonts w:asciiTheme="majorBidi" w:hAnsiTheme="majorBidi"/>
          <w:szCs w:val="24"/>
          <w:rtl/>
        </w:rPr>
        <w:t>הזוכה יקים את כול העמדות בהן זכה</w:t>
      </w:r>
      <w:r w:rsidRPr="003B16CF">
        <w:rPr>
          <w:rFonts w:asciiTheme="majorBidi" w:hAnsiTheme="majorBidi" w:hint="cs"/>
          <w:szCs w:val="24"/>
          <w:rtl/>
        </w:rPr>
        <w:t xml:space="preserve"> עד 12 חודשים מיום חתימת ההסכם עם המשרד, בכפוף לעמידה באבני הדרך שלהלן:</w:t>
      </w:r>
    </w:p>
    <w:p w14:paraId="60DEB83A" w14:textId="56755808" w:rsidR="003B16CF" w:rsidRPr="003B16CF" w:rsidRDefault="003B16CF" w:rsidP="00BF7728">
      <w:pPr>
        <w:pStyle w:val="af5"/>
        <w:numPr>
          <w:ilvl w:val="2"/>
          <w:numId w:val="41"/>
        </w:numPr>
        <w:spacing w:line="360" w:lineRule="auto"/>
        <w:jc w:val="both"/>
        <w:rPr>
          <w:rFonts w:asciiTheme="majorBidi" w:hAnsiTheme="majorBidi"/>
          <w:szCs w:val="24"/>
        </w:rPr>
      </w:pPr>
      <w:r w:rsidRPr="003B16CF">
        <w:rPr>
          <w:rFonts w:asciiTheme="majorBidi" w:hAnsiTheme="majorBidi" w:hint="cs"/>
          <w:szCs w:val="24"/>
          <w:rtl/>
        </w:rPr>
        <w:lastRenderedPageBreak/>
        <w:t xml:space="preserve">עד </w:t>
      </w:r>
      <w:r w:rsidR="00BF7728">
        <w:rPr>
          <w:rFonts w:asciiTheme="majorBidi" w:hAnsiTheme="majorBidi" w:hint="cs"/>
          <w:szCs w:val="24"/>
          <w:rtl/>
        </w:rPr>
        <w:t>חודשיים</w:t>
      </w:r>
      <w:r w:rsidRPr="003B16CF">
        <w:rPr>
          <w:rFonts w:asciiTheme="majorBidi" w:hAnsiTheme="majorBidi" w:hint="cs"/>
          <w:szCs w:val="24"/>
          <w:rtl/>
        </w:rPr>
        <w:t xml:space="preserve"> </w:t>
      </w:r>
      <w:r w:rsidRPr="003B16CF">
        <w:rPr>
          <w:rFonts w:asciiTheme="majorBidi" w:hAnsiTheme="majorBidi"/>
          <w:szCs w:val="24"/>
          <w:rtl/>
        </w:rPr>
        <w:t xml:space="preserve">מיום חתימת </w:t>
      </w:r>
      <w:r w:rsidRPr="003B16CF">
        <w:rPr>
          <w:rFonts w:asciiTheme="majorBidi" w:hAnsiTheme="majorBidi" w:hint="cs"/>
          <w:szCs w:val="24"/>
          <w:rtl/>
        </w:rPr>
        <w:t>ההסכם</w:t>
      </w:r>
      <w:r w:rsidRPr="003B16CF">
        <w:rPr>
          <w:rFonts w:asciiTheme="majorBidi" w:hAnsiTheme="majorBidi"/>
          <w:szCs w:val="24"/>
          <w:rtl/>
        </w:rPr>
        <w:t xml:space="preserve"> </w:t>
      </w:r>
      <w:r w:rsidR="00BF7728">
        <w:rPr>
          <w:rFonts w:asciiTheme="majorBidi" w:hAnsiTheme="majorBidi" w:hint="cs"/>
          <w:szCs w:val="24"/>
          <w:rtl/>
        </w:rPr>
        <w:t>ישלח הזוכה אסמכתא לממונה</w:t>
      </w:r>
      <w:r w:rsidRPr="003B16CF">
        <w:rPr>
          <w:rFonts w:asciiTheme="majorBidi" w:hAnsiTheme="majorBidi"/>
          <w:szCs w:val="24"/>
          <w:rtl/>
        </w:rPr>
        <w:t xml:space="preserve"> </w:t>
      </w:r>
      <w:r w:rsidR="00BF7728">
        <w:rPr>
          <w:rFonts w:asciiTheme="majorBidi" w:hAnsiTheme="majorBidi" w:hint="cs"/>
          <w:szCs w:val="24"/>
          <w:rtl/>
        </w:rPr>
        <w:t>בדבר פתיחת</w:t>
      </w:r>
      <w:r w:rsidRPr="003B16CF">
        <w:rPr>
          <w:rFonts w:asciiTheme="majorBidi" w:hAnsiTheme="majorBidi"/>
          <w:szCs w:val="24"/>
          <w:rtl/>
        </w:rPr>
        <w:t xml:space="preserve"> בקשה לחיבור חשמל</w:t>
      </w:r>
      <w:r w:rsidRPr="003B16CF">
        <w:rPr>
          <w:rFonts w:asciiTheme="majorBidi" w:hAnsiTheme="majorBidi" w:hint="cs"/>
          <w:szCs w:val="24"/>
          <w:rtl/>
        </w:rPr>
        <w:t xml:space="preserve"> חדש</w:t>
      </w:r>
      <w:r w:rsidRPr="003B16CF">
        <w:rPr>
          <w:rFonts w:asciiTheme="majorBidi" w:hAnsiTheme="majorBidi"/>
          <w:szCs w:val="24"/>
          <w:rtl/>
        </w:rPr>
        <w:t>/הגדלת חיבור</w:t>
      </w:r>
      <w:r w:rsidR="008D55A0">
        <w:rPr>
          <w:rFonts w:asciiTheme="majorBidi" w:hAnsiTheme="majorBidi" w:hint="cs"/>
          <w:szCs w:val="24"/>
          <w:rtl/>
        </w:rPr>
        <w:t xml:space="preserve"> בכל אתר</w:t>
      </w:r>
      <w:r w:rsidRPr="003B16CF">
        <w:rPr>
          <w:rFonts w:asciiTheme="majorBidi" w:hAnsiTheme="majorBidi"/>
          <w:szCs w:val="24"/>
          <w:rtl/>
        </w:rPr>
        <w:t xml:space="preserve"> במידה </w:t>
      </w:r>
      <w:r w:rsidRPr="003B16CF">
        <w:rPr>
          <w:rFonts w:asciiTheme="majorBidi" w:hAnsiTheme="majorBidi" w:hint="cs"/>
          <w:szCs w:val="24"/>
          <w:rtl/>
        </w:rPr>
        <w:t>והחיבור</w:t>
      </w:r>
      <w:r w:rsidRPr="003B16CF">
        <w:rPr>
          <w:rFonts w:asciiTheme="majorBidi" w:hAnsiTheme="majorBidi"/>
          <w:szCs w:val="24"/>
          <w:rtl/>
        </w:rPr>
        <w:t xml:space="preserve"> הקיים אינ</w:t>
      </w:r>
      <w:r w:rsidRPr="003B16CF">
        <w:rPr>
          <w:rFonts w:asciiTheme="majorBidi" w:hAnsiTheme="majorBidi" w:hint="cs"/>
          <w:szCs w:val="24"/>
          <w:rtl/>
        </w:rPr>
        <w:t>נ</w:t>
      </w:r>
      <w:r w:rsidRPr="003B16CF">
        <w:rPr>
          <w:rFonts w:asciiTheme="majorBidi" w:hAnsiTheme="majorBidi"/>
          <w:szCs w:val="24"/>
          <w:rtl/>
        </w:rPr>
        <w:t xml:space="preserve">ו </w:t>
      </w:r>
      <w:r w:rsidRPr="003B16CF">
        <w:rPr>
          <w:rFonts w:asciiTheme="majorBidi" w:hAnsiTheme="majorBidi" w:hint="cs"/>
          <w:szCs w:val="24"/>
          <w:rtl/>
        </w:rPr>
        <w:t>מספיק,</w:t>
      </w:r>
      <w:r w:rsidRPr="003B16CF">
        <w:rPr>
          <w:rFonts w:asciiTheme="majorBidi" w:hAnsiTheme="majorBidi"/>
          <w:szCs w:val="24"/>
          <w:rtl/>
        </w:rPr>
        <w:t xml:space="preserve"> ויתאר את חיבור החשמל הקיים, </w:t>
      </w:r>
      <w:r w:rsidRPr="003B16CF">
        <w:rPr>
          <w:rFonts w:asciiTheme="majorBidi" w:hAnsiTheme="majorBidi" w:hint="cs"/>
          <w:szCs w:val="24"/>
          <w:rtl/>
        </w:rPr>
        <w:t xml:space="preserve">החיבור </w:t>
      </w:r>
      <w:r w:rsidRPr="003B16CF">
        <w:rPr>
          <w:rFonts w:asciiTheme="majorBidi" w:hAnsiTheme="majorBidi"/>
          <w:szCs w:val="24"/>
          <w:rtl/>
        </w:rPr>
        <w:t>הנדרש</w:t>
      </w:r>
      <w:r w:rsidRPr="003B16CF">
        <w:rPr>
          <w:rFonts w:asciiTheme="majorBidi" w:hAnsiTheme="majorBidi" w:hint="cs"/>
          <w:szCs w:val="24"/>
          <w:rtl/>
        </w:rPr>
        <w:t>,</w:t>
      </w:r>
      <w:r w:rsidRPr="003B16CF">
        <w:rPr>
          <w:rFonts w:asciiTheme="majorBidi" w:hAnsiTheme="majorBidi"/>
          <w:szCs w:val="24"/>
          <w:rtl/>
        </w:rPr>
        <w:t xml:space="preserve"> והעלות המוערכת</w:t>
      </w:r>
      <w:r w:rsidRPr="003B16CF">
        <w:rPr>
          <w:rFonts w:asciiTheme="majorBidi" w:hAnsiTheme="majorBidi" w:hint="cs"/>
          <w:szCs w:val="24"/>
          <w:rtl/>
        </w:rPr>
        <w:t>. למען הסר ספק, ההוכחה היא הפניה הרשמית לחברת החשמל;</w:t>
      </w:r>
    </w:p>
    <w:p w14:paraId="5B4E7843" w14:textId="77777777" w:rsidR="003B16CF" w:rsidRPr="003B16CF" w:rsidRDefault="003B16CF" w:rsidP="00F4317B">
      <w:pPr>
        <w:pStyle w:val="af5"/>
        <w:numPr>
          <w:ilvl w:val="2"/>
          <w:numId w:val="41"/>
        </w:numPr>
        <w:spacing w:line="360" w:lineRule="auto"/>
        <w:jc w:val="both"/>
        <w:rPr>
          <w:rFonts w:asciiTheme="majorBidi" w:hAnsiTheme="majorBidi"/>
          <w:szCs w:val="24"/>
        </w:rPr>
      </w:pPr>
      <w:r w:rsidRPr="003B16CF">
        <w:rPr>
          <w:rFonts w:asciiTheme="majorBidi" w:hAnsiTheme="majorBidi"/>
          <w:szCs w:val="24"/>
          <w:rtl/>
        </w:rPr>
        <w:t xml:space="preserve">עד </w:t>
      </w:r>
      <w:r w:rsidRPr="003B16CF">
        <w:rPr>
          <w:rFonts w:asciiTheme="majorBidi" w:hAnsiTheme="majorBidi" w:hint="cs"/>
          <w:szCs w:val="24"/>
          <w:rtl/>
        </w:rPr>
        <w:t>9</w:t>
      </w:r>
      <w:r w:rsidRPr="003B16CF">
        <w:rPr>
          <w:rFonts w:asciiTheme="majorBidi" w:hAnsiTheme="majorBidi"/>
          <w:szCs w:val="24"/>
          <w:rtl/>
        </w:rPr>
        <w:t xml:space="preserve"> חודשים מיום חתימת ההסכם, לכול היותר, </w:t>
      </w:r>
      <w:r w:rsidRPr="003B16CF">
        <w:rPr>
          <w:rFonts w:asciiTheme="majorBidi" w:hAnsiTheme="majorBidi" w:hint="eastAsia"/>
          <w:szCs w:val="24"/>
          <w:rtl/>
        </w:rPr>
        <w:t>הזוכה</w:t>
      </w:r>
      <w:r w:rsidRPr="003B16CF">
        <w:rPr>
          <w:rFonts w:asciiTheme="majorBidi" w:hAnsiTheme="majorBidi"/>
          <w:szCs w:val="24"/>
          <w:rtl/>
        </w:rPr>
        <w:t xml:space="preserve"> ירכוש את כל העמדות</w:t>
      </w:r>
      <w:r w:rsidRPr="003B16CF">
        <w:rPr>
          <w:rFonts w:asciiTheme="majorBidi" w:hAnsiTheme="majorBidi" w:hint="cs"/>
          <w:szCs w:val="24"/>
          <w:rtl/>
        </w:rPr>
        <w:t xml:space="preserve"> ויספק למשרד אסמכתאות על הרכישה;</w:t>
      </w:r>
    </w:p>
    <w:p w14:paraId="6C689175" w14:textId="77777777" w:rsidR="003B16CF" w:rsidRPr="003B16CF" w:rsidRDefault="003B16CF" w:rsidP="00F4317B">
      <w:pPr>
        <w:pStyle w:val="af5"/>
        <w:numPr>
          <w:ilvl w:val="2"/>
          <w:numId w:val="41"/>
        </w:numPr>
        <w:spacing w:line="360" w:lineRule="auto"/>
        <w:jc w:val="both"/>
        <w:rPr>
          <w:rFonts w:asciiTheme="majorBidi" w:hAnsiTheme="majorBidi"/>
          <w:szCs w:val="24"/>
        </w:rPr>
      </w:pPr>
      <w:r w:rsidRPr="003B16CF">
        <w:rPr>
          <w:rFonts w:asciiTheme="majorBidi" w:hAnsiTheme="majorBidi" w:hint="eastAsia"/>
          <w:szCs w:val="24"/>
          <w:rtl/>
        </w:rPr>
        <w:t>עד</w:t>
      </w:r>
      <w:r w:rsidRPr="003B16CF">
        <w:rPr>
          <w:rFonts w:asciiTheme="majorBidi" w:hAnsiTheme="majorBidi"/>
          <w:szCs w:val="24"/>
          <w:rtl/>
        </w:rPr>
        <w:t xml:space="preserve"> 12 חודשים מיום חתימת ההסכם, לכל היותר, </w:t>
      </w:r>
      <w:r w:rsidRPr="003B16CF">
        <w:rPr>
          <w:rFonts w:asciiTheme="majorBidi" w:hAnsiTheme="majorBidi" w:hint="eastAsia"/>
          <w:szCs w:val="24"/>
          <w:rtl/>
        </w:rPr>
        <w:t>עמדות</w:t>
      </w:r>
      <w:r w:rsidRPr="003B16CF">
        <w:rPr>
          <w:rFonts w:asciiTheme="majorBidi" w:hAnsiTheme="majorBidi"/>
          <w:szCs w:val="24"/>
          <w:rtl/>
        </w:rPr>
        <w:t xml:space="preserve"> הטעינה </w:t>
      </w:r>
      <w:r w:rsidRPr="003B16CF">
        <w:rPr>
          <w:rFonts w:asciiTheme="majorBidi" w:hAnsiTheme="majorBidi" w:hint="cs"/>
          <w:szCs w:val="24"/>
          <w:rtl/>
        </w:rPr>
        <w:t xml:space="preserve">יהיו </w:t>
      </w:r>
      <w:r w:rsidRPr="003B16CF">
        <w:rPr>
          <w:rFonts w:asciiTheme="majorBidi" w:hAnsiTheme="majorBidi" w:hint="eastAsia"/>
          <w:szCs w:val="24"/>
          <w:rtl/>
        </w:rPr>
        <w:t>פעילות</w:t>
      </w:r>
      <w:r w:rsidRPr="003B16CF">
        <w:rPr>
          <w:rFonts w:asciiTheme="majorBidi" w:hAnsiTheme="majorBidi"/>
          <w:szCs w:val="24"/>
          <w:rtl/>
        </w:rPr>
        <w:t xml:space="preserve"> על פי כל הדרישות.</w:t>
      </w:r>
    </w:p>
    <w:p w14:paraId="02A11DA9" w14:textId="254802C8" w:rsidR="003B16CF" w:rsidRPr="003B16CF" w:rsidRDefault="003B16CF" w:rsidP="00BF7728">
      <w:pPr>
        <w:pStyle w:val="af5"/>
        <w:numPr>
          <w:ilvl w:val="1"/>
          <w:numId w:val="41"/>
        </w:numPr>
        <w:spacing w:line="360" w:lineRule="auto"/>
        <w:ind w:hanging="551"/>
        <w:jc w:val="both"/>
        <w:rPr>
          <w:rFonts w:asciiTheme="majorBidi" w:hAnsiTheme="majorBidi"/>
          <w:szCs w:val="24"/>
        </w:rPr>
      </w:pPr>
      <w:r w:rsidRPr="003B16CF">
        <w:rPr>
          <w:rFonts w:asciiTheme="majorBidi" w:hAnsiTheme="majorBidi" w:hint="eastAsia"/>
          <w:szCs w:val="24"/>
          <w:rtl/>
        </w:rPr>
        <w:t>אם</w:t>
      </w:r>
      <w:r w:rsidRPr="003B16CF">
        <w:rPr>
          <w:rFonts w:asciiTheme="majorBidi" w:hAnsiTheme="majorBidi"/>
          <w:szCs w:val="24"/>
          <w:rtl/>
        </w:rPr>
        <w:t xml:space="preserve"> הזוכה </w:t>
      </w:r>
      <w:r w:rsidRPr="003B16CF">
        <w:rPr>
          <w:rFonts w:asciiTheme="majorBidi" w:hAnsiTheme="majorBidi" w:hint="eastAsia"/>
          <w:szCs w:val="24"/>
          <w:rtl/>
        </w:rPr>
        <w:t>לא</w:t>
      </w:r>
      <w:r w:rsidRPr="003B16CF">
        <w:rPr>
          <w:rFonts w:asciiTheme="majorBidi" w:hAnsiTheme="majorBidi"/>
          <w:szCs w:val="24"/>
          <w:rtl/>
        </w:rPr>
        <w:t xml:space="preserve"> </w:t>
      </w:r>
      <w:r w:rsidRPr="003B16CF">
        <w:rPr>
          <w:rFonts w:asciiTheme="majorBidi" w:hAnsiTheme="majorBidi" w:hint="cs"/>
          <w:szCs w:val="24"/>
          <w:rtl/>
        </w:rPr>
        <w:t>יקים את</w:t>
      </w:r>
      <w:r w:rsidRPr="003B16CF">
        <w:rPr>
          <w:rFonts w:asciiTheme="majorBidi" w:hAnsiTheme="majorBidi"/>
          <w:szCs w:val="24"/>
          <w:rtl/>
        </w:rPr>
        <w:t xml:space="preserve"> אחת העמדות</w:t>
      </w:r>
      <w:r w:rsidRPr="003B16CF">
        <w:rPr>
          <w:rFonts w:asciiTheme="majorBidi" w:hAnsiTheme="majorBidi" w:hint="cs"/>
          <w:szCs w:val="24"/>
          <w:rtl/>
        </w:rPr>
        <w:t xml:space="preserve"> בהן זכה, </w:t>
      </w:r>
      <w:r w:rsidRPr="003B16CF">
        <w:rPr>
          <w:rFonts w:asciiTheme="majorBidi" w:hAnsiTheme="majorBidi"/>
          <w:szCs w:val="24"/>
          <w:rtl/>
        </w:rPr>
        <w:t>יהיה המשרד רשאי</w:t>
      </w:r>
      <w:r w:rsidRPr="003B16CF">
        <w:rPr>
          <w:rFonts w:asciiTheme="majorBidi" w:hAnsiTheme="majorBidi" w:hint="cs"/>
          <w:szCs w:val="24"/>
          <w:rtl/>
        </w:rPr>
        <w:t xml:space="preserve"> לפי שיקול דעתו הבלעדי וללא חובת הנמקה:</w:t>
      </w:r>
    </w:p>
    <w:p w14:paraId="3FD451D4" w14:textId="3CBD6991" w:rsidR="003B16CF" w:rsidRPr="00506FE1" w:rsidRDefault="003B16CF" w:rsidP="00506FE1">
      <w:pPr>
        <w:pStyle w:val="af5"/>
        <w:numPr>
          <w:ilvl w:val="2"/>
          <w:numId w:val="41"/>
        </w:numPr>
        <w:spacing w:line="360" w:lineRule="auto"/>
        <w:jc w:val="both"/>
        <w:rPr>
          <w:rFonts w:asciiTheme="majorBidi" w:hAnsiTheme="majorBidi"/>
          <w:szCs w:val="24"/>
        </w:rPr>
      </w:pPr>
      <w:r w:rsidRPr="003B16CF">
        <w:rPr>
          <w:rFonts w:asciiTheme="majorBidi" w:hAnsiTheme="majorBidi"/>
          <w:szCs w:val="24"/>
          <w:rtl/>
        </w:rPr>
        <w:t>לבטל את הזכייה כולה</w:t>
      </w:r>
      <w:r w:rsidR="00B04A15">
        <w:rPr>
          <w:rFonts w:asciiTheme="majorBidi" w:hAnsiTheme="majorBidi" w:hint="cs"/>
          <w:szCs w:val="24"/>
          <w:rtl/>
        </w:rPr>
        <w:t xml:space="preserve"> או חלקה</w:t>
      </w:r>
      <w:r w:rsidRPr="003B16CF">
        <w:rPr>
          <w:rFonts w:asciiTheme="majorBidi" w:hAnsiTheme="majorBidi"/>
          <w:szCs w:val="24"/>
          <w:rtl/>
        </w:rPr>
        <w:t xml:space="preserve">, </w:t>
      </w:r>
      <w:r w:rsidRPr="003B16CF">
        <w:rPr>
          <w:rFonts w:asciiTheme="majorBidi" w:hAnsiTheme="majorBidi" w:hint="cs"/>
          <w:szCs w:val="24"/>
          <w:rtl/>
        </w:rPr>
        <w:t xml:space="preserve">לדרוש את החזר המענקים שניתנו, לחלט את </w:t>
      </w:r>
      <w:r w:rsidR="00825E51">
        <w:rPr>
          <w:rFonts w:asciiTheme="majorBidi" w:hAnsiTheme="majorBidi" w:hint="cs"/>
          <w:szCs w:val="24"/>
          <w:rtl/>
        </w:rPr>
        <w:t>ה</w:t>
      </w:r>
      <w:r w:rsidRPr="003B16CF">
        <w:rPr>
          <w:rFonts w:asciiTheme="majorBidi" w:hAnsiTheme="majorBidi" w:hint="cs"/>
          <w:szCs w:val="24"/>
          <w:rtl/>
        </w:rPr>
        <w:t>ערבות, וכן לא יהיה מחויב בתשלום עבור שאר העמדות שהוגשו.</w:t>
      </w:r>
      <w:r w:rsidR="00506FE1">
        <w:rPr>
          <w:rFonts w:asciiTheme="majorBidi" w:hAnsiTheme="majorBidi" w:hint="cs"/>
          <w:szCs w:val="24"/>
          <w:rtl/>
        </w:rPr>
        <w:t xml:space="preserve"> </w:t>
      </w:r>
      <w:r w:rsidRPr="00506FE1">
        <w:rPr>
          <w:rFonts w:asciiTheme="majorBidi" w:hAnsiTheme="majorBidi"/>
          <w:szCs w:val="24"/>
          <w:rtl/>
        </w:rPr>
        <w:t xml:space="preserve">ככל שהמשרד ישתכנע כי הנסיבות מצדיקות את ביטול </w:t>
      </w:r>
      <w:r w:rsidRPr="00506FE1">
        <w:rPr>
          <w:rFonts w:asciiTheme="majorBidi" w:hAnsiTheme="majorBidi" w:hint="cs"/>
          <w:szCs w:val="24"/>
          <w:rtl/>
        </w:rPr>
        <w:t xml:space="preserve">או החלפת מיקום </w:t>
      </w:r>
      <w:r w:rsidRPr="00506FE1">
        <w:rPr>
          <w:rFonts w:asciiTheme="majorBidi" w:hAnsiTheme="majorBidi"/>
          <w:szCs w:val="24"/>
          <w:rtl/>
        </w:rPr>
        <w:t xml:space="preserve">הקמת העמדה באתר </w:t>
      </w:r>
      <w:r w:rsidRPr="00506FE1">
        <w:rPr>
          <w:rFonts w:asciiTheme="majorBidi" w:hAnsiTheme="majorBidi" w:hint="cs"/>
          <w:szCs w:val="24"/>
          <w:rtl/>
        </w:rPr>
        <w:t>שנקבע</w:t>
      </w:r>
      <w:r w:rsidRPr="00506FE1">
        <w:rPr>
          <w:rFonts w:asciiTheme="majorBidi" w:hAnsiTheme="majorBidi"/>
          <w:szCs w:val="24"/>
          <w:rtl/>
        </w:rPr>
        <w:t xml:space="preserve"> בזכייה, המשרד ישקול בחיוב לאפשר את הקמת יתר העמדות;</w:t>
      </w:r>
    </w:p>
    <w:p w14:paraId="4F5409E8" w14:textId="77777777" w:rsidR="003B16CF" w:rsidRPr="003B16CF" w:rsidRDefault="003B16CF" w:rsidP="00074049">
      <w:pPr>
        <w:pStyle w:val="af5"/>
        <w:numPr>
          <w:ilvl w:val="2"/>
          <w:numId w:val="41"/>
        </w:numPr>
        <w:spacing w:line="360" w:lineRule="auto"/>
        <w:jc w:val="both"/>
        <w:rPr>
          <w:rFonts w:asciiTheme="majorBidi" w:hAnsiTheme="majorBidi"/>
          <w:szCs w:val="24"/>
        </w:rPr>
      </w:pPr>
      <w:r w:rsidRPr="003B16CF">
        <w:rPr>
          <w:rFonts w:asciiTheme="majorBidi" w:hAnsiTheme="majorBidi" w:hint="cs"/>
          <w:szCs w:val="24"/>
          <w:rtl/>
        </w:rPr>
        <w:t>לבקש מהזוכה להקים את העמדה במקום חלופי;</w:t>
      </w:r>
    </w:p>
    <w:p w14:paraId="660CE597" w14:textId="3549CDF6" w:rsidR="003B16CF" w:rsidRPr="003B16CF" w:rsidRDefault="003B16CF" w:rsidP="0010118F">
      <w:pPr>
        <w:pStyle w:val="af5"/>
        <w:numPr>
          <w:ilvl w:val="2"/>
          <w:numId w:val="41"/>
        </w:numPr>
        <w:spacing w:line="360" w:lineRule="auto"/>
        <w:jc w:val="both"/>
        <w:rPr>
          <w:rFonts w:asciiTheme="majorBidi" w:hAnsiTheme="majorBidi"/>
          <w:szCs w:val="24"/>
        </w:rPr>
      </w:pPr>
      <w:r w:rsidRPr="003B16CF">
        <w:rPr>
          <w:rFonts w:asciiTheme="majorBidi" w:hAnsiTheme="majorBidi" w:hint="cs"/>
          <w:szCs w:val="24"/>
          <w:rtl/>
        </w:rPr>
        <w:t>לפנות למציע המדורג אחרי הזוכה על מנת שזה יקים את העמדה</w:t>
      </w:r>
      <w:r w:rsidR="00A85414">
        <w:rPr>
          <w:rFonts w:asciiTheme="majorBidi" w:hAnsiTheme="majorBidi" w:hint="cs"/>
          <w:szCs w:val="24"/>
          <w:rtl/>
        </w:rPr>
        <w:t xml:space="preserve"> </w:t>
      </w:r>
      <w:r w:rsidR="0010118F">
        <w:rPr>
          <w:rFonts w:asciiTheme="majorBidi" w:hAnsiTheme="majorBidi" w:hint="cs"/>
          <w:szCs w:val="24"/>
          <w:rtl/>
        </w:rPr>
        <w:t>שהוצעה על ידו</w:t>
      </w:r>
      <w:r w:rsidR="00F96942">
        <w:rPr>
          <w:rFonts w:asciiTheme="majorBidi" w:hAnsiTheme="majorBidi" w:hint="cs"/>
          <w:szCs w:val="24"/>
          <w:rtl/>
        </w:rPr>
        <w:t>;</w:t>
      </w:r>
    </w:p>
    <w:p w14:paraId="17D0C9AB" w14:textId="77777777" w:rsidR="003B16CF" w:rsidRPr="003B16CF" w:rsidRDefault="003B16CF" w:rsidP="00074049">
      <w:pPr>
        <w:pStyle w:val="af5"/>
        <w:numPr>
          <w:ilvl w:val="2"/>
          <w:numId w:val="41"/>
        </w:numPr>
        <w:spacing w:line="360" w:lineRule="auto"/>
        <w:jc w:val="both"/>
        <w:rPr>
          <w:rFonts w:asciiTheme="majorBidi" w:hAnsiTheme="majorBidi"/>
          <w:szCs w:val="24"/>
        </w:rPr>
      </w:pPr>
      <w:r w:rsidRPr="003B16CF">
        <w:rPr>
          <w:rFonts w:asciiTheme="majorBidi" w:hAnsiTheme="majorBidi" w:hint="cs"/>
          <w:szCs w:val="24"/>
          <w:rtl/>
        </w:rPr>
        <w:t>לבטל לחלוטין את העמדה;</w:t>
      </w:r>
    </w:p>
    <w:p w14:paraId="3FD5699B" w14:textId="77777777" w:rsidR="003B16CF" w:rsidRPr="003B16CF" w:rsidRDefault="003B16CF" w:rsidP="00074049">
      <w:pPr>
        <w:pStyle w:val="af5"/>
        <w:numPr>
          <w:ilvl w:val="2"/>
          <w:numId w:val="41"/>
        </w:numPr>
        <w:spacing w:line="360" w:lineRule="auto"/>
        <w:jc w:val="both"/>
        <w:rPr>
          <w:rFonts w:asciiTheme="majorBidi" w:hAnsiTheme="majorBidi"/>
          <w:szCs w:val="24"/>
        </w:rPr>
      </w:pPr>
      <w:r w:rsidRPr="003B16CF">
        <w:rPr>
          <w:rFonts w:asciiTheme="majorBidi" w:hAnsiTheme="majorBidi" w:hint="cs"/>
          <w:szCs w:val="24"/>
          <w:rtl/>
        </w:rPr>
        <w:t>לצאת בקול קורא חדש.</w:t>
      </w:r>
    </w:p>
    <w:p w14:paraId="794139E5" w14:textId="6FDA5775" w:rsidR="003B16CF" w:rsidRDefault="003B16CF" w:rsidP="003B16CF">
      <w:pPr>
        <w:pStyle w:val="af5"/>
        <w:numPr>
          <w:ilvl w:val="1"/>
          <w:numId w:val="41"/>
        </w:numPr>
        <w:spacing w:line="360" w:lineRule="auto"/>
        <w:ind w:hanging="551"/>
        <w:jc w:val="both"/>
        <w:rPr>
          <w:rFonts w:asciiTheme="majorBidi" w:hAnsiTheme="majorBidi"/>
          <w:szCs w:val="24"/>
        </w:rPr>
      </w:pPr>
      <w:r w:rsidRPr="003B16CF">
        <w:rPr>
          <w:rFonts w:asciiTheme="majorBidi" w:hAnsiTheme="majorBidi" w:hint="cs"/>
          <w:szCs w:val="24"/>
          <w:rtl/>
        </w:rPr>
        <w:t xml:space="preserve">יובהר כי גם במקרה בו המשרד </w:t>
      </w:r>
      <w:r w:rsidRPr="003B16CF">
        <w:rPr>
          <w:rFonts w:asciiTheme="majorBidi" w:hAnsiTheme="majorBidi"/>
          <w:szCs w:val="24"/>
          <w:rtl/>
        </w:rPr>
        <w:t>ישתכנע כי הנסיבות מצדיקות את ביטול הקמת העמדה</w:t>
      </w:r>
      <w:r w:rsidRPr="003B16CF">
        <w:rPr>
          <w:rFonts w:asciiTheme="majorBidi" w:hAnsiTheme="majorBidi" w:hint="cs"/>
          <w:szCs w:val="24"/>
          <w:rtl/>
        </w:rPr>
        <w:t xml:space="preserve">, הזוכה לא יקבל מענק בגין עמדה שלא הוקמה. </w:t>
      </w:r>
    </w:p>
    <w:p w14:paraId="0D89D85F" w14:textId="35AF69F8" w:rsidR="005A6C31" w:rsidRDefault="00114AE7" w:rsidP="00BF7728">
      <w:pPr>
        <w:pStyle w:val="af5"/>
        <w:numPr>
          <w:ilvl w:val="1"/>
          <w:numId w:val="41"/>
        </w:numPr>
        <w:spacing w:line="360" w:lineRule="auto"/>
        <w:ind w:hanging="551"/>
        <w:jc w:val="both"/>
        <w:rPr>
          <w:rFonts w:asciiTheme="majorBidi" w:hAnsiTheme="majorBidi"/>
          <w:szCs w:val="24"/>
        </w:rPr>
      </w:pPr>
      <w:r w:rsidRPr="00114AE7">
        <w:rPr>
          <w:rFonts w:asciiTheme="majorBidi" w:hAnsiTheme="majorBidi" w:hint="cs"/>
          <w:szCs w:val="24"/>
          <w:rtl/>
        </w:rPr>
        <w:t>יובהר כי בנסיבות חריגות, רשאי המשרד, אך איננו חייב, להאריך את משך זמן ההקמה עד 18 חודשים</w:t>
      </w:r>
      <w:r w:rsidR="00A544B9">
        <w:rPr>
          <w:rFonts w:asciiTheme="majorBidi" w:hAnsiTheme="majorBidi" w:hint="cs"/>
          <w:szCs w:val="24"/>
          <w:rtl/>
        </w:rPr>
        <w:t xml:space="preserve"> </w:t>
      </w:r>
      <w:r w:rsidR="00BF7728">
        <w:rPr>
          <w:rFonts w:asciiTheme="majorBidi" w:hAnsiTheme="majorBidi" w:hint="cs"/>
          <w:szCs w:val="24"/>
          <w:rtl/>
        </w:rPr>
        <w:t xml:space="preserve">סך הכל, </w:t>
      </w:r>
      <w:r w:rsidR="006479BA">
        <w:rPr>
          <w:rFonts w:asciiTheme="majorBidi" w:hAnsiTheme="majorBidi" w:hint="cs"/>
          <w:szCs w:val="24"/>
          <w:rtl/>
        </w:rPr>
        <w:t>אך לא</w:t>
      </w:r>
      <w:r w:rsidRPr="00114AE7">
        <w:rPr>
          <w:rFonts w:asciiTheme="majorBidi" w:hAnsiTheme="majorBidi" w:hint="cs"/>
          <w:szCs w:val="24"/>
          <w:rtl/>
        </w:rPr>
        <w:t xml:space="preserve"> </w:t>
      </w:r>
      <w:r w:rsidR="00BF7728">
        <w:rPr>
          <w:rFonts w:asciiTheme="majorBidi" w:hAnsiTheme="majorBidi" w:hint="cs"/>
          <w:szCs w:val="24"/>
          <w:rtl/>
        </w:rPr>
        <w:t>מעבר לכך</w:t>
      </w:r>
      <w:r w:rsidRPr="00114AE7">
        <w:rPr>
          <w:rFonts w:asciiTheme="majorBidi" w:hAnsiTheme="majorBidi" w:hint="cs"/>
          <w:szCs w:val="24"/>
          <w:rtl/>
        </w:rPr>
        <w:t>.</w:t>
      </w:r>
    </w:p>
    <w:p w14:paraId="192DE881" w14:textId="7F613048" w:rsidR="00AF3667" w:rsidRPr="00AF3667" w:rsidRDefault="00AF3667" w:rsidP="00AF3667">
      <w:pPr>
        <w:pStyle w:val="af5"/>
        <w:numPr>
          <w:ilvl w:val="1"/>
          <w:numId w:val="41"/>
        </w:numPr>
        <w:spacing w:line="360" w:lineRule="auto"/>
        <w:ind w:hanging="551"/>
        <w:jc w:val="both"/>
        <w:rPr>
          <w:rFonts w:asciiTheme="majorBidi" w:hAnsiTheme="majorBidi"/>
          <w:szCs w:val="24"/>
        </w:rPr>
      </w:pPr>
      <w:r w:rsidRPr="00AF3667">
        <w:rPr>
          <w:rFonts w:asciiTheme="majorBidi" w:hAnsiTheme="majorBidi" w:hint="cs"/>
          <w:szCs w:val="24"/>
          <w:rtl/>
        </w:rPr>
        <w:t xml:space="preserve">יובהר כי למשרד האנרגיה אין כל אחריות בנזקין לעמדות הטעינה, הקמתן ותפעולן, וכל הנובע מכך והמשרד מספק תמיכה כספית להקמה בלבד. </w:t>
      </w:r>
    </w:p>
    <w:p w14:paraId="6E4C34A5" w14:textId="3B9A10A9" w:rsidR="00AF3667" w:rsidRDefault="00AF3667" w:rsidP="00AF3667">
      <w:pPr>
        <w:pStyle w:val="af5"/>
        <w:spacing w:line="360" w:lineRule="auto"/>
        <w:jc w:val="both"/>
        <w:rPr>
          <w:rFonts w:asciiTheme="majorBidi" w:hAnsiTheme="majorBidi"/>
          <w:szCs w:val="24"/>
        </w:rPr>
      </w:pPr>
    </w:p>
    <w:p w14:paraId="1C993F80" w14:textId="486C3AFE" w:rsidR="00846CA9" w:rsidRPr="004D6DE5" w:rsidRDefault="006174BA"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 xml:space="preserve">ערבות </w:t>
      </w:r>
    </w:p>
    <w:p w14:paraId="6AF8F76E" w14:textId="77777777" w:rsidR="00F02ADD" w:rsidRPr="00F02ADD" w:rsidRDefault="00F02ADD" w:rsidP="00AB35BA">
      <w:pPr>
        <w:pStyle w:val="af5"/>
        <w:numPr>
          <w:ilvl w:val="0"/>
          <w:numId w:val="41"/>
        </w:numPr>
        <w:spacing w:line="360" w:lineRule="auto"/>
        <w:jc w:val="both"/>
        <w:rPr>
          <w:rFonts w:asciiTheme="majorBidi" w:hAnsiTheme="majorBidi"/>
          <w:vanish/>
          <w:szCs w:val="24"/>
          <w:highlight w:val="yellow"/>
          <w:rtl/>
        </w:rPr>
      </w:pPr>
    </w:p>
    <w:p w14:paraId="48C560A0" w14:textId="2040F0A6" w:rsidR="00D340AF" w:rsidRPr="00D340AF" w:rsidRDefault="00D340AF" w:rsidP="00BD0D18">
      <w:pPr>
        <w:pStyle w:val="af5"/>
        <w:numPr>
          <w:ilvl w:val="1"/>
          <w:numId w:val="41"/>
        </w:numPr>
        <w:spacing w:line="360" w:lineRule="auto"/>
        <w:ind w:hanging="551"/>
        <w:jc w:val="both"/>
        <w:rPr>
          <w:rFonts w:asciiTheme="majorBidi" w:hAnsiTheme="majorBidi"/>
          <w:szCs w:val="24"/>
        </w:rPr>
      </w:pPr>
      <w:r w:rsidRPr="00D340AF">
        <w:rPr>
          <w:rFonts w:asciiTheme="majorBidi" w:hAnsiTheme="majorBidi" w:hint="cs"/>
          <w:szCs w:val="24"/>
          <w:rtl/>
        </w:rPr>
        <w:t xml:space="preserve">במועד חתימת ההסכם, </w:t>
      </w:r>
      <w:r w:rsidRPr="00D340AF">
        <w:rPr>
          <w:rFonts w:asciiTheme="majorBidi" w:hAnsiTheme="majorBidi"/>
          <w:szCs w:val="24"/>
          <w:rtl/>
        </w:rPr>
        <w:t>על ה</w:t>
      </w:r>
      <w:r w:rsidRPr="00D340AF">
        <w:rPr>
          <w:rFonts w:asciiTheme="majorBidi" w:hAnsiTheme="majorBidi" w:hint="cs"/>
          <w:szCs w:val="24"/>
          <w:rtl/>
        </w:rPr>
        <w:t>זוכה</w:t>
      </w:r>
      <w:r w:rsidRPr="00D340AF">
        <w:rPr>
          <w:rFonts w:asciiTheme="majorBidi" w:hAnsiTheme="majorBidi"/>
          <w:szCs w:val="24"/>
          <w:rtl/>
        </w:rPr>
        <w:t xml:space="preserve"> </w:t>
      </w:r>
      <w:r w:rsidRPr="00D340AF">
        <w:rPr>
          <w:rFonts w:asciiTheme="majorBidi" w:hAnsiTheme="majorBidi" w:hint="cs"/>
          <w:szCs w:val="24"/>
          <w:rtl/>
        </w:rPr>
        <w:t xml:space="preserve">להעמיד </w:t>
      </w:r>
      <w:r w:rsidRPr="00D340AF">
        <w:rPr>
          <w:rFonts w:asciiTheme="majorBidi" w:hAnsiTheme="majorBidi"/>
          <w:szCs w:val="24"/>
          <w:rtl/>
        </w:rPr>
        <w:t xml:space="preserve">ערבות בנקאית או ערבות </w:t>
      </w:r>
      <w:r w:rsidRPr="00D340AF">
        <w:rPr>
          <w:rFonts w:asciiTheme="majorBidi" w:hAnsiTheme="majorBidi" w:hint="cs"/>
          <w:szCs w:val="24"/>
          <w:rtl/>
        </w:rPr>
        <w:t>מחברת</w:t>
      </w:r>
      <w:r w:rsidRPr="00D340AF">
        <w:rPr>
          <w:rFonts w:asciiTheme="majorBidi" w:hAnsiTheme="majorBidi"/>
          <w:szCs w:val="24"/>
          <w:rtl/>
        </w:rPr>
        <w:t xml:space="preserve"> הביטוח (ערבות מקורית), בלתי מותנית במקור, בשם </w:t>
      </w:r>
      <w:r w:rsidRPr="00D340AF">
        <w:rPr>
          <w:rFonts w:asciiTheme="majorBidi" w:hAnsiTheme="majorBidi" w:hint="cs"/>
          <w:szCs w:val="24"/>
          <w:rtl/>
        </w:rPr>
        <w:t>הזוכה</w:t>
      </w:r>
      <w:r w:rsidRPr="00D340AF">
        <w:rPr>
          <w:rFonts w:asciiTheme="majorBidi" w:hAnsiTheme="majorBidi"/>
          <w:szCs w:val="24"/>
          <w:rtl/>
        </w:rPr>
        <w:t xml:space="preserve">, ע"ס </w:t>
      </w:r>
      <w:r w:rsidRPr="00D340AF">
        <w:rPr>
          <w:rFonts w:asciiTheme="majorBidi" w:hAnsiTheme="majorBidi" w:hint="cs"/>
          <w:szCs w:val="24"/>
          <w:rtl/>
        </w:rPr>
        <w:t>של 5% מהיקפו הכספי של ההסכם (כולל מע"מ). נ</w:t>
      </w:r>
      <w:r w:rsidRPr="00D340AF">
        <w:rPr>
          <w:rFonts w:asciiTheme="majorBidi" w:hAnsiTheme="majorBidi"/>
          <w:szCs w:val="24"/>
          <w:rtl/>
        </w:rPr>
        <w:t xml:space="preserve">וסח הערבות יהיה כמפורט </w:t>
      </w:r>
      <w:r w:rsidRPr="00261123">
        <w:rPr>
          <w:rFonts w:asciiTheme="majorBidi" w:hAnsiTheme="majorBidi"/>
          <w:b/>
          <w:bCs/>
          <w:szCs w:val="24"/>
          <w:rtl/>
        </w:rPr>
        <w:t xml:space="preserve">בנספח </w:t>
      </w:r>
      <w:r w:rsidR="00BD0D18">
        <w:rPr>
          <w:rFonts w:asciiTheme="majorBidi" w:hAnsiTheme="majorBidi" w:hint="cs"/>
          <w:b/>
          <w:bCs/>
          <w:szCs w:val="24"/>
          <w:rtl/>
        </w:rPr>
        <w:t>ח</w:t>
      </w:r>
      <w:r w:rsidR="00261123" w:rsidRPr="00261123">
        <w:rPr>
          <w:rFonts w:asciiTheme="majorBidi" w:hAnsiTheme="majorBidi" w:hint="cs"/>
          <w:b/>
          <w:bCs/>
          <w:szCs w:val="24"/>
          <w:rtl/>
        </w:rPr>
        <w:t>'</w:t>
      </w:r>
      <w:r w:rsidRPr="00261123">
        <w:rPr>
          <w:rFonts w:asciiTheme="majorBidi" w:hAnsiTheme="majorBidi"/>
          <w:szCs w:val="24"/>
          <w:rtl/>
        </w:rPr>
        <w:t xml:space="preserve"> </w:t>
      </w:r>
      <w:r w:rsidRPr="00D340AF">
        <w:rPr>
          <w:rFonts w:asciiTheme="majorBidi" w:hAnsiTheme="majorBidi"/>
          <w:szCs w:val="24"/>
          <w:rtl/>
        </w:rPr>
        <w:t>המצורף לקול הקורא והיא תיחתם על-ידי מורשי חתימה מטעם הבנק / חב</w:t>
      </w:r>
      <w:r w:rsidRPr="00D340AF">
        <w:rPr>
          <w:rFonts w:asciiTheme="majorBidi" w:hAnsiTheme="majorBidi" w:hint="cs"/>
          <w:szCs w:val="24"/>
          <w:rtl/>
        </w:rPr>
        <w:t>רת</w:t>
      </w:r>
      <w:r w:rsidRPr="00D340AF">
        <w:rPr>
          <w:rFonts w:asciiTheme="majorBidi" w:hAnsiTheme="majorBidi"/>
          <w:szCs w:val="24"/>
          <w:rtl/>
        </w:rPr>
        <w:t xml:space="preserve"> הביטוח. </w:t>
      </w:r>
    </w:p>
    <w:p w14:paraId="5718C38C" w14:textId="5CC8E8C0" w:rsidR="00D340AF" w:rsidRPr="00D340AF" w:rsidRDefault="00D340AF" w:rsidP="00296E1F">
      <w:pPr>
        <w:pStyle w:val="af5"/>
        <w:numPr>
          <w:ilvl w:val="1"/>
          <w:numId w:val="41"/>
        </w:numPr>
        <w:spacing w:line="360" w:lineRule="auto"/>
        <w:ind w:hanging="551"/>
        <w:jc w:val="both"/>
        <w:rPr>
          <w:rFonts w:asciiTheme="majorBidi" w:hAnsiTheme="majorBidi"/>
          <w:szCs w:val="24"/>
        </w:rPr>
      </w:pPr>
      <w:r w:rsidRPr="00D340AF">
        <w:rPr>
          <w:rFonts w:asciiTheme="majorBidi" w:hAnsiTheme="majorBidi"/>
          <w:szCs w:val="24"/>
          <w:rtl/>
        </w:rPr>
        <w:t xml:space="preserve">תוקפה של הערבות יהיה החל מיום חתימת ההסכם </w:t>
      </w:r>
      <w:r w:rsidRPr="00D340AF">
        <w:rPr>
          <w:rFonts w:asciiTheme="majorBidi" w:hAnsiTheme="majorBidi" w:hint="cs"/>
          <w:szCs w:val="24"/>
          <w:rtl/>
        </w:rPr>
        <w:t>ועד לפחות 60 יום לאחר גמר תקופת ההסכם</w:t>
      </w:r>
      <w:r w:rsidR="0066467A">
        <w:rPr>
          <w:rFonts w:asciiTheme="majorBidi" w:hAnsiTheme="majorBidi" w:hint="cs"/>
          <w:szCs w:val="24"/>
          <w:rtl/>
        </w:rPr>
        <w:t xml:space="preserve">,לפי סעיף 4 בנספח ב' </w:t>
      </w:r>
      <w:r w:rsidR="0066467A">
        <w:rPr>
          <w:rFonts w:asciiTheme="majorBidi" w:hAnsiTheme="majorBidi"/>
          <w:szCs w:val="24"/>
          <w:rtl/>
        </w:rPr>
        <w:t>–</w:t>
      </w:r>
      <w:r w:rsidR="0066467A">
        <w:rPr>
          <w:rFonts w:asciiTheme="majorBidi" w:hAnsiTheme="majorBidi" w:hint="cs"/>
          <w:szCs w:val="24"/>
          <w:rtl/>
        </w:rPr>
        <w:t xml:space="preserve"> הסכם התקשרות</w:t>
      </w:r>
      <w:r w:rsidRPr="00D340AF">
        <w:rPr>
          <w:rFonts w:asciiTheme="majorBidi" w:hAnsiTheme="majorBidi"/>
          <w:szCs w:val="24"/>
          <w:rtl/>
        </w:rPr>
        <w:t>.</w:t>
      </w:r>
      <w:r w:rsidR="00EA355A">
        <w:rPr>
          <w:rFonts w:asciiTheme="majorBidi" w:hAnsiTheme="majorBidi" w:hint="cs"/>
          <w:szCs w:val="24"/>
          <w:rtl/>
        </w:rPr>
        <w:t xml:space="preserve"> </w:t>
      </w:r>
    </w:p>
    <w:p w14:paraId="6C12C180" w14:textId="77777777" w:rsidR="00D340AF" w:rsidRPr="00D340AF" w:rsidRDefault="00D340AF" w:rsidP="00D340AF">
      <w:pPr>
        <w:pStyle w:val="af5"/>
        <w:numPr>
          <w:ilvl w:val="1"/>
          <w:numId w:val="41"/>
        </w:numPr>
        <w:spacing w:line="360" w:lineRule="auto"/>
        <w:ind w:hanging="551"/>
        <w:jc w:val="both"/>
        <w:rPr>
          <w:rFonts w:asciiTheme="majorBidi" w:hAnsiTheme="majorBidi"/>
          <w:szCs w:val="24"/>
          <w:rtl/>
        </w:rPr>
      </w:pPr>
      <w:r w:rsidRPr="00D340AF">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D340AF">
          <w:rPr>
            <w:rStyle w:val="Hyperlink"/>
            <w:rFonts w:asciiTheme="majorBidi" w:hAnsiTheme="majorBidi"/>
            <w:szCs w:val="24"/>
          </w:rPr>
          <w:t>http://takam.mof.gov.il/doc/hashkal/horaot.nsf</w:t>
        </w:r>
      </w:hyperlink>
    </w:p>
    <w:p w14:paraId="26963E11" w14:textId="77777777" w:rsidR="00D340AF" w:rsidRPr="00D340AF" w:rsidRDefault="00D340AF" w:rsidP="00D340AF">
      <w:pPr>
        <w:pStyle w:val="af5"/>
        <w:numPr>
          <w:ilvl w:val="1"/>
          <w:numId w:val="41"/>
        </w:numPr>
        <w:spacing w:line="360" w:lineRule="auto"/>
        <w:ind w:hanging="551"/>
        <w:jc w:val="both"/>
        <w:rPr>
          <w:rFonts w:asciiTheme="majorBidi" w:hAnsiTheme="majorBidi"/>
          <w:szCs w:val="24"/>
        </w:rPr>
      </w:pPr>
      <w:r w:rsidRPr="00D340AF">
        <w:rPr>
          <w:rFonts w:asciiTheme="majorBidi" w:hAnsiTheme="majorBidi"/>
          <w:szCs w:val="24"/>
          <w:rtl/>
        </w:rPr>
        <w:lastRenderedPageBreak/>
        <w:t>ועדת המכרזים תהיה רשאית לחלט את סכום הערבות, כולו או חלקו, במקרה ש</w:t>
      </w:r>
      <w:r w:rsidRPr="00D340AF">
        <w:rPr>
          <w:rFonts w:asciiTheme="majorBidi" w:hAnsiTheme="majorBidi" w:hint="eastAsia"/>
          <w:szCs w:val="24"/>
          <w:rtl/>
        </w:rPr>
        <w:t>זוכה</w:t>
      </w:r>
      <w:r w:rsidRPr="00D340AF">
        <w:rPr>
          <w:rFonts w:asciiTheme="majorBidi" w:hAnsiTheme="majorBidi" w:hint="cs"/>
          <w:szCs w:val="24"/>
          <w:rtl/>
        </w:rPr>
        <w:t xml:space="preserve"> לא עמד בתנאי הקול הקורא</w:t>
      </w:r>
      <w:r w:rsidRPr="00D340AF">
        <w:rPr>
          <w:rFonts w:asciiTheme="majorBidi" w:hAnsiTheme="majorBidi"/>
          <w:szCs w:val="24"/>
          <w:rtl/>
        </w:rPr>
        <w:t>, או סירב למלא אחר דרישה אחרת שבה הוא מחויב בהתאם לקבוע בהצעתו ובהתאם לאמור בקול הקורא זה.</w:t>
      </w:r>
    </w:p>
    <w:p w14:paraId="7F0854CC" w14:textId="70042DEF" w:rsidR="00C9187E" w:rsidRDefault="00D340AF" w:rsidP="00AF7DBF">
      <w:pPr>
        <w:pStyle w:val="af5"/>
        <w:numPr>
          <w:ilvl w:val="1"/>
          <w:numId w:val="41"/>
        </w:numPr>
        <w:spacing w:line="360" w:lineRule="auto"/>
        <w:ind w:hanging="551"/>
        <w:jc w:val="both"/>
        <w:rPr>
          <w:rFonts w:asciiTheme="majorBidi" w:hAnsiTheme="majorBidi"/>
          <w:szCs w:val="24"/>
        </w:rPr>
      </w:pPr>
      <w:r w:rsidRPr="00D340AF">
        <w:rPr>
          <w:rFonts w:asciiTheme="majorBidi" w:hAnsiTheme="majorBidi"/>
          <w:szCs w:val="24"/>
          <w:rtl/>
        </w:rPr>
        <w:t>בטרם קבלת החלטה סופית בדבר חילוט ערבות, תינתן למציע הזדמנות למסור את עמדתו בכתב</w:t>
      </w:r>
      <w:r w:rsidR="00AF7DBF">
        <w:rPr>
          <w:rFonts w:asciiTheme="majorBidi" w:hAnsiTheme="majorBidi" w:hint="cs"/>
          <w:szCs w:val="24"/>
          <w:rtl/>
        </w:rPr>
        <w:t>.</w:t>
      </w:r>
    </w:p>
    <w:p w14:paraId="58C5CCC8" w14:textId="77777777" w:rsidR="00644D2E" w:rsidRPr="00644D2E" w:rsidRDefault="00644D2E" w:rsidP="00644D2E">
      <w:pPr>
        <w:pStyle w:val="af5"/>
        <w:spacing w:line="360" w:lineRule="auto"/>
        <w:jc w:val="both"/>
        <w:rPr>
          <w:rFonts w:asciiTheme="majorBidi" w:hAnsiTheme="majorBidi"/>
          <w:szCs w:val="24"/>
          <w:rtl/>
        </w:rPr>
      </w:pPr>
    </w:p>
    <w:p w14:paraId="7DAA0AEB" w14:textId="21119364" w:rsidR="00846CA9" w:rsidRPr="00314B9E" w:rsidRDefault="007E64E5"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אופן תשלום המענק</w:t>
      </w:r>
    </w:p>
    <w:p w14:paraId="26858302" w14:textId="04FDE696" w:rsidR="00DE40FA" w:rsidRPr="00DE40FA" w:rsidRDefault="00DE40FA" w:rsidP="00ED559E">
      <w:pPr>
        <w:pStyle w:val="af5"/>
        <w:numPr>
          <w:ilvl w:val="1"/>
          <w:numId w:val="42"/>
        </w:numPr>
        <w:spacing w:line="360" w:lineRule="auto"/>
        <w:ind w:left="736" w:hanging="567"/>
        <w:jc w:val="both"/>
        <w:rPr>
          <w:rFonts w:asciiTheme="majorBidi" w:hAnsiTheme="majorBidi"/>
          <w:szCs w:val="24"/>
        </w:rPr>
      </w:pPr>
      <w:bookmarkStart w:id="2" w:name="_Hlk527111263"/>
      <w:r w:rsidRPr="00DE40FA">
        <w:rPr>
          <w:rFonts w:asciiTheme="majorBidi" w:hAnsiTheme="majorBidi" w:hint="cs"/>
          <w:szCs w:val="24"/>
          <w:rtl/>
        </w:rPr>
        <w:t>25</w:t>
      </w:r>
      <w:r w:rsidRPr="00DE40FA">
        <w:rPr>
          <w:rFonts w:asciiTheme="majorBidi" w:hAnsiTheme="majorBidi"/>
          <w:szCs w:val="24"/>
          <w:rtl/>
        </w:rPr>
        <w:t>%</w:t>
      </w:r>
      <w:r w:rsidRPr="00DE40FA">
        <w:rPr>
          <w:rFonts w:asciiTheme="majorBidi" w:hAnsiTheme="majorBidi" w:hint="cs"/>
          <w:szCs w:val="24"/>
          <w:rtl/>
        </w:rPr>
        <w:t xml:space="preserve"> מהתשלום לאחר רכישת העמדות, כמפורט בסעיף </w:t>
      </w:r>
      <w:r w:rsidR="002578AE">
        <w:rPr>
          <w:rFonts w:asciiTheme="majorBidi" w:hAnsiTheme="majorBidi" w:hint="cs"/>
          <w:szCs w:val="24"/>
          <w:rtl/>
        </w:rPr>
        <w:t>4.</w:t>
      </w:r>
      <w:r w:rsidR="00ED559E">
        <w:rPr>
          <w:rFonts w:asciiTheme="majorBidi" w:hAnsiTheme="majorBidi" w:hint="cs"/>
          <w:szCs w:val="24"/>
          <w:rtl/>
        </w:rPr>
        <w:t>4</w:t>
      </w:r>
      <w:r w:rsidR="002578AE">
        <w:rPr>
          <w:rFonts w:asciiTheme="majorBidi" w:hAnsiTheme="majorBidi" w:hint="cs"/>
          <w:szCs w:val="24"/>
          <w:rtl/>
        </w:rPr>
        <w:t>.2</w:t>
      </w:r>
      <w:r w:rsidRPr="00DE40FA">
        <w:rPr>
          <w:rFonts w:asciiTheme="majorBidi" w:hAnsiTheme="majorBidi" w:hint="cs"/>
          <w:szCs w:val="24"/>
          <w:rtl/>
        </w:rPr>
        <w:t xml:space="preserve"> </w:t>
      </w:r>
      <w:r w:rsidR="00BD4280">
        <w:rPr>
          <w:rFonts w:asciiTheme="majorBidi" w:hAnsiTheme="majorBidi" w:hint="cs"/>
          <w:szCs w:val="24"/>
          <w:rtl/>
        </w:rPr>
        <w:t xml:space="preserve">לקול הקורא. </w:t>
      </w:r>
      <w:r w:rsidRPr="00DE40FA">
        <w:rPr>
          <w:rFonts w:asciiTheme="majorBidi" w:hAnsiTheme="majorBidi" w:hint="cs"/>
          <w:szCs w:val="24"/>
          <w:rtl/>
        </w:rPr>
        <w:t xml:space="preserve"> </w:t>
      </w:r>
    </w:p>
    <w:p w14:paraId="5AC858CC" w14:textId="26A58299" w:rsidR="009C07CF" w:rsidRDefault="00DE40FA" w:rsidP="001A080D">
      <w:pPr>
        <w:pStyle w:val="af5"/>
        <w:numPr>
          <w:ilvl w:val="1"/>
          <w:numId w:val="42"/>
        </w:numPr>
        <w:spacing w:line="360" w:lineRule="auto"/>
        <w:ind w:left="736" w:hanging="567"/>
        <w:jc w:val="both"/>
        <w:rPr>
          <w:rFonts w:asciiTheme="majorBidi" w:hAnsiTheme="majorBidi"/>
          <w:szCs w:val="24"/>
        </w:rPr>
      </w:pPr>
      <w:r w:rsidRPr="00DE40FA">
        <w:rPr>
          <w:rFonts w:asciiTheme="majorBidi" w:hAnsiTheme="majorBidi" w:hint="cs"/>
          <w:szCs w:val="24"/>
          <w:rtl/>
        </w:rPr>
        <w:t xml:space="preserve">50% </w:t>
      </w:r>
      <w:r w:rsidRPr="00DE40FA">
        <w:rPr>
          <w:rFonts w:asciiTheme="majorBidi" w:hAnsiTheme="majorBidi"/>
          <w:szCs w:val="24"/>
          <w:rtl/>
        </w:rPr>
        <w:t>מ</w:t>
      </w:r>
      <w:r w:rsidRPr="00DE40FA">
        <w:rPr>
          <w:rFonts w:asciiTheme="majorBidi" w:hAnsiTheme="majorBidi" w:hint="cs"/>
          <w:szCs w:val="24"/>
          <w:rtl/>
        </w:rPr>
        <w:t>ה</w:t>
      </w:r>
      <w:r w:rsidRPr="00DE40FA">
        <w:rPr>
          <w:rFonts w:asciiTheme="majorBidi" w:hAnsiTheme="majorBidi"/>
          <w:szCs w:val="24"/>
          <w:rtl/>
        </w:rPr>
        <w:t xml:space="preserve">תשלום יהיה </w:t>
      </w:r>
      <w:r w:rsidRPr="00DE40FA">
        <w:rPr>
          <w:rFonts w:asciiTheme="majorBidi" w:hAnsiTheme="majorBidi" w:hint="cs"/>
          <w:szCs w:val="24"/>
          <w:rtl/>
        </w:rPr>
        <w:t>לאחר</w:t>
      </w:r>
      <w:r w:rsidRPr="00DE40FA">
        <w:rPr>
          <w:rFonts w:asciiTheme="majorBidi" w:hAnsiTheme="majorBidi"/>
          <w:szCs w:val="24"/>
          <w:rtl/>
        </w:rPr>
        <w:t xml:space="preserve"> הפעלת העמדות</w:t>
      </w:r>
      <w:r w:rsidRPr="00DE40FA">
        <w:rPr>
          <w:rFonts w:asciiTheme="majorBidi" w:hAnsiTheme="majorBidi" w:hint="cs"/>
          <w:szCs w:val="24"/>
          <w:rtl/>
        </w:rPr>
        <w:t xml:space="preserve">. </w:t>
      </w:r>
      <w:r w:rsidRPr="00DE40FA">
        <w:rPr>
          <w:rFonts w:asciiTheme="majorBidi" w:hAnsiTheme="majorBidi"/>
          <w:szCs w:val="24"/>
          <w:rtl/>
        </w:rPr>
        <w:t xml:space="preserve">ככל שיקדים </w:t>
      </w:r>
      <w:r w:rsidRPr="00DE40FA">
        <w:rPr>
          <w:rFonts w:asciiTheme="majorBidi" w:hAnsiTheme="majorBidi" w:hint="cs"/>
          <w:szCs w:val="24"/>
          <w:rtl/>
        </w:rPr>
        <w:t xml:space="preserve">הזוכה </w:t>
      </w:r>
      <w:r w:rsidRPr="00DE40FA">
        <w:rPr>
          <w:rFonts w:asciiTheme="majorBidi" w:hAnsiTheme="majorBidi"/>
          <w:szCs w:val="24"/>
          <w:rtl/>
        </w:rPr>
        <w:t>להפעיל את העמד</w:t>
      </w:r>
      <w:r w:rsidRPr="00DE40FA">
        <w:rPr>
          <w:rFonts w:asciiTheme="majorBidi" w:hAnsiTheme="majorBidi" w:hint="cs"/>
          <w:szCs w:val="24"/>
          <w:rtl/>
        </w:rPr>
        <w:t>ות</w:t>
      </w:r>
      <w:r w:rsidRPr="00DE40FA">
        <w:rPr>
          <w:rFonts w:asciiTheme="majorBidi" w:hAnsiTheme="majorBidi"/>
          <w:szCs w:val="24"/>
          <w:rtl/>
        </w:rPr>
        <w:t xml:space="preserve">, כך </w:t>
      </w:r>
      <w:r w:rsidRPr="00DE40FA">
        <w:rPr>
          <w:rFonts w:asciiTheme="majorBidi" w:hAnsiTheme="majorBidi" w:hint="eastAsia"/>
          <w:szCs w:val="24"/>
          <w:rtl/>
        </w:rPr>
        <w:t>יקדים</w:t>
      </w:r>
      <w:r w:rsidRPr="00DE40FA">
        <w:rPr>
          <w:rFonts w:asciiTheme="majorBidi" w:hAnsiTheme="majorBidi"/>
          <w:szCs w:val="24"/>
          <w:rtl/>
        </w:rPr>
        <w:t xml:space="preserve"> </w:t>
      </w:r>
      <w:r w:rsidRPr="00DE40FA">
        <w:rPr>
          <w:rFonts w:asciiTheme="majorBidi" w:hAnsiTheme="majorBidi" w:hint="eastAsia"/>
          <w:szCs w:val="24"/>
          <w:rtl/>
        </w:rPr>
        <w:t>לקבל</w:t>
      </w:r>
      <w:r w:rsidRPr="00DE40FA">
        <w:rPr>
          <w:rFonts w:asciiTheme="majorBidi" w:hAnsiTheme="majorBidi"/>
          <w:szCs w:val="24"/>
          <w:rtl/>
        </w:rPr>
        <w:t xml:space="preserve"> </w:t>
      </w:r>
      <w:r w:rsidRPr="00DE40FA">
        <w:rPr>
          <w:rFonts w:asciiTheme="majorBidi" w:hAnsiTheme="majorBidi" w:hint="eastAsia"/>
          <w:szCs w:val="24"/>
          <w:rtl/>
        </w:rPr>
        <w:t>את</w:t>
      </w:r>
      <w:r w:rsidRPr="00DE40FA">
        <w:rPr>
          <w:rFonts w:asciiTheme="majorBidi" w:hAnsiTheme="majorBidi"/>
          <w:szCs w:val="24"/>
          <w:rtl/>
        </w:rPr>
        <w:t xml:space="preserve"> </w:t>
      </w:r>
      <w:r w:rsidRPr="00DE40FA">
        <w:rPr>
          <w:rFonts w:asciiTheme="majorBidi" w:hAnsiTheme="majorBidi" w:hint="eastAsia"/>
          <w:szCs w:val="24"/>
          <w:rtl/>
        </w:rPr>
        <w:t>סכום</w:t>
      </w:r>
      <w:r w:rsidRPr="00DE40FA">
        <w:rPr>
          <w:rFonts w:asciiTheme="majorBidi" w:hAnsiTheme="majorBidi"/>
          <w:szCs w:val="24"/>
          <w:rtl/>
        </w:rPr>
        <w:t xml:space="preserve"> </w:t>
      </w:r>
      <w:r w:rsidRPr="00DE40FA">
        <w:rPr>
          <w:rFonts w:asciiTheme="majorBidi" w:hAnsiTheme="majorBidi" w:hint="eastAsia"/>
          <w:szCs w:val="24"/>
          <w:rtl/>
        </w:rPr>
        <w:t>המענק</w:t>
      </w:r>
      <w:r w:rsidRPr="00DE40FA">
        <w:rPr>
          <w:rFonts w:asciiTheme="majorBidi" w:hAnsiTheme="majorBidi"/>
          <w:szCs w:val="24"/>
          <w:rtl/>
        </w:rPr>
        <w:t>.</w:t>
      </w:r>
      <w:r w:rsidRPr="00DE40FA">
        <w:rPr>
          <w:rFonts w:asciiTheme="majorBidi" w:hAnsiTheme="majorBidi" w:hint="cs"/>
          <w:szCs w:val="24"/>
          <w:rtl/>
        </w:rPr>
        <w:t xml:space="preserve"> </w:t>
      </w:r>
    </w:p>
    <w:p w14:paraId="6C04C44A" w14:textId="6B631532" w:rsidR="00DE40FA" w:rsidRDefault="00DE40FA" w:rsidP="001A080D">
      <w:pPr>
        <w:pStyle w:val="af5"/>
        <w:numPr>
          <w:ilvl w:val="1"/>
          <w:numId w:val="42"/>
        </w:numPr>
        <w:spacing w:line="360" w:lineRule="auto"/>
        <w:ind w:left="736" w:hanging="567"/>
        <w:jc w:val="both"/>
        <w:rPr>
          <w:rFonts w:asciiTheme="majorBidi" w:hAnsiTheme="majorBidi"/>
          <w:szCs w:val="24"/>
        </w:rPr>
      </w:pPr>
      <w:r w:rsidRPr="00DE40FA">
        <w:rPr>
          <w:rFonts w:asciiTheme="majorBidi" w:hAnsiTheme="majorBidi" w:hint="cs"/>
          <w:szCs w:val="24"/>
          <w:rtl/>
        </w:rPr>
        <w:t>25</w:t>
      </w:r>
      <w:r w:rsidRPr="00DE40FA">
        <w:rPr>
          <w:rFonts w:asciiTheme="majorBidi" w:hAnsiTheme="majorBidi"/>
          <w:szCs w:val="24"/>
          <w:rtl/>
        </w:rPr>
        <w:t xml:space="preserve">% </w:t>
      </w:r>
      <w:r w:rsidRPr="00DE40FA">
        <w:rPr>
          <w:rFonts w:asciiTheme="majorBidi" w:hAnsiTheme="majorBidi" w:hint="cs"/>
          <w:szCs w:val="24"/>
          <w:rtl/>
        </w:rPr>
        <w:t>מהתשלום י</w:t>
      </w:r>
      <w:r w:rsidRPr="00DE40FA">
        <w:rPr>
          <w:rFonts w:asciiTheme="majorBidi" w:hAnsiTheme="majorBidi"/>
          <w:szCs w:val="24"/>
          <w:rtl/>
        </w:rPr>
        <w:t xml:space="preserve">יפרס על פני חמש שנים - </w:t>
      </w:r>
      <w:r w:rsidRPr="00DE40FA">
        <w:rPr>
          <w:rFonts w:asciiTheme="majorBidi" w:hAnsiTheme="majorBidi" w:hint="cs"/>
          <w:szCs w:val="24"/>
          <w:rtl/>
        </w:rPr>
        <w:t>5</w:t>
      </w:r>
      <w:r w:rsidRPr="00DE40FA">
        <w:rPr>
          <w:rFonts w:asciiTheme="majorBidi" w:hAnsiTheme="majorBidi"/>
          <w:szCs w:val="24"/>
          <w:rtl/>
        </w:rPr>
        <w:t>% בתום כל שנת הפעלה.</w:t>
      </w:r>
      <w:r w:rsidR="004B2689">
        <w:rPr>
          <w:rFonts w:asciiTheme="majorBidi" w:hAnsiTheme="majorBidi" w:hint="cs"/>
          <w:szCs w:val="24"/>
          <w:rtl/>
        </w:rPr>
        <w:t xml:space="preserve"> </w:t>
      </w:r>
    </w:p>
    <w:p w14:paraId="2C9CE01F" w14:textId="1926570E" w:rsidR="00CB5790" w:rsidRPr="00CB5790" w:rsidRDefault="00CB5790" w:rsidP="00CB5790">
      <w:pPr>
        <w:pStyle w:val="af5"/>
        <w:numPr>
          <w:ilvl w:val="1"/>
          <w:numId w:val="42"/>
        </w:numPr>
        <w:spacing w:line="360" w:lineRule="auto"/>
        <w:ind w:left="736" w:hanging="567"/>
        <w:jc w:val="both"/>
        <w:rPr>
          <w:rFonts w:asciiTheme="majorBidi" w:hAnsiTheme="majorBidi"/>
          <w:szCs w:val="24"/>
        </w:rPr>
      </w:pPr>
      <w:r w:rsidRPr="00DE40FA">
        <w:rPr>
          <w:rFonts w:asciiTheme="majorBidi" w:hAnsiTheme="majorBidi" w:hint="cs"/>
          <w:szCs w:val="24"/>
          <w:rtl/>
        </w:rPr>
        <w:t>יובהר כי הזוכה רשאי לבקש תשלום לאחר כל עמדה שהפעיל.</w:t>
      </w:r>
    </w:p>
    <w:p w14:paraId="0DEB4A7D" w14:textId="4AC94244" w:rsidR="00DE40FA" w:rsidRPr="00DE40FA" w:rsidRDefault="00DE40FA" w:rsidP="00AA47BE">
      <w:pPr>
        <w:pStyle w:val="af5"/>
        <w:numPr>
          <w:ilvl w:val="1"/>
          <w:numId w:val="42"/>
        </w:numPr>
        <w:spacing w:line="360" w:lineRule="auto"/>
        <w:ind w:left="736" w:hanging="567"/>
        <w:jc w:val="both"/>
        <w:rPr>
          <w:rFonts w:asciiTheme="majorBidi" w:hAnsiTheme="majorBidi"/>
          <w:szCs w:val="24"/>
        </w:rPr>
      </w:pPr>
      <w:r w:rsidRPr="00DE40FA">
        <w:rPr>
          <w:rFonts w:asciiTheme="majorBidi" w:hAnsiTheme="majorBidi" w:hint="cs"/>
          <w:szCs w:val="24"/>
          <w:rtl/>
        </w:rPr>
        <w:t xml:space="preserve"> </w:t>
      </w:r>
      <w:r w:rsidRPr="00DE40FA">
        <w:rPr>
          <w:rFonts w:asciiTheme="majorBidi" w:hAnsiTheme="majorBidi"/>
          <w:szCs w:val="24"/>
          <w:rtl/>
        </w:rPr>
        <w:t>למען הסר ספק</w:t>
      </w:r>
      <w:r w:rsidRPr="00DE40FA">
        <w:rPr>
          <w:rFonts w:asciiTheme="majorBidi" w:hAnsiTheme="majorBidi" w:hint="cs"/>
          <w:szCs w:val="24"/>
          <w:rtl/>
        </w:rPr>
        <w:t>,</w:t>
      </w:r>
      <w:r w:rsidRPr="00DE40FA">
        <w:rPr>
          <w:rFonts w:asciiTheme="majorBidi" w:hAnsiTheme="majorBidi"/>
          <w:szCs w:val="24"/>
          <w:rtl/>
        </w:rPr>
        <w:t xml:space="preserve"> </w:t>
      </w:r>
      <w:r w:rsidRPr="00DE40FA">
        <w:rPr>
          <w:rFonts w:asciiTheme="majorBidi" w:hAnsiTheme="majorBidi" w:hint="cs"/>
          <w:szCs w:val="24"/>
          <w:rtl/>
        </w:rPr>
        <w:t xml:space="preserve">התשלום השני </w:t>
      </w:r>
      <w:r w:rsidRPr="00DE40FA">
        <w:rPr>
          <w:rFonts w:asciiTheme="majorBidi" w:hAnsiTheme="majorBidi"/>
          <w:szCs w:val="24"/>
          <w:rtl/>
        </w:rPr>
        <w:t>יבוצע לאחר אישור המ</w:t>
      </w:r>
      <w:r w:rsidRPr="00DE40FA">
        <w:rPr>
          <w:rFonts w:asciiTheme="majorBidi" w:hAnsiTheme="majorBidi" w:hint="cs"/>
          <w:szCs w:val="24"/>
          <w:rtl/>
        </w:rPr>
        <w:t>שרד</w:t>
      </w:r>
      <w:r w:rsidRPr="00DE40FA">
        <w:rPr>
          <w:rFonts w:asciiTheme="majorBidi" w:hAnsiTheme="majorBidi"/>
          <w:szCs w:val="24"/>
          <w:rtl/>
        </w:rPr>
        <w:t xml:space="preserve"> שהעבודה בוצעה לשביעות רצונו,</w:t>
      </w:r>
      <w:r w:rsidR="007E0426">
        <w:rPr>
          <w:rFonts w:asciiTheme="majorBidi" w:hAnsiTheme="majorBidi"/>
          <w:szCs w:val="24"/>
          <w:rtl/>
        </w:rPr>
        <w:t xml:space="preserve"> בהתאם לתנאי ההסכם, ולאחר הגשת </w:t>
      </w:r>
      <w:r w:rsidRPr="00DE40FA">
        <w:rPr>
          <w:rFonts w:asciiTheme="majorBidi" w:hAnsiTheme="majorBidi" w:hint="cs"/>
          <w:szCs w:val="24"/>
          <w:rtl/>
        </w:rPr>
        <w:t xml:space="preserve">דו''ח </w:t>
      </w:r>
      <w:r w:rsidR="007E0426">
        <w:rPr>
          <w:rFonts w:asciiTheme="majorBidi" w:hAnsiTheme="majorBidi" w:hint="cs"/>
          <w:szCs w:val="24"/>
          <w:rtl/>
        </w:rPr>
        <w:t>העלויות</w:t>
      </w:r>
      <w:r w:rsidRPr="00DE40FA">
        <w:rPr>
          <w:rFonts w:asciiTheme="majorBidi" w:hAnsiTheme="majorBidi" w:hint="cs"/>
          <w:szCs w:val="24"/>
          <w:rtl/>
        </w:rPr>
        <w:t xml:space="preserve"> וה</w:t>
      </w:r>
      <w:r w:rsidRPr="00DE40FA">
        <w:rPr>
          <w:rFonts w:asciiTheme="majorBidi" w:hAnsiTheme="majorBidi"/>
          <w:szCs w:val="24"/>
          <w:rtl/>
        </w:rPr>
        <w:t>חשבונית למשרד.</w:t>
      </w:r>
      <w:r w:rsidR="004B2689">
        <w:rPr>
          <w:rFonts w:asciiTheme="majorBidi" w:hAnsiTheme="majorBidi" w:hint="cs"/>
          <w:szCs w:val="24"/>
          <w:rtl/>
        </w:rPr>
        <w:t xml:space="preserve"> תקופת ההפעלה תחל </w:t>
      </w:r>
      <w:r w:rsidR="00AA47BE">
        <w:rPr>
          <w:rFonts w:asciiTheme="majorBidi" w:hAnsiTheme="majorBidi" w:hint="cs"/>
          <w:szCs w:val="24"/>
          <w:rtl/>
        </w:rPr>
        <w:t>במועד אישור המשרד כי העבודה בוצעה לשביעות רצונו</w:t>
      </w:r>
      <w:r w:rsidR="004B2689">
        <w:rPr>
          <w:rFonts w:asciiTheme="majorBidi" w:hAnsiTheme="majorBidi" w:hint="cs"/>
          <w:szCs w:val="24"/>
          <w:rtl/>
        </w:rPr>
        <w:t xml:space="preserve">. </w:t>
      </w:r>
    </w:p>
    <w:bookmarkEnd w:id="2"/>
    <w:p w14:paraId="121134C1" w14:textId="19669A3B" w:rsidR="00E30E60" w:rsidRPr="00314B9E" w:rsidRDefault="00E30E60" w:rsidP="008D42CF">
      <w:pPr>
        <w:pStyle w:val="af5"/>
        <w:spacing w:line="360" w:lineRule="auto"/>
        <w:ind w:left="736"/>
        <w:jc w:val="both"/>
        <w:rPr>
          <w:rFonts w:asciiTheme="majorBidi" w:hAnsiTheme="majorBidi"/>
          <w:b/>
          <w:bCs/>
          <w:szCs w:val="24"/>
          <w:u w:val="single"/>
        </w:rPr>
      </w:pPr>
    </w:p>
    <w:p w14:paraId="3921890F" w14:textId="42C9A6F6" w:rsidR="00846CA9" w:rsidRPr="00314B9E" w:rsidRDefault="007931AA" w:rsidP="008D42CF">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ההסכם</w:t>
      </w:r>
    </w:p>
    <w:p w14:paraId="2E394D80" w14:textId="4056D085" w:rsidR="00354F7E" w:rsidRDefault="00840BA7" w:rsidP="0028267E">
      <w:pPr>
        <w:spacing w:line="360" w:lineRule="auto"/>
        <w:ind w:left="144" w:firstLine="25"/>
        <w:rPr>
          <w:rFonts w:asciiTheme="majorBidi" w:hAnsiTheme="majorBidi"/>
          <w:szCs w:val="24"/>
          <w:rtl/>
        </w:rPr>
      </w:pPr>
      <w:r w:rsidRPr="00840BA7">
        <w:rPr>
          <w:rFonts w:asciiTheme="majorBidi" w:hAnsiTheme="majorBidi"/>
          <w:szCs w:val="24"/>
          <w:rtl/>
        </w:rPr>
        <w:t xml:space="preserve">בין המשרד </w:t>
      </w:r>
      <w:r w:rsidRPr="00840BA7">
        <w:rPr>
          <w:rFonts w:asciiTheme="majorBidi" w:hAnsiTheme="majorBidi" w:hint="eastAsia"/>
          <w:szCs w:val="24"/>
          <w:rtl/>
        </w:rPr>
        <w:t>לבין</w:t>
      </w:r>
      <w:r w:rsidRPr="00840BA7">
        <w:rPr>
          <w:rFonts w:asciiTheme="majorBidi" w:hAnsiTheme="majorBidi"/>
          <w:szCs w:val="24"/>
          <w:rtl/>
        </w:rPr>
        <w:t xml:space="preserve"> </w:t>
      </w:r>
      <w:r w:rsidRPr="00840BA7">
        <w:rPr>
          <w:rFonts w:asciiTheme="majorBidi" w:hAnsiTheme="majorBidi" w:hint="eastAsia"/>
          <w:szCs w:val="24"/>
          <w:rtl/>
        </w:rPr>
        <w:t>כל</w:t>
      </w:r>
      <w:r w:rsidRPr="00840BA7">
        <w:rPr>
          <w:rFonts w:asciiTheme="majorBidi" w:hAnsiTheme="majorBidi"/>
          <w:szCs w:val="24"/>
          <w:rtl/>
        </w:rPr>
        <w:t xml:space="preserve"> </w:t>
      </w:r>
      <w:r w:rsidRPr="00840BA7">
        <w:rPr>
          <w:rFonts w:asciiTheme="majorBidi" w:hAnsiTheme="majorBidi" w:hint="eastAsia"/>
          <w:szCs w:val="24"/>
          <w:rtl/>
        </w:rPr>
        <w:t>אחד</w:t>
      </w:r>
      <w:r w:rsidRPr="00840BA7">
        <w:rPr>
          <w:rFonts w:asciiTheme="majorBidi" w:hAnsiTheme="majorBidi"/>
          <w:szCs w:val="24"/>
          <w:rtl/>
        </w:rPr>
        <w:t xml:space="preserve"> </w:t>
      </w:r>
      <w:r w:rsidRPr="00840BA7">
        <w:rPr>
          <w:rFonts w:asciiTheme="majorBidi" w:hAnsiTheme="majorBidi" w:hint="eastAsia"/>
          <w:szCs w:val="24"/>
          <w:rtl/>
        </w:rPr>
        <w:t>מהזוכים</w:t>
      </w:r>
      <w:r w:rsidRPr="00840BA7">
        <w:rPr>
          <w:rFonts w:asciiTheme="majorBidi" w:hAnsiTheme="majorBidi"/>
          <w:szCs w:val="24"/>
          <w:rtl/>
        </w:rPr>
        <w:t xml:space="preserve"> ייחתם הסכם כמופיע </w:t>
      </w:r>
      <w:r w:rsidRPr="0028267E">
        <w:rPr>
          <w:rFonts w:asciiTheme="majorBidi" w:hAnsiTheme="majorBidi"/>
          <w:b/>
          <w:bCs/>
          <w:szCs w:val="24"/>
          <w:rtl/>
        </w:rPr>
        <w:t xml:space="preserve">בנספח </w:t>
      </w:r>
      <w:r w:rsidRPr="0028267E">
        <w:rPr>
          <w:rFonts w:asciiTheme="majorBidi" w:hAnsiTheme="majorBidi" w:hint="eastAsia"/>
          <w:b/>
          <w:bCs/>
          <w:szCs w:val="24"/>
          <w:rtl/>
        </w:rPr>
        <w:t>ב</w:t>
      </w:r>
      <w:r w:rsidRPr="0028267E">
        <w:rPr>
          <w:rFonts w:asciiTheme="majorBidi" w:hAnsiTheme="majorBidi"/>
          <w:b/>
          <w:bCs/>
          <w:szCs w:val="24"/>
          <w:rtl/>
        </w:rPr>
        <w:t>'.</w:t>
      </w:r>
    </w:p>
    <w:p w14:paraId="5D8A445F" w14:textId="77777777" w:rsidR="008D42CF" w:rsidRPr="008D42CF" w:rsidRDefault="008D42CF" w:rsidP="008D42CF">
      <w:pPr>
        <w:spacing w:line="360" w:lineRule="auto"/>
        <w:ind w:left="144"/>
        <w:rPr>
          <w:rFonts w:asciiTheme="majorBidi" w:hAnsiTheme="majorBidi"/>
          <w:szCs w:val="24"/>
        </w:rPr>
      </w:pPr>
    </w:p>
    <w:p w14:paraId="675EF50C" w14:textId="04633CCB" w:rsidR="00846CA9" w:rsidRPr="00314B9E" w:rsidRDefault="00FD719A" w:rsidP="008D42CF">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r w:rsidR="00496CCA">
        <w:rPr>
          <w:rFonts w:asciiTheme="majorBidi" w:hAnsiTheme="majorBidi" w:hint="cs"/>
          <w:b/>
          <w:bCs/>
          <w:sz w:val="28"/>
          <w:szCs w:val="28"/>
          <w:u w:val="single"/>
          <w:rtl/>
        </w:rPr>
        <w:t xml:space="preserve"> עבור חברות פרטיות, ציבוריות ותאגידים סטטוטוריים</w:t>
      </w:r>
    </w:p>
    <w:p w14:paraId="3B564280" w14:textId="04EB1670" w:rsidR="0097121E" w:rsidRPr="0097121E" w:rsidRDefault="0097121E" w:rsidP="001D67DF">
      <w:pPr>
        <w:pStyle w:val="af5"/>
        <w:numPr>
          <w:ilvl w:val="1"/>
          <w:numId w:val="15"/>
        </w:numPr>
        <w:tabs>
          <w:tab w:val="num" w:pos="878"/>
        </w:tabs>
        <w:spacing w:line="360" w:lineRule="auto"/>
        <w:ind w:hanging="623"/>
        <w:jc w:val="both"/>
        <w:outlineLvl w:val="0"/>
        <w:rPr>
          <w:rFonts w:asciiTheme="majorBidi" w:hAnsiTheme="majorBidi"/>
          <w:szCs w:val="24"/>
        </w:rPr>
      </w:pPr>
      <w:r w:rsidRPr="0097121E">
        <w:rPr>
          <w:rFonts w:asciiTheme="majorBidi" w:hAnsiTheme="majorBidi"/>
          <w:szCs w:val="24"/>
          <w:rtl/>
        </w:rPr>
        <w:t xml:space="preserve">כל הבקשות שעמדו בתנאי הסף ינוקדו לפי אמות המידה שמפורטות בטבלה </w:t>
      </w:r>
      <w:r>
        <w:rPr>
          <w:rFonts w:asciiTheme="majorBidi" w:hAnsiTheme="majorBidi" w:hint="cs"/>
          <w:szCs w:val="24"/>
          <w:rtl/>
        </w:rPr>
        <w:t>ב</w:t>
      </w:r>
      <w:r w:rsidRPr="0097121E">
        <w:rPr>
          <w:rFonts w:asciiTheme="majorBidi" w:hAnsiTheme="majorBidi"/>
          <w:szCs w:val="24"/>
          <w:rtl/>
        </w:rPr>
        <w:t>' להלן</w:t>
      </w:r>
      <w:r w:rsidR="00A53D99">
        <w:rPr>
          <w:rFonts w:asciiTheme="majorBidi" w:hAnsiTheme="majorBidi" w:hint="cs"/>
          <w:szCs w:val="24"/>
          <w:rtl/>
        </w:rPr>
        <w:t>. עבור כל נפה/ מקבץ נפות (</w:t>
      </w:r>
      <w:r w:rsidR="001D67DF">
        <w:rPr>
          <w:rFonts w:asciiTheme="majorBidi" w:hAnsiTheme="majorBidi" w:hint="cs"/>
          <w:szCs w:val="24"/>
          <w:rtl/>
        </w:rPr>
        <w:t>כ</w:t>
      </w:r>
      <w:r w:rsidR="00A53D99">
        <w:rPr>
          <w:rFonts w:asciiTheme="majorBidi" w:hAnsiTheme="majorBidi" w:hint="cs"/>
          <w:szCs w:val="24"/>
          <w:rtl/>
        </w:rPr>
        <w:t xml:space="preserve">מפורט בטבלה א' מטה) תיערך רשימת דירוג נפרדת. </w:t>
      </w:r>
    </w:p>
    <w:p w14:paraId="0B09DDF7" w14:textId="73072437" w:rsidR="000961D9" w:rsidRPr="0097121E" w:rsidRDefault="0097121E" w:rsidP="00312D78">
      <w:pPr>
        <w:pStyle w:val="af5"/>
        <w:numPr>
          <w:ilvl w:val="1"/>
          <w:numId w:val="15"/>
        </w:numPr>
        <w:tabs>
          <w:tab w:val="num" w:pos="878"/>
        </w:tabs>
        <w:spacing w:line="360" w:lineRule="auto"/>
        <w:ind w:hanging="623"/>
        <w:jc w:val="both"/>
        <w:outlineLvl w:val="0"/>
        <w:rPr>
          <w:rFonts w:asciiTheme="majorBidi" w:hAnsiTheme="majorBidi"/>
          <w:szCs w:val="24"/>
        </w:rPr>
      </w:pPr>
      <w:r w:rsidRPr="0097121E">
        <w:rPr>
          <w:rFonts w:asciiTheme="majorBidi" w:hAnsiTheme="majorBidi"/>
          <w:szCs w:val="24"/>
          <w:rtl/>
        </w:rPr>
        <w:t xml:space="preserve">הבחינה תיעשה בנפרד עבור </w:t>
      </w:r>
      <w:r>
        <w:rPr>
          <w:rFonts w:asciiTheme="majorBidi" w:hAnsiTheme="majorBidi" w:hint="cs"/>
          <w:szCs w:val="24"/>
          <w:rtl/>
        </w:rPr>
        <w:t>כל עמדה,</w:t>
      </w:r>
      <w:r w:rsidRPr="0097121E">
        <w:rPr>
          <w:rFonts w:asciiTheme="majorBidi" w:hAnsiTheme="majorBidi"/>
          <w:szCs w:val="24"/>
          <w:rtl/>
        </w:rPr>
        <w:t xml:space="preserve"> ובמקרה בו רק חלק </w:t>
      </w:r>
      <w:r>
        <w:rPr>
          <w:rFonts w:asciiTheme="majorBidi" w:hAnsiTheme="majorBidi" w:hint="cs"/>
          <w:szCs w:val="24"/>
          <w:rtl/>
        </w:rPr>
        <w:t>מהעמדות</w:t>
      </w:r>
      <w:r w:rsidRPr="0097121E">
        <w:rPr>
          <w:rFonts w:asciiTheme="majorBidi" w:hAnsiTheme="majorBidi"/>
          <w:szCs w:val="24"/>
          <w:rtl/>
        </w:rPr>
        <w:t xml:space="preserve"> שהציע המציע עברו את תנאי הסף, רק אלו יועברו להמשך בדיקה. </w:t>
      </w:r>
    </w:p>
    <w:p w14:paraId="733F1079" w14:textId="72B80F0E" w:rsidR="000961D9" w:rsidRPr="000961D9" w:rsidRDefault="000961D9" w:rsidP="00312D78">
      <w:pPr>
        <w:pStyle w:val="af5"/>
        <w:numPr>
          <w:ilvl w:val="1"/>
          <w:numId w:val="15"/>
        </w:numPr>
        <w:tabs>
          <w:tab w:val="num" w:pos="878"/>
        </w:tabs>
        <w:spacing w:line="360" w:lineRule="auto"/>
        <w:ind w:hanging="623"/>
        <w:jc w:val="both"/>
        <w:outlineLvl w:val="0"/>
        <w:rPr>
          <w:rFonts w:asciiTheme="majorBidi" w:hAnsiTheme="majorBidi"/>
          <w:szCs w:val="24"/>
        </w:rPr>
      </w:pPr>
      <w:r w:rsidRPr="000961D9">
        <w:rPr>
          <w:rFonts w:asciiTheme="majorBidi" w:hAnsiTheme="majorBidi" w:hint="eastAsia"/>
          <w:szCs w:val="24"/>
          <w:rtl/>
        </w:rPr>
        <w:t>ביחס</w:t>
      </w:r>
      <w:r w:rsidRPr="000961D9">
        <w:rPr>
          <w:rFonts w:asciiTheme="majorBidi" w:hAnsiTheme="majorBidi"/>
          <w:szCs w:val="24"/>
          <w:rtl/>
        </w:rPr>
        <w:t xml:space="preserve"> לכל נפה/מקבץ נפות</w:t>
      </w:r>
      <w:r>
        <w:rPr>
          <w:rFonts w:asciiTheme="majorBidi" w:hAnsiTheme="majorBidi" w:hint="cs"/>
          <w:szCs w:val="24"/>
          <w:rtl/>
        </w:rPr>
        <w:t xml:space="preserve"> </w:t>
      </w:r>
      <w:r w:rsidRPr="000961D9">
        <w:rPr>
          <w:rFonts w:asciiTheme="majorBidi" w:hAnsiTheme="majorBidi" w:hint="eastAsia"/>
          <w:szCs w:val="24"/>
          <w:rtl/>
        </w:rPr>
        <w:t>קיימת</w:t>
      </w:r>
      <w:r w:rsidRPr="000961D9">
        <w:rPr>
          <w:rFonts w:asciiTheme="majorBidi" w:hAnsiTheme="majorBidi"/>
          <w:szCs w:val="24"/>
          <w:rtl/>
        </w:rPr>
        <w:t xml:space="preserve"> </w:t>
      </w:r>
      <w:r w:rsidRPr="000961D9">
        <w:rPr>
          <w:rFonts w:asciiTheme="majorBidi" w:hAnsiTheme="majorBidi" w:hint="eastAsia"/>
          <w:szCs w:val="24"/>
          <w:rtl/>
        </w:rPr>
        <w:t>מגבלה</w:t>
      </w:r>
      <w:r w:rsidRPr="000961D9">
        <w:rPr>
          <w:rFonts w:asciiTheme="majorBidi" w:hAnsiTheme="majorBidi"/>
          <w:szCs w:val="24"/>
          <w:rtl/>
        </w:rPr>
        <w:t xml:space="preserve"> </w:t>
      </w:r>
      <w:r w:rsidRPr="000961D9">
        <w:rPr>
          <w:rFonts w:asciiTheme="majorBidi" w:hAnsiTheme="majorBidi" w:hint="eastAsia"/>
          <w:szCs w:val="24"/>
          <w:rtl/>
        </w:rPr>
        <w:t>למספר</w:t>
      </w:r>
      <w:r w:rsidRPr="000961D9">
        <w:rPr>
          <w:rFonts w:asciiTheme="majorBidi" w:hAnsiTheme="majorBidi"/>
          <w:szCs w:val="24"/>
          <w:rtl/>
        </w:rPr>
        <w:t xml:space="preserve"> </w:t>
      </w:r>
      <w:r w:rsidRPr="000961D9">
        <w:rPr>
          <w:rFonts w:asciiTheme="majorBidi" w:hAnsiTheme="majorBidi" w:hint="eastAsia"/>
          <w:szCs w:val="24"/>
          <w:rtl/>
        </w:rPr>
        <w:t>העמדות</w:t>
      </w:r>
      <w:r w:rsidRPr="000961D9">
        <w:rPr>
          <w:rFonts w:asciiTheme="majorBidi" w:hAnsiTheme="majorBidi"/>
          <w:szCs w:val="24"/>
          <w:rtl/>
        </w:rPr>
        <w:t xml:space="preserve"> </w:t>
      </w:r>
      <w:r w:rsidRPr="000961D9">
        <w:rPr>
          <w:rFonts w:asciiTheme="majorBidi" w:hAnsiTheme="majorBidi" w:hint="eastAsia"/>
          <w:szCs w:val="24"/>
          <w:rtl/>
        </w:rPr>
        <w:t>המרבי</w:t>
      </w:r>
      <w:r w:rsidRPr="000961D9">
        <w:rPr>
          <w:rFonts w:asciiTheme="majorBidi" w:hAnsiTheme="majorBidi"/>
          <w:szCs w:val="24"/>
          <w:rtl/>
        </w:rPr>
        <w:t xml:space="preserve"> </w:t>
      </w:r>
      <w:r w:rsidRPr="000961D9">
        <w:rPr>
          <w:rFonts w:asciiTheme="majorBidi" w:hAnsiTheme="majorBidi" w:hint="eastAsia"/>
          <w:szCs w:val="24"/>
          <w:rtl/>
        </w:rPr>
        <w:t>בגינן</w:t>
      </w:r>
      <w:r w:rsidRPr="000961D9">
        <w:rPr>
          <w:rFonts w:asciiTheme="majorBidi" w:hAnsiTheme="majorBidi"/>
          <w:szCs w:val="24"/>
          <w:rtl/>
        </w:rPr>
        <w:t xml:space="preserve"> </w:t>
      </w:r>
      <w:r w:rsidRPr="000961D9">
        <w:rPr>
          <w:rFonts w:asciiTheme="majorBidi" w:hAnsiTheme="majorBidi" w:hint="eastAsia"/>
          <w:szCs w:val="24"/>
          <w:rtl/>
        </w:rPr>
        <w:t>המציע</w:t>
      </w:r>
      <w:r w:rsidRPr="000961D9">
        <w:rPr>
          <w:rFonts w:asciiTheme="majorBidi" w:hAnsiTheme="majorBidi"/>
          <w:szCs w:val="24"/>
          <w:rtl/>
        </w:rPr>
        <w:t xml:space="preserve"> </w:t>
      </w:r>
      <w:r w:rsidRPr="000961D9">
        <w:rPr>
          <w:rFonts w:asciiTheme="majorBidi" w:hAnsiTheme="majorBidi" w:hint="eastAsia"/>
          <w:szCs w:val="24"/>
          <w:rtl/>
        </w:rPr>
        <w:t>זכאי</w:t>
      </w:r>
      <w:r w:rsidRPr="000961D9">
        <w:rPr>
          <w:rFonts w:asciiTheme="majorBidi" w:hAnsiTheme="majorBidi"/>
          <w:szCs w:val="24"/>
          <w:rtl/>
        </w:rPr>
        <w:t xml:space="preserve"> </w:t>
      </w:r>
      <w:r w:rsidRPr="000961D9">
        <w:rPr>
          <w:rFonts w:asciiTheme="majorBidi" w:hAnsiTheme="majorBidi" w:hint="eastAsia"/>
          <w:szCs w:val="24"/>
          <w:rtl/>
        </w:rPr>
        <w:t>לזכייה</w:t>
      </w:r>
      <w:r w:rsidRPr="000961D9">
        <w:rPr>
          <w:rFonts w:asciiTheme="majorBidi" w:hAnsiTheme="majorBidi" w:hint="cs"/>
          <w:szCs w:val="24"/>
          <w:rtl/>
        </w:rPr>
        <w:t>, לפי הפירוט הבא:</w:t>
      </w:r>
    </w:p>
    <w:p w14:paraId="5567ECC3" w14:textId="67476CAF" w:rsidR="000961D9" w:rsidRPr="000961D9" w:rsidRDefault="000961D9" w:rsidP="00FB3950">
      <w:pPr>
        <w:pStyle w:val="af5"/>
        <w:numPr>
          <w:ilvl w:val="2"/>
          <w:numId w:val="15"/>
        </w:numPr>
        <w:spacing w:line="360" w:lineRule="auto"/>
        <w:jc w:val="both"/>
        <w:outlineLvl w:val="0"/>
        <w:rPr>
          <w:rFonts w:asciiTheme="majorBidi" w:hAnsiTheme="majorBidi"/>
          <w:szCs w:val="24"/>
        </w:rPr>
      </w:pPr>
      <w:r w:rsidRPr="000961D9">
        <w:rPr>
          <w:rFonts w:asciiTheme="majorBidi" w:hAnsiTheme="majorBidi" w:hint="cs"/>
          <w:szCs w:val="24"/>
          <w:rtl/>
        </w:rPr>
        <w:t>עבור נפות/מקבצי הנפות עם המספרים הסידוריים הבאים: 1, 2, 3, 5, 6, 8 המציע יוכל לזכות לכל</w:t>
      </w:r>
      <w:r>
        <w:rPr>
          <w:rFonts w:asciiTheme="majorBidi" w:hAnsiTheme="majorBidi" w:hint="cs"/>
          <w:szCs w:val="24"/>
          <w:rtl/>
        </w:rPr>
        <w:t xml:space="preserve"> </w:t>
      </w:r>
      <w:r w:rsidRPr="000961D9">
        <w:rPr>
          <w:rFonts w:asciiTheme="majorBidi" w:hAnsiTheme="majorBidi" w:hint="cs"/>
          <w:szCs w:val="24"/>
          <w:rtl/>
        </w:rPr>
        <w:t>היותר באחת מהבאות:</w:t>
      </w:r>
    </w:p>
    <w:p w14:paraId="0EF2E9F5" w14:textId="726A477F" w:rsidR="000961D9" w:rsidRPr="000961D9" w:rsidRDefault="000961D9" w:rsidP="00FB3950">
      <w:pPr>
        <w:pStyle w:val="af5"/>
        <w:numPr>
          <w:ilvl w:val="3"/>
          <w:numId w:val="15"/>
        </w:numPr>
        <w:spacing w:line="360" w:lineRule="auto"/>
        <w:ind w:left="1944"/>
        <w:jc w:val="both"/>
        <w:outlineLvl w:val="0"/>
        <w:rPr>
          <w:rFonts w:asciiTheme="majorBidi" w:hAnsiTheme="majorBidi"/>
          <w:szCs w:val="24"/>
        </w:rPr>
      </w:pPr>
      <w:r>
        <w:rPr>
          <w:rFonts w:asciiTheme="majorBidi" w:hAnsiTheme="majorBidi" w:hint="cs"/>
          <w:szCs w:val="24"/>
          <w:rtl/>
        </w:rPr>
        <w:t xml:space="preserve"> </w:t>
      </w:r>
      <w:r w:rsidRPr="000961D9">
        <w:rPr>
          <w:rFonts w:asciiTheme="majorBidi" w:hAnsiTheme="majorBidi" w:hint="eastAsia"/>
          <w:szCs w:val="24"/>
          <w:rtl/>
        </w:rPr>
        <w:t>בעמדה</w:t>
      </w:r>
      <w:r w:rsidRPr="000961D9">
        <w:rPr>
          <w:rFonts w:asciiTheme="majorBidi" w:hAnsiTheme="majorBidi"/>
          <w:szCs w:val="24"/>
          <w:rtl/>
        </w:rPr>
        <w:t xml:space="preserve"> מהירה ועמדה אולטרה מהירה</w:t>
      </w:r>
      <w:r w:rsidRPr="000961D9">
        <w:rPr>
          <w:rFonts w:asciiTheme="majorBidi" w:hAnsiTheme="majorBidi" w:hint="cs"/>
          <w:szCs w:val="24"/>
          <w:rtl/>
        </w:rPr>
        <w:t>.</w:t>
      </w:r>
      <w:r w:rsidRPr="000961D9">
        <w:rPr>
          <w:rFonts w:asciiTheme="majorBidi" w:hAnsiTheme="majorBidi"/>
          <w:szCs w:val="24"/>
          <w:rtl/>
        </w:rPr>
        <w:t xml:space="preserve"> </w:t>
      </w:r>
    </w:p>
    <w:p w14:paraId="18060BD0" w14:textId="44A7B84C" w:rsidR="000961D9" w:rsidRPr="000961D9" w:rsidRDefault="000961D9" w:rsidP="00FB3950">
      <w:pPr>
        <w:pStyle w:val="af5"/>
        <w:numPr>
          <w:ilvl w:val="3"/>
          <w:numId w:val="15"/>
        </w:numPr>
        <w:spacing w:line="360" w:lineRule="auto"/>
        <w:ind w:left="1944"/>
        <w:jc w:val="both"/>
        <w:outlineLvl w:val="0"/>
        <w:rPr>
          <w:rFonts w:asciiTheme="majorBidi" w:hAnsiTheme="majorBidi"/>
          <w:szCs w:val="24"/>
        </w:rPr>
      </w:pPr>
      <w:r>
        <w:rPr>
          <w:rFonts w:asciiTheme="majorBidi" w:hAnsiTheme="majorBidi" w:hint="cs"/>
          <w:szCs w:val="24"/>
          <w:rtl/>
        </w:rPr>
        <w:t xml:space="preserve"> </w:t>
      </w:r>
      <w:r w:rsidRPr="000961D9">
        <w:rPr>
          <w:rFonts w:asciiTheme="majorBidi" w:hAnsiTheme="majorBidi" w:hint="cs"/>
          <w:szCs w:val="24"/>
          <w:rtl/>
        </w:rPr>
        <w:t>בשתי עמדות מהירות.</w:t>
      </w:r>
    </w:p>
    <w:p w14:paraId="3AFFD9B1" w14:textId="1B64E664" w:rsidR="000961D9" w:rsidRPr="000961D9" w:rsidRDefault="00FB3950" w:rsidP="00FB3950">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000961D9" w:rsidRPr="000961D9">
        <w:rPr>
          <w:rFonts w:asciiTheme="majorBidi" w:hAnsiTheme="majorBidi" w:hint="cs"/>
          <w:szCs w:val="24"/>
          <w:rtl/>
        </w:rPr>
        <w:t xml:space="preserve">עבור </w:t>
      </w:r>
      <w:r w:rsidR="00C1090D" w:rsidRPr="000961D9">
        <w:rPr>
          <w:rFonts w:asciiTheme="majorBidi" w:hAnsiTheme="majorBidi" w:hint="cs"/>
          <w:szCs w:val="24"/>
          <w:rtl/>
        </w:rPr>
        <w:t xml:space="preserve">נפות/מקבצי הנפות </w:t>
      </w:r>
      <w:r w:rsidR="000961D9" w:rsidRPr="000961D9">
        <w:rPr>
          <w:rFonts w:asciiTheme="majorBidi" w:hAnsiTheme="majorBidi" w:hint="cs"/>
          <w:szCs w:val="24"/>
          <w:rtl/>
        </w:rPr>
        <w:t>עם המספר הסידורי 4 ו-7 המציע יוכל לזכות לכל היותר באחת מהבאות:</w:t>
      </w:r>
    </w:p>
    <w:p w14:paraId="044F3ECF" w14:textId="3DB99D6E" w:rsidR="000961D9" w:rsidRPr="000961D9" w:rsidRDefault="00CA7342" w:rsidP="00FB3950">
      <w:pPr>
        <w:pStyle w:val="af5"/>
        <w:numPr>
          <w:ilvl w:val="3"/>
          <w:numId w:val="15"/>
        </w:numPr>
        <w:spacing w:line="360" w:lineRule="auto"/>
        <w:ind w:left="1944"/>
        <w:jc w:val="both"/>
        <w:outlineLvl w:val="0"/>
        <w:rPr>
          <w:rFonts w:asciiTheme="majorBidi" w:hAnsiTheme="majorBidi"/>
          <w:szCs w:val="24"/>
        </w:rPr>
      </w:pPr>
      <w:r>
        <w:rPr>
          <w:rFonts w:asciiTheme="majorBidi" w:hAnsiTheme="majorBidi" w:hint="cs"/>
          <w:szCs w:val="24"/>
          <w:rtl/>
        </w:rPr>
        <w:t xml:space="preserve"> </w:t>
      </w:r>
      <w:r w:rsidR="000961D9" w:rsidRPr="000961D9">
        <w:rPr>
          <w:rFonts w:asciiTheme="majorBidi" w:hAnsiTheme="majorBidi" w:hint="cs"/>
          <w:szCs w:val="24"/>
          <w:rtl/>
        </w:rPr>
        <w:t xml:space="preserve">שתי עמדות מהירות ושתי עמדות אולטרה מהירות. </w:t>
      </w:r>
    </w:p>
    <w:p w14:paraId="6F294710" w14:textId="054110D2" w:rsidR="000961D9" w:rsidRPr="000961D9" w:rsidRDefault="00CA7342" w:rsidP="00FB3950">
      <w:pPr>
        <w:pStyle w:val="af5"/>
        <w:numPr>
          <w:ilvl w:val="3"/>
          <w:numId w:val="15"/>
        </w:numPr>
        <w:spacing w:line="360" w:lineRule="auto"/>
        <w:ind w:left="1944"/>
        <w:jc w:val="both"/>
        <w:outlineLvl w:val="0"/>
        <w:rPr>
          <w:rFonts w:asciiTheme="majorBidi" w:hAnsiTheme="majorBidi"/>
          <w:szCs w:val="24"/>
        </w:rPr>
      </w:pPr>
      <w:r>
        <w:rPr>
          <w:rFonts w:asciiTheme="majorBidi" w:hAnsiTheme="majorBidi" w:hint="cs"/>
          <w:szCs w:val="24"/>
          <w:rtl/>
        </w:rPr>
        <w:t xml:space="preserve"> </w:t>
      </w:r>
      <w:r w:rsidR="000961D9" w:rsidRPr="000961D9">
        <w:rPr>
          <w:rFonts w:asciiTheme="majorBidi" w:hAnsiTheme="majorBidi" w:hint="cs"/>
          <w:szCs w:val="24"/>
          <w:rtl/>
        </w:rPr>
        <w:t>ארבע עמדות מהירות</w:t>
      </w:r>
      <w:r w:rsidR="009C249F">
        <w:rPr>
          <w:rFonts w:asciiTheme="majorBidi" w:hAnsiTheme="majorBidi" w:hint="cs"/>
          <w:szCs w:val="24"/>
          <w:rtl/>
        </w:rPr>
        <w:t>.</w:t>
      </w:r>
    </w:p>
    <w:p w14:paraId="1D98360A" w14:textId="77777777" w:rsidR="000961D9" w:rsidRPr="000961D9" w:rsidRDefault="000961D9" w:rsidP="0028267E">
      <w:pPr>
        <w:pStyle w:val="af5"/>
        <w:numPr>
          <w:ilvl w:val="1"/>
          <w:numId w:val="15"/>
        </w:numPr>
        <w:tabs>
          <w:tab w:val="num" w:pos="878"/>
        </w:tabs>
        <w:spacing w:line="360" w:lineRule="auto"/>
        <w:ind w:hanging="623"/>
        <w:jc w:val="both"/>
        <w:outlineLvl w:val="0"/>
        <w:rPr>
          <w:rFonts w:asciiTheme="majorBidi" w:hAnsiTheme="majorBidi"/>
          <w:szCs w:val="24"/>
        </w:rPr>
      </w:pPr>
      <w:r w:rsidRPr="000961D9">
        <w:rPr>
          <w:rFonts w:asciiTheme="majorBidi" w:hAnsiTheme="majorBidi" w:hint="cs"/>
          <w:szCs w:val="24"/>
          <w:rtl/>
        </w:rPr>
        <w:lastRenderedPageBreak/>
        <w:t>המציע רשאי להציע עמדה מהירה ועמדה אולטרה מהירה באותו האתר, עם זאת המציע לא יוכל לזכות בתמיכה ליותר מעמדה אחת לאתר (מהירה או אולטרה מהירה).</w:t>
      </w:r>
    </w:p>
    <w:p w14:paraId="735DCF9B" w14:textId="2C1E509B" w:rsidR="000961D9" w:rsidRPr="000961D9" w:rsidRDefault="000961D9" w:rsidP="0028267E">
      <w:pPr>
        <w:pStyle w:val="af5"/>
        <w:numPr>
          <w:ilvl w:val="1"/>
          <w:numId w:val="15"/>
        </w:numPr>
        <w:tabs>
          <w:tab w:val="num" w:pos="878"/>
        </w:tabs>
        <w:spacing w:line="360" w:lineRule="auto"/>
        <w:ind w:hanging="623"/>
        <w:jc w:val="both"/>
        <w:outlineLvl w:val="0"/>
        <w:rPr>
          <w:rFonts w:asciiTheme="majorBidi" w:hAnsiTheme="majorBidi"/>
          <w:szCs w:val="24"/>
        </w:rPr>
      </w:pPr>
      <w:r w:rsidRPr="000961D9">
        <w:rPr>
          <w:rFonts w:asciiTheme="majorBidi" w:hAnsiTheme="majorBidi" w:hint="cs"/>
          <w:szCs w:val="24"/>
          <w:rtl/>
        </w:rPr>
        <w:t xml:space="preserve">עמדות אולטרה מהירות ועמדות מהירות </w:t>
      </w:r>
      <w:r w:rsidR="00E17653">
        <w:rPr>
          <w:rFonts w:asciiTheme="majorBidi" w:hAnsiTheme="majorBidi" w:hint="cs"/>
          <w:szCs w:val="24"/>
          <w:rtl/>
        </w:rPr>
        <w:t>ידורגו ב</w:t>
      </w:r>
      <w:r w:rsidR="0075785A">
        <w:rPr>
          <w:rFonts w:asciiTheme="majorBidi" w:hAnsiTheme="majorBidi" w:hint="cs"/>
          <w:szCs w:val="24"/>
          <w:rtl/>
        </w:rPr>
        <w:t>רשימת דירוג נפרדת</w:t>
      </w:r>
      <w:r w:rsidRPr="000961D9">
        <w:rPr>
          <w:rFonts w:asciiTheme="majorBidi" w:hAnsiTheme="majorBidi" w:hint="cs"/>
          <w:szCs w:val="24"/>
          <w:rtl/>
        </w:rPr>
        <w:t xml:space="preserve">, </w:t>
      </w:r>
      <w:r w:rsidR="00E56FCF">
        <w:rPr>
          <w:rFonts w:asciiTheme="majorBidi" w:hAnsiTheme="majorBidi" w:hint="cs"/>
          <w:szCs w:val="24"/>
          <w:rtl/>
        </w:rPr>
        <w:t>בהתאם ל</w:t>
      </w:r>
      <w:r w:rsidR="00B000F0">
        <w:rPr>
          <w:rFonts w:asciiTheme="majorBidi" w:hAnsiTheme="majorBidi" w:hint="cs"/>
          <w:szCs w:val="24"/>
          <w:rtl/>
        </w:rPr>
        <w:t>קריטריונים</w:t>
      </w:r>
      <w:r w:rsidR="00B000F0" w:rsidRPr="000961D9">
        <w:rPr>
          <w:rFonts w:asciiTheme="majorBidi" w:hAnsiTheme="majorBidi" w:hint="cs"/>
          <w:szCs w:val="24"/>
          <w:rtl/>
        </w:rPr>
        <w:t xml:space="preserve"> </w:t>
      </w:r>
      <w:r w:rsidRPr="000961D9">
        <w:rPr>
          <w:rFonts w:asciiTheme="majorBidi" w:hAnsiTheme="majorBidi" w:hint="cs"/>
          <w:szCs w:val="24"/>
          <w:rtl/>
        </w:rPr>
        <w:t>בסעיף ניקוד ההצעה. כלומר,</w:t>
      </w:r>
      <w:r w:rsidR="0007336F">
        <w:rPr>
          <w:rFonts w:asciiTheme="majorBidi" w:hAnsiTheme="majorBidi" w:hint="cs"/>
          <w:szCs w:val="24"/>
          <w:rtl/>
        </w:rPr>
        <w:t xml:space="preserve"> </w:t>
      </w:r>
      <w:r w:rsidRPr="000961D9">
        <w:rPr>
          <w:rFonts w:asciiTheme="majorBidi" w:hAnsiTheme="majorBidi" w:hint="cs"/>
          <w:szCs w:val="24"/>
          <w:rtl/>
        </w:rPr>
        <w:t xml:space="preserve">הצעות של עמדות מהירות מתמודדות מול עמדות מהירות והצעות של עמדות אולטרה מהירות מתמודדות מול עמדות אולטרה מהירות. </w:t>
      </w:r>
    </w:p>
    <w:p w14:paraId="70F2736D" w14:textId="77777777" w:rsidR="000961D9" w:rsidRPr="000961D9" w:rsidRDefault="000961D9" w:rsidP="0028267E">
      <w:pPr>
        <w:pStyle w:val="af5"/>
        <w:numPr>
          <w:ilvl w:val="1"/>
          <w:numId w:val="15"/>
        </w:numPr>
        <w:tabs>
          <w:tab w:val="num" w:pos="878"/>
        </w:tabs>
        <w:spacing w:line="360" w:lineRule="auto"/>
        <w:ind w:hanging="623"/>
        <w:jc w:val="both"/>
        <w:outlineLvl w:val="0"/>
        <w:rPr>
          <w:rFonts w:asciiTheme="majorBidi" w:hAnsiTheme="majorBidi"/>
          <w:szCs w:val="24"/>
        </w:rPr>
      </w:pPr>
      <w:r w:rsidRPr="000961D9">
        <w:rPr>
          <w:rFonts w:asciiTheme="majorBidi" w:hAnsiTheme="majorBidi" w:hint="cs"/>
          <w:szCs w:val="24"/>
          <w:rtl/>
        </w:rPr>
        <w:t xml:space="preserve">במידה והמציע הציע עמדה מהירה ועמדה אולטרה מהירה באותו האתר, תיבחן קודם כול עמדה אולטרה מהירה. במידה ולא זכה בעמדה אולטרה מהירה, תתבצע בחינה עבור העמדה המהירה. </w:t>
      </w:r>
    </w:p>
    <w:p w14:paraId="4A83ACE8" w14:textId="20111170" w:rsidR="000961D9" w:rsidRPr="00DD2A64" w:rsidRDefault="000961D9" w:rsidP="000961D9">
      <w:pPr>
        <w:pStyle w:val="af5"/>
        <w:numPr>
          <w:ilvl w:val="1"/>
          <w:numId w:val="15"/>
        </w:numPr>
        <w:tabs>
          <w:tab w:val="num" w:pos="736"/>
        </w:tabs>
        <w:spacing w:line="360" w:lineRule="auto"/>
        <w:ind w:hanging="623"/>
        <w:jc w:val="both"/>
        <w:outlineLvl w:val="0"/>
        <w:rPr>
          <w:rFonts w:asciiTheme="majorBidi" w:hAnsiTheme="majorBidi"/>
          <w:b/>
          <w:bCs/>
          <w:szCs w:val="24"/>
          <w:u w:val="single"/>
        </w:rPr>
      </w:pPr>
      <w:r w:rsidRPr="00DD2A64">
        <w:rPr>
          <w:rFonts w:asciiTheme="majorBidi" w:hAnsiTheme="majorBidi" w:hint="cs"/>
          <w:b/>
          <w:bCs/>
          <w:szCs w:val="24"/>
          <w:u w:val="single"/>
          <w:rtl/>
        </w:rPr>
        <w:t xml:space="preserve">טבלה א' </w:t>
      </w:r>
      <w:r w:rsidR="00EB4A8D" w:rsidRPr="00DD2A64">
        <w:rPr>
          <w:rFonts w:asciiTheme="majorBidi" w:hAnsiTheme="majorBidi" w:hint="cs"/>
          <w:b/>
          <w:bCs/>
          <w:szCs w:val="24"/>
          <w:u w:val="single"/>
          <w:rtl/>
        </w:rPr>
        <w:t xml:space="preserve">- </w:t>
      </w:r>
      <w:r w:rsidR="00815A7C" w:rsidRPr="00DD2A64">
        <w:rPr>
          <w:rFonts w:asciiTheme="majorBidi" w:hAnsiTheme="majorBidi" w:hint="cs"/>
          <w:b/>
          <w:bCs/>
          <w:szCs w:val="24"/>
          <w:u w:val="single"/>
          <w:rtl/>
        </w:rPr>
        <w:t>נפות ומקבצי הנפות</w:t>
      </w:r>
    </w:p>
    <w:tbl>
      <w:tblPr>
        <w:tblStyle w:val="2ffd"/>
        <w:bidiVisual/>
        <w:tblW w:w="0" w:type="auto"/>
        <w:tblLook w:val="04A0" w:firstRow="1" w:lastRow="0" w:firstColumn="1" w:lastColumn="0" w:noHBand="0" w:noVBand="1"/>
      </w:tblPr>
      <w:tblGrid>
        <w:gridCol w:w="4123"/>
        <w:gridCol w:w="1162"/>
        <w:gridCol w:w="2050"/>
        <w:gridCol w:w="1613"/>
      </w:tblGrid>
      <w:tr w:rsidR="00DC1627" w:rsidRPr="0007336F" w14:paraId="0380C51F" w14:textId="77777777" w:rsidTr="00F865BC">
        <w:trPr>
          <w:cantSplit/>
          <w:trHeight w:val="332"/>
          <w:tblHeader/>
        </w:trPr>
        <w:tc>
          <w:tcPr>
            <w:tcW w:w="0" w:type="auto"/>
            <w:tcBorders>
              <w:top w:val="single" w:sz="4" w:space="0" w:color="FFFFFF" w:themeColor="background1"/>
              <w:left w:val="single" w:sz="4" w:space="0" w:color="FFFFFF" w:themeColor="background1"/>
            </w:tcBorders>
            <w:shd w:val="clear" w:color="auto" w:fill="auto"/>
            <w:vAlign w:val="center"/>
          </w:tcPr>
          <w:p w14:paraId="55C74F3F" w14:textId="138E613B" w:rsidR="00DC1627" w:rsidRPr="0007336F" w:rsidRDefault="00DC1627" w:rsidP="006B2769">
            <w:pPr>
              <w:spacing w:after="160" w:line="276" w:lineRule="auto"/>
              <w:jc w:val="center"/>
              <w:rPr>
                <w:rFonts w:ascii="David" w:hAnsi="David"/>
                <w:b/>
                <w:bCs/>
                <w:noProof/>
                <w:szCs w:val="24"/>
                <w:rtl/>
              </w:rPr>
            </w:pPr>
            <w:bookmarkStart w:id="3" w:name="_Hlk527796450"/>
          </w:p>
        </w:tc>
        <w:tc>
          <w:tcPr>
            <w:tcW w:w="0" w:type="auto"/>
            <w:gridSpan w:val="3"/>
            <w:shd w:val="clear" w:color="auto" w:fill="D9D9D9" w:themeFill="background1" w:themeFillShade="D9"/>
            <w:vAlign w:val="center"/>
          </w:tcPr>
          <w:p w14:paraId="5037B0A7" w14:textId="5E008655" w:rsidR="00DC1627" w:rsidRPr="0007336F" w:rsidRDefault="00DC1627" w:rsidP="006B2769">
            <w:pPr>
              <w:spacing w:after="160" w:line="276" w:lineRule="auto"/>
              <w:jc w:val="center"/>
              <w:rPr>
                <w:rFonts w:ascii="David" w:hAnsi="David"/>
                <w:b/>
                <w:bCs/>
                <w:noProof/>
                <w:szCs w:val="24"/>
                <w:rtl/>
              </w:rPr>
            </w:pPr>
            <w:r w:rsidRPr="0007336F">
              <w:rPr>
                <w:rFonts w:ascii="David" w:hAnsi="David" w:hint="cs"/>
                <w:b/>
                <w:bCs/>
                <w:noProof/>
                <w:szCs w:val="24"/>
                <w:rtl/>
              </w:rPr>
              <w:t>מספר</w:t>
            </w:r>
            <w:r w:rsidRPr="0007336F">
              <w:rPr>
                <w:rFonts w:ascii="David" w:hAnsi="David"/>
                <w:b/>
                <w:bCs/>
                <w:noProof/>
                <w:szCs w:val="24"/>
                <w:rtl/>
              </w:rPr>
              <w:t xml:space="preserve"> </w:t>
            </w:r>
            <w:r w:rsidRPr="0007336F">
              <w:rPr>
                <w:rFonts w:ascii="David" w:hAnsi="David" w:hint="eastAsia"/>
                <w:b/>
                <w:bCs/>
                <w:noProof/>
                <w:szCs w:val="24"/>
                <w:rtl/>
              </w:rPr>
              <w:t>עמדות</w:t>
            </w:r>
            <w:r w:rsidRPr="0007336F">
              <w:rPr>
                <w:rFonts w:ascii="David" w:hAnsi="David"/>
                <w:b/>
                <w:bCs/>
                <w:noProof/>
                <w:szCs w:val="24"/>
                <w:rtl/>
              </w:rPr>
              <w:t xml:space="preserve"> </w:t>
            </w:r>
            <w:r w:rsidRPr="0007336F">
              <w:rPr>
                <w:rFonts w:ascii="David" w:hAnsi="David" w:hint="eastAsia"/>
                <w:b/>
                <w:bCs/>
                <w:noProof/>
                <w:szCs w:val="24"/>
                <w:rtl/>
              </w:rPr>
              <w:t>הניתנות</w:t>
            </w:r>
            <w:r w:rsidRPr="0007336F">
              <w:rPr>
                <w:rFonts w:ascii="David" w:hAnsi="David"/>
                <w:b/>
                <w:bCs/>
                <w:noProof/>
                <w:szCs w:val="24"/>
                <w:rtl/>
              </w:rPr>
              <w:t xml:space="preserve"> </w:t>
            </w:r>
            <w:r w:rsidRPr="0007336F">
              <w:rPr>
                <w:rFonts w:ascii="David" w:hAnsi="David" w:hint="eastAsia"/>
                <w:b/>
                <w:bCs/>
                <w:noProof/>
                <w:szCs w:val="24"/>
                <w:rtl/>
              </w:rPr>
              <w:t>לזכייה</w:t>
            </w:r>
            <w:r w:rsidRPr="0007336F">
              <w:rPr>
                <w:rFonts w:ascii="David" w:hAnsi="David"/>
                <w:b/>
                <w:bCs/>
                <w:noProof/>
                <w:szCs w:val="24"/>
                <w:rtl/>
              </w:rPr>
              <w:t xml:space="preserve"> </w:t>
            </w:r>
            <w:r w:rsidRPr="0007336F">
              <w:rPr>
                <w:rFonts w:ascii="David" w:hAnsi="David" w:hint="eastAsia"/>
                <w:b/>
                <w:bCs/>
                <w:noProof/>
                <w:szCs w:val="24"/>
                <w:rtl/>
              </w:rPr>
              <w:t>על</w:t>
            </w:r>
            <w:r w:rsidRPr="0007336F">
              <w:rPr>
                <w:rFonts w:ascii="David" w:hAnsi="David"/>
                <w:b/>
                <w:bCs/>
                <w:noProof/>
                <w:szCs w:val="24"/>
                <w:rtl/>
              </w:rPr>
              <w:t xml:space="preserve"> </w:t>
            </w:r>
            <w:r w:rsidRPr="0007336F">
              <w:rPr>
                <w:rFonts w:ascii="David" w:hAnsi="David" w:hint="eastAsia"/>
                <w:b/>
                <w:bCs/>
                <w:noProof/>
                <w:szCs w:val="24"/>
                <w:rtl/>
              </w:rPr>
              <w:t>ידי</w:t>
            </w:r>
            <w:r w:rsidRPr="0007336F">
              <w:rPr>
                <w:rFonts w:ascii="David" w:hAnsi="David"/>
                <w:b/>
                <w:bCs/>
                <w:noProof/>
                <w:szCs w:val="24"/>
                <w:rtl/>
              </w:rPr>
              <w:t xml:space="preserve"> </w:t>
            </w:r>
            <w:r w:rsidRPr="0007336F">
              <w:rPr>
                <w:rFonts w:ascii="David" w:hAnsi="David" w:hint="eastAsia"/>
                <w:b/>
                <w:bCs/>
                <w:noProof/>
                <w:szCs w:val="24"/>
                <w:rtl/>
              </w:rPr>
              <w:t>מציע</w:t>
            </w:r>
            <w:r w:rsidRPr="0007336F">
              <w:rPr>
                <w:rFonts w:ascii="David" w:hAnsi="David"/>
                <w:b/>
                <w:bCs/>
                <w:noProof/>
                <w:szCs w:val="24"/>
                <w:rtl/>
              </w:rPr>
              <w:t xml:space="preserve"> </w:t>
            </w:r>
            <w:r w:rsidRPr="0007336F">
              <w:rPr>
                <w:rFonts w:ascii="David" w:hAnsi="David" w:hint="eastAsia"/>
                <w:b/>
                <w:bCs/>
                <w:noProof/>
                <w:szCs w:val="24"/>
                <w:rtl/>
              </w:rPr>
              <w:t>בודד</w:t>
            </w:r>
          </w:p>
        </w:tc>
      </w:tr>
      <w:tr w:rsidR="008360AE" w:rsidRPr="0007336F" w14:paraId="579FAC26" w14:textId="77777777" w:rsidTr="00F865BC">
        <w:trPr>
          <w:cantSplit/>
          <w:trHeight w:val="521"/>
          <w:tblHeader/>
        </w:trPr>
        <w:tc>
          <w:tcPr>
            <w:tcW w:w="0" w:type="auto"/>
            <w:shd w:val="clear" w:color="auto" w:fill="D9D9D9" w:themeFill="background1" w:themeFillShade="D9"/>
            <w:vAlign w:val="center"/>
          </w:tcPr>
          <w:p w14:paraId="46E55FAF" w14:textId="413990E7" w:rsidR="008360AE" w:rsidRPr="008360AE" w:rsidRDefault="008360AE" w:rsidP="006B2769">
            <w:pPr>
              <w:spacing w:after="160" w:line="276" w:lineRule="auto"/>
              <w:jc w:val="center"/>
              <w:rPr>
                <w:rFonts w:ascii="David" w:hAnsi="David"/>
                <w:b/>
                <w:bCs/>
                <w:noProof/>
                <w:szCs w:val="24"/>
                <w:rtl/>
              </w:rPr>
            </w:pPr>
            <w:r w:rsidRPr="0007336F">
              <w:rPr>
                <w:rFonts w:ascii="David" w:hAnsi="David" w:hint="eastAsia"/>
                <w:b/>
                <w:bCs/>
                <w:noProof/>
                <w:szCs w:val="24"/>
                <w:rtl/>
              </w:rPr>
              <w:t>נפה</w:t>
            </w:r>
            <w:r w:rsidRPr="0007336F">
              <w:rPr>
                <w:rFonts w:ascii="David" w:hAnsi="David"/>
                <w:b/>
                <w:bCs/>
                <w:noProof/>
                <w:szCs w:val="24"/>
                <w:rtl/>
              </w:rPr>
              <w:t xml:space="preserve">/מקבץ </w:t>
            </w:r>
            <w:r w:rsidRPr="0007336F">
              <w:rPr>
                <w:rFonts w:ascii="David" w:hAnsi="David" w:hint="eastAsia"/>
                <w:b/>
                <w:bCs/>
                <w:noProof/>
                <w:szCs w:val="24"/>
                <w:rtl/>
              </w:rPr>
              <w:t>נפות</w:t>
            </w:r>
          </w:p>
        </w:tc>
        <w:tc>
          <w:tcPr>
            <w:tcW w:w="0" w:type="auto"/>
            <w:shd w:val="clear" w:color="auto" w:fill="D9D9D9" w:themeFill="background1" w:themeFillShade="D9"/>
            <w:vAlign w:val="center"/>
          </w:tcPr>
          <w:p w14:paraId="0BBCEEA6" w14:textId="4B6AA8E8" w:rsidR="008360AE" w:rsidRPr="008360AE" w:rsidRDefault="008360AE" w:rsidP="006B2769">
            <w:pPr>
              <w:spacing w:after="160" w:line="276" w:lineRule="auto"/>
              <w:jc w:val="center"/>
              <w:rPr>
                <w:rFonts w:ascii="David" w:hAnsi="David"/>
                <w:b/>
                <w:bCs/>
                <w:noProof/>
                <w:szCs w:val="24"/>
                <w:rtl/>
              </w:rPr>
            </w:pPr>
            <w:r>
              <w:rPr>
                <w:rFonts w:ascii="David" w:hAnsi="David" w:hint="cs"/>
                <w:b/>
                <w:bCs/>
                <w:noProof/>
                <w:szCs w:val="24"/>
                <w:rtl/>
              </w:rPr>
              <w:t>מספר סידורי</w:t>
            </w:r>
          </w:p>
        </w:tc>
        <w:tc>
          <w:tcPr>
            <w:tcW w:w="0" w:type="auto"/>
            <w:shd w:val="clear" w:color="auto" w:fill="D9D9D9" w:themeFill="background1" w:themeFillShade="D9"/>
            <w:vAlign w:val="center"/>
          </w:tcPr>
          <w:p w14:paraId="6A1C1D7C" w14:textId="0D493D23" w:rsidR="008360AE" w:rsidRPr="0007336F" w:rsidRDefault="008360AE" w:rsidP="006B2769">
            <w:pPr>
              <w:spacing w:after="160" w:line="276" w:lineRule="auto"/>
              <w:jc w:val="center"/>
              <w:rPr>
                <w:rFonts w:ascii="David" w:hAnsi="David"/>
                <w:b/>
                <w:bCs/>
                <w:noProof/>
                <w:szCs w:val="24"/>
                <w:rtl/>
              </w:rPr>
            </w:pPr>
            <w:r>
              <w:rPr>
                <w:rFonts w:ascii="David" w:hAnsi="David" w:hint="cs"/>
                <w:b/>
                <w:bCs/>
                <w:noProof/>
                <w:szCs w:val="24"/>
                <w:rtl/>
              </w:rPr>
              <w:t>אפשרות 1</w:t>
            </w:r>
          </w:p>
        </w:tc>
        <w:tc>
          <w:tcPr>
            <w:tcW w:w="0" w:type="auto"/>
            <w:shd w:val="clear" w:color="auto" w:fill="D9D9D9" w:themeFill="background1" w:themeFillShade="D9"/>
            <w:vAlign w:val="center"/>
          </w:tcPr>
          <w:p w14:paraId="53A40D51" w14:textId="6BD80194" w:rsidR="008360AE" w:rsidRPr="0007336F" w:rsidRDefault="008360AE" w:rsidP="006B2769">
            <w:pPr>
              <w:spacing w:after="160" w:line="276" w:lineRule="auto"/>
              <w:jc w:val="center"/>
              <w:rPr>
                <w:rFonts w:ascii="David" w:hAnsi="David"/>
                <w:b/>
                <w:bCs/>
                <w:noProof/>
                <w:szCs w:val="24"/>
                <w:rtl/>
              </w:rPr>
            </w:pPr>
            <w:r>
              <w:rPr>
                <w:rFonts w:ascii="David" w:hAnsi="David" w:hint="cs"/>
                <w:b/>
                <w:bCs/>
                <w:noProof/>
                <w:szCs w:val="24"/>
                <w:rtl/>
              </w:rPr>
              <w:t>אפשרות 2</w:t>
            </w:r>
          </w:p>
        </w:tc>
      </w:tr>
      <w:tr w:rsidR="008360AE" w:rsidRPr="0007336F" w14:paraId="07553DAC" w14:textId="77777777" w:rsidTr="00DE0591">
        <w:trPr>
          <w:cantSplit/>
        </w:trPr>
        <w:tc>
          <w:tcPr>
            <w:tcW w:w="0" w:type="auto"/>
            <w:vAlign w:val="center"/>
          </w:tcPr>
          <w:p w14:paraId="7E16F08D" w14:textId="77777777" w:rsidR="0007336F" w:rsidRPr="0007336F" w:rsidRDefault="0007336F" w:rsidP="006B2769">
            <w:pPr>
              <w:spacing w:after="160" w:line="276" w:lineRule="auto"/>
              <w:jc w:val="center"/>
              <w:rPr>
                <w:rFonts w:ascii="David" w:hAnsi="David"/>
                <w:noProof/>
                <w:szCs w:val="24"/>
                <w:rtl/>
              </w:rPr>
            </w:pPr>
            <w:bookmarkStart w:id="4" w:name="_Hlk523330710"/>
            <w:r w:rsidRPr="0007336F">
              <w:rPr>
                <w:rFonts w:ascii="David" w:hAnsi="David"/>
                <w:noProof/>
                <w:szCs w:val="24"/>
                <w:rtl/>
              </w:rPr>
              <w:t>גולן</w:t>
            </w:r>
            <w:r w:rsidRPr="0007336F">
              <w:rPr>
                <w:rFonts w:ascii="David" w:hAnsi="David" w:hint="cs"/>
                <w:noProof/>
                <w:szCs w:val="24"/>
                <w:rtl/>
              </w:rPr>
              <w:t xml:space="preserve"> (29)</w:t>
            </w:r>
            <w:r w:rsidRPr="0007336F">
              <w:rPr>
                <w:rFonts w:ascii="David" w:hAnsi="David"/>
                <w:noProof/>
                <w:szCs w:val="24"/>
                <w:rtl/>
              </w:rPr>
              <w:t>, צפת</w:t>
            </w:r>
            <w:r w:rsidRPr="0007336F">
              <w:rPr>
                <w:rFonts w:ascii="David" w:hAnsi="David" w:hint="cs"/>
                <w:noProof/>
                <w:szCs w:val="24"/>
                <w:rtl/>
              </w:rPr>
              <w:t xml:space="preserve"> (21)</w:t>
            </w:r>
            <w:r w:rsidRPr="0007336F">
              <w:rPr>
                <w:rFonts w:ascii="David" w:hAnsi="David"/>
                <w:noProof/>
                <w:szCs w:val="24"/>
                <w:rtl/>
              </w:rPr>
              <w:t>, כנרת</w:t>
            </w:r>
            <w:r w:rsidRPr="0007336F">
              <w:rPr>
                <w:rFonts w:ascii="David" w:hAnsi="David" w:hint="cs"/>
                <w:noProof/>
                <w:szCs w:val="24"/>
                <w:rtl/>
              </w:rPr>
              <w:t xml:space="preserve"> (22)</w:t>
            </w:r>
          </w:p>
        </w:tc>
        <w:tc>
          <w:tcPr>
            <w:tcW w:w="0" w:type="auto"/>
            <w:vAlign w:val="center"/>
          </w:tcPr>
          <w:p w14:paraId="51175D90"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1</w:t>
            </w:r>
          </w:p>
        </w:tc>
        <w:tc>
          <w:tcPr>
            <w:tcW w:w="0" w:type="auto"/>
            <w:vAlign w:val="center"/>
          </w:tcPr>
          <w:p w14:paraId="086D3F66" w14:textId="59C9982D"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עמדה מהירה</w:t>
            </w:r>
          </w:p>
          <w:p w14:paraId="6225D69D" w14:textId="25DFEF0F"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ועמדה אולטרה מהירה</w:t>
            </w:r>
          </w:p>
        </w:tc>
        <w:tc>
          <w:tcPr>
            <w:tcW w:w="0" w:type="auto"/>
            <w:vAlign w:val="center"/>
          </w:tcPr>
          <w:p w14:paraId="60A72577"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שתי עמדות מהירות</w:t>
            </w:r>
          </w:p>
        </w:tc>
      </w:tr>
      <w:bookmarkEnd w:id="4"/>
      <w:tr w:rsidR="008360AE" w:rsidRPr="0007336F" w14:paraId="77904703" w14:textId="77777777" w:rsidTr="00DE0591">
        <w:trPr>
          <w:cantSplit/>
        </w:trPr>
        <w:tc>
          <w:tcPr>
            <w:tcW w:w="0" w:type="auto"/>
            <w:vAlign w:val="center"/>
          </w:tcPr>
          <w:p w14:paraId="6C2B9120"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noProof/>
                <w:szCs w:val="24"/>
                <w:rtl/>
              </w:rPr>
              <w:t>יזרעאל</w:t>
            </w:r>
            <w:r w:rsidRPr="0007336F">
              <w:rPr>
                <w:rFonts w:ascii="David" w:hAnsi="David" w:hint="cs"/>
                <w:noProof/>
                <w:szCs w:val="24"/>
                <w:rtl/>
              </w:rPr>
              <w:t xml:space="preserve"> (23)</w:t>
            </w:r>
            <w:r w:rsidRPr="0007336F">
              <w:rPr>
                <w:rFonts w:ascii="David" w:hAnsi="David"/>
                <w:noProof/>
                <w:szCs w:val="24"/>
                <w:rtl/>
              </w:rPr>
              <w:t>, עכו</w:t>
            </w:r>
            <w:r w:rsidRPr="0007336F">
              <w:rPr>
                <w:rFonts w:ascii="David" w:hAnsi="David" w:hint="cs"/>
                <w:noProof/>
                <w:szCs w:val="24"/>
                <w:rtl/>
              </w:rPr>
              <w:t xml:space="preserve"> (24)</w:t>
            </w:r>
          </w:p>
        </w:tc>
        <w:tc>
          <w:tcPr>
            <w:tcW w:w="0" w:type="auto"/>
            <w:vAlign w:val="center"/>
          </w:tcPr>
          <w:p w14:paraId="5E6B67D1"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2</w:t>
            </w:r>
          </w:p>
        </w:tc>
        <w:tc>
          <w:tcPr>
            <w:tcW w:w="0" w:type="auto"/>
            <w:vAlign w:val="center"/>
          </w:tcPr>
          <w:p w14:paraId="597AAC0B" w14:textId="7FA69EE4"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עמדה מהירה</w:t>
            </w:r>
          </w:p>
          <w:p w14:paraId="52270A25" w14:textId="362A9C92"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ועמדה אולטרה מהירה</w:t>
            </w:r>
          </w:p>
        </w:tc>
        <w:tc>
          <w:tcPr>
            <w:tcW w:w="0" w:type="auto"/>
            <w:vAlign w:val="center"/>
          </w:tcPr>
          <w:p w14:paraId="3EBD19B7"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שתי עמדות מהירות</w:t>
            </w:r>
          </w:p>
        </w:tc>
      </w:tr>
      <w:tr w:rsidR="008360AE" w:rsidRPr="0007336F" w14:paraId="2BAE510B" w14:textId="77777777" w:rsidTr="00DE0591">
        <w:trPr>
          <w:cantSplit/>
        </w:trPr>
        <w:tc>
          <w:tcPr>
            <w:tcW w:w="0" w:type="auto"/>
            <w:vAlign w:val="center"/>
          </w:tcPr>
          <w:p w14:paraId="75012D81"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noProof/>
                <w:szCs w:val="24"/>
                <w:rtl/>
              </w:rPr>
              <w:t>חיפה</w:t>
            </w:r>
            <w:r w:rsidRPr="0007336F">
              <w:rPr>
                <w:rFonts w:ascii="David" w:hAnsi="David" w:hint="cs"/>
                <w:noProof/>
                <w:szCs w:val="24"/>
                <w:rtl/>
              </w:rPr>
              <w:t xml:space="preserve"> (31)</w:t>
            </w:r>
            <w:r w:rsidRPr="0007336F">
              <w:rPr>
                <w:rFonts w:ascii="David" w:hAnsi="David"/>
                <w:noProof/>
                <w:szCs w:val="24"/>
                <w:rtl/>
              </w:rPr>
              <w:t>, חדרה</w:t>
            </w:r>
            <w:r w:rsidRPr="0007336F">
              <w:rPr>
                <w:rFonts w:ascii="David" w:hAnsi="David" w:hint="cs"/>
                <w:noProof/>
                <w:szCs w:val="24"/>
                <w:rtl/>
              </w:rPr>
              <w:t xml:space="preserve"> (32)</w:t>
            </w:r>
          </w:p>
        </w:tc>
        <w:tc>
          <w:tcPr>
            <w:tcW w:w="0" w:type="auto"/>
            <w:vAlign w:val="center"/>
          </w:tcPr>
          <w:p w14:paraId="493BB1F6"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3</w:t>
            </w:r>
          </w:p>
        </w:tc>
        <w:tc>
          <w:tcPr>
            <w:tcW w:w="0" w:type="auto"/>
            <w:vAlign w:val="center"/>
          </w:tcPr>
          <w:p w14:paraId="12270D33" w14:textId="1BC55DBD"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עמדה מהירה</w:t>
            </w:r>
          </w:p>
          <w:p w14:paraId="7F322767" w14:textId="7DA9E72F"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ועמדה אולטרה מהירה</w:t>
            </w:r>
          </w:p>
        </w:tc>
        <w:tc>
          <w:tcPr>
            <w:tcW w:w="0" w:type="auto"/>
            <w:vAlign w:val="center"/>
          </w:tcPr>
          <w:p w14:paraId="421E9E5E"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שתי עמדות מהירות</w:t>
            </w:r>
          </w:p>
        </w:tc>
      </w:tr>
      <w:tr w:rsidR="008360AE" w:rsidRPr="0007336F" w14:paraId="2640EC0F" w14:textId="77777777" w:rsidTr="00DE0591">
        <w:trPr>
          <w:cantSplit/>
        </w:trPr>
        <w:tc>
          <w:tcPr>
            <w:tcW w:w="0" w:type="auto"/>
            <w:vAlign w:val="center"/>
          </w:tcPr>
          <w:p w14:paraId="5967E51E"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noProof/>
                <w:szCs w:val="24"/>
                <w:rtl/>
              </w:rPr>
              <w:t>השרון (41), פתח תקווה (42), רמלה (43), רחובות (44) ותל-אביב (51)</w:t>
            </w:r>
          </w:p>
        </w:tc>
        <w:tc>
          <w:tcPr>
            <w:tcW w:w="0" w:type="auto"/>
            <w:vAlign w:val="center"/>
          </w:tcPr>
          <w:p w14:paraId="01CD8CBD"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4</w:t>
            </w:r>
          </w:p>
        </w:tc>
        <w:tc>
          <w:tcPr>
            <w:tcW w:w="0" w:type="auto"/>
            <w:vAlign w:val="center"/>
          </w:tcPr>
          <w:p w14:paraId="459CE429" w14:textId="7A16F9DF"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שתי עמדות מהירות</w:t>
            </w:r>
          </w:p>
          <w:p w14:paraId="2EE9C6E6" w14:textId="5E7CCD55"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ושתי עמדות אולטרה מהירות</w:t>
            </w:r>
          </w:p>
        </w:tc>
        <w:tc>
          <w:tcPr>
            <w:tcW w:w="0" w:type="auto"/>
            <w:vAlign w:val="center"/>
          </w:tcPr>
          <w:p w14:paraId="59803367"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ארבע עמדות מהירות</w:t>
            </w:r>
          </w:p>
        </w:tc>
      </w:tr>
      <w:tr w:rsidR="008360AE" w:rsidRPr="0007336F" w14:paraId="3AB977FF" w14:textId="77777777" w:rsidTr="00DE0591">
        <w:trPr>
          <w:cantSplit/>
        </w:trPr>
        <w:tc>
          <w:tcPr>
            <w:tcW w:w="0" w:type="auto"/>
            <w:vAlign w:val="center"/>
          </w:tcPr>
          <w:p w14:paraId="23ACB5AC"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noProof/>
                <w:szCs w:val="24"/>
                <w:rtl/>
              </w:rPr>
              <w:t>ירושלים</w:t>
            </w:r>
            <w:r w:rsidRPr="0007336F">
              <w:rPr>
                <w:rFonts w:ascii="David" w:hAnsi="David" w:hint="cs"/>
                <w:noProof/>
                <w:szCs w:val="24"/>
                <w:rtl/>
              </w:rPr>
              <w:t xml:space="preserve"> (11)</w:t>
            </w:r>
          </w:p>
        </w:tc>
        <w:tc>
          <w:tcPr>
            <w:tcW w:w="0" w:type="auto"/>
            <w:vAlign w:val="center"/>
          </w:tcPr>
          <w:p w14:paraId="33C24022"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5</w:t>
            </w:r>
          </w:p>
        </w:tc>
        <w:tc>
          <w:tcPr>
            <w:tcW w:w="0" w:type="auto"/>
            <w:vAlign w:val="center"/>
          </w:tcPr>
          <w:p w14:paraId="3E23181E" w14:textId="74DE1051"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עמדה מהירה</w:t>
            </w:r>
          </w:p>
          <w:p w14:paraId="6361007A" w14:textId="0624D67C"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ועמדה אולטרה מהירה</w:t>
            </w:r>
          </w:p>
        </w:tc>
        <w:tc>
          <w:tcPr>
            <w:tcW w:w="0" w:type="auto"/>
            <w:vAlign w:val="center"/>
          </w:tcPr>
          <w:p w14:paraId="1B5C3066"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שתי עמדות מהירות</w:t>
            </w:r>
          </w:p>
        </w:tc>
      </w:tr>
      <w:tr w:rsidR="008360AE" w:rsidRPr="0007336F" w14:paraId="68C49990" w14:textId="77777777" w:rsidTr="00DE0591">
        <w:trPr>
          <w:cantSplit/>
        </w:trPr>
        <w:tc>
          <w:tcPr>
            <w:tcW w:w="0" w:type="auto"/>
            <w:vAlign w:val="center"/>
          </w:tcPr>
          <w:p w14:paraId="783D3B4A"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noProof/>
                <w:szCs w:val="24"/>
                <w:rtl/>
              </w:rPr>
              <w:t>אשקלון</w:t>
            </w:r>
            <w:r w:rsidRPr="0007336F">
              <w:rPr>
                <w:rFonts w:ascii="David" w:hAnsi="David" w:hint="cs"/>
                <w:noProof/>
                <w:szCs w:val="24"/>
                <w:rtl/>
              </w:rPr>
              <w:t xml:space="preserve"> (61)</w:t>
            </w:r>
          </w:p>
        </w:tc>
        <w:tc>
          <w:tcPr>
            <w:tcW w:w="0" w:type="auto"/>
            <w:vAlign w:val="center"/>
          </w:tcPr>
          <w:p w14:paraId="601874ED"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6</w:t>
            </w:r>
          </w:p>
        </w:tc>
        <w:tc>
          <w:tcPr>
            <w:tcW w:w="0" w:type="auto"/>
            <w:vAlign w:val="center"/>
          </w:tcPr>
          <w:p w14:paraId="254A896E" w14:textId="4E450B9E"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עמדה מהירה</w:t>
            </w:r>
          </w:p>
          <w:p w14:paraId="378718ED" w14:textId="49DB8B8F"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ועמדה אולטרה מהירה</w:t>
            </w:r>
          </w:p>
        </w:tc>
        <w:tc>
          <w:tcPr>
            <w:tcW w:w="0" w:type="auto"/>
            <w:vAlign w:val="center"/>
          </w:tcPr>
          <w:p w14:paraId="54D41F60"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שתי עמדות מהירות</w:t>
            </w:r>
          </w:p>
        </w:tc>
      </w:tr>
      <w:tr w:rsidR="008360AE" w:rsidRPr="0007336F" w14:paraId="1BD22668" w14:textId="77777777" w:rsidTr="00DE0591">
        <w:trPr>
          <w:cantSplit/>
        </w:trPr>
        <w:tc>
          <w:tcPr>
            <w:tcW w:w="0" w:type="auto"/>
            <w:vAlign w:val="center"/>
          </w:tcPr>
          <w:p w14:paraId="59441489"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noProof/>
                <w:szCs w:val="24"/>
                <w:rtl/>
              </w:rPr>
              <w:t>באר שבע</w:t>
            </w:r>
            <w:r w:rsidRPr="0007336F">
              <w:rPr>
                <w:rFonts w:ascii="David" w:hAnsi="David" w:hint="cs"/>
                <w:noProof/>
                <w:szCs w:val="24"/>
                <w:rtl/>
              </w:rPr>
              <w:t xml:space="preserve"> (62)</w:t>
            </w:r>
          </w:p>
        </w:tc>
        <w:tc>
          <w:tcPr>
            <w:tcW w:w="0" w:type="auto"/>
            <w:vAlign w:val="center"/>
          </w:tcPr>
          <w:p w14:paraId="23D4A2D7"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7</w:t>
            </w:r>
          </w:p>
        </w:tc>
        <w:tc>
          <w:tcPr>
            <w:tcW w:w="0" w:type="auto"/>
            <w:vAlign w:val="center"/>
          </w:tcPr>
          <w:p w14:paraId="2F77C821" w14:textId="0685BAA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שתי עמדות מהירות</w:t>
            </w:r>
          </w:p>
          <w:p w14:paraId="21457268" w14:textId="53565A01"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ושתי עמדות אולטרה מהירות</w:t>
            </w:r>
          </w:p>
        </w:tc>
        <w:tc>
          <w:tcPr>
            <w:tcW w:w="0" w:type="auto"/>
            <w:vAlign w:val="center"/>
          </w:tcPr>
          <w:p w14:paraId="0042C026"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ארבע עמדות מהירות</w:t>
            </w:r>
          </w:p>
        </w:tc>
      </w:tr>
      <w:tr w:rsidR="008360AE" w:rsidRPr="0007336F" w14:paraId="12566DBE" w14:textId="77777777" w:rsidTr="00DE0591">
        <w:trPr>
          <w:cantSplit/>
        </w:trPr>
        <w:tc>
          <w:tcPr>
            <w:tcW w:w="0" w:type="auto"/>
            <w:vAlign w:val="center"/>
          </w:tcPr>
          <w:p w14:paraId="68182AE3"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איו''ש</w:t>
            </w:r>
          </w:p>
        </w:tc>
        <w:tc>
          <w:tcPr>
            <w:tcW w:w="0" w:type="auto"/>
            <w:vAlign w:val="center"/>
          </w:tcPr>
          <w:p w14:paraId="02323D28"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8</w:t>
            </w:r>
          </w:p>
        </w:tc>
        <w:tc>
          <w:tcPr>
            <w:tcW w:w="0" w:type="auto"/>
            <w:vAlign w:val="center"/>
          </w:tcPr>
          <w:p w14:paraId="5C60D037" w14:textId="32C7C130"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עמדה מהירה</w:t>
            </w:r>
          </w:p>
          <w:p w14:paraId="0920C007"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ועמדה אולטרה מהירה</w:t>
            </w:r>
          </w:p>
        </w:tc>
        <w:tc>
          <w:tcPr>
            <w:tcW w:w="0" w:type="auto"/>
            <w:vAlign w:val="center"/>
          </w:tcPr>
          <w:p w14:paraId="48738231" w14:textId="77777777" w:rsidR="0007336F" w:rsidRPr="0007336F" w:rsidRDefault="0007336F" w:rsidP="006B2769">
            <w:pPr>
              <w:spacing w:after="160" w:line="276" w:lineRule="auto"/>
              <w:jc w:val="center"/>
              <w:rPr>
                <w:rFonts w:ascii="David" w:hAnsi="David"/>
                <w:noProof/>
                <w:szCs w:val="24"/>
                <w:rtl/>
              </w:rPr>
            </w:pPr>
            <w:r w:rsidRPr="0007336F">
              <w:rPr>
                <w:rFonts w:ascii="David" w:hAnsi="David" w:hint="cs"/>
                <w:noProof/>
                <w:szCs w:val="24"/>
                <w:rtl/>
              </w:rPr>
              <w:t>שתי עמדות מהירות</w:t>
            </w:r>
          </w:p>
        </w:tc>
      </w:tr>
      <w:tr w:rsidR="0052517E" w:rsidRPr="0007336F" w14:paraId="3E48B9EC" w14:textId="77777777" w:rsidTr="00DE0591">
        <w:trPr>
          <w:cantSplit/>
        </w:trPr>
        <w:tc>
          <w:tcPr>
            <w:tcW w:w="0" w:type="auto"/>
            <w:shd w:val="clear" w:color="auto" w:fill="D9D9D9" w:themeFill="background1" w:themeFillShade="D9"/>
            <w:vAlign w:val="center"/>
          </w:tcPr>
          <w:p w14:paraId="18BCC0A2" w14:textId="2EBA84C8" w:rsidR="0052517E" w:rsidRPr="0007336F" w:rsidRDefault="0052517E" w:rsidP="006B2769">
            <w:pPr>
              <w:spacing w:after="160" w:line="276" w:lineRule="auto"/>
              <w:jc w:val="center"/>
              <w:rPr>
                <w:rFonts w:ascii="David" w:hAnsi="David"/>
                <w:b/>
                <w:bCs/>
                <w:noProof/>
                <w:szCs w:val="24"/>
                <w:rtl/>
              </w:rPr>
            </w:pPr>
            <w:r w:rsidRPr="0007336F">
              <w:rPr>
                <w:rFonts w:ascii="David" w:hAnsi="David" w:hint="cs"/>
                <w:b/>
                <w:bCs/>
                <w:noProof/>
                <w:szCs w:val="24"/>
                <w:rtl/>
              </w:rPr>
              <w:lastRenderedPageBreak/>
              <w:t>מקסימום עמדות למציע</w:t>
            </w:r>
          </w:p>
        </w:tc>
        <w:tc>
          <w:tcPr>
            <w:tcW w:w="0" w:type="auto"/>
            <w:gridSpan w:val="3"/>
            <w:shd w:val="clear" w:color="auto" w:fill="D9D9D9" w:themeFill="background1" w:themeFillShade="D9"/>
            <w:vAlign w:val="center"/>
          </w:tcPr>
          <w:p w14:paraId="7A7A3B7A" w14:textId="7C69C7F9" w:rsidR="0052517E" w:rsidRPr="0007336F" w:rsidRDefault="0052517E" w:rsidP="006B2769">
            <w:pPr>
              <w:spacing w:after="160" w:line="276" w:lineRule="auto"/>
              <w:jc w:val="center"/>
              <w:rPr>
                <w:rFonts w:ascii="David" w:hAnsi="David"/>
                <w:b/>
                <w:bCs/>
                <w:noProof/>
                <w:szCs w:val="24"/>
                <w:rtl/>
              </w:rPr>
            </w:pPr>
            <w:r w:rsidRPr="0007336F">
              <w:rPr>
                <w:rFonts w:ascii="David" w:hAnsi="David" w:hint="cs"/>
                <w:b/>
                <w:bCs/>
                <w:noProof/>
                <w:szCs w:val="24"/>
                <w:rtl/>
              </w:rPr>
              <w:t>10 מהירות ו-10 אולטרה מהירות</w:t>
            </w:r>
            <w:r>
              <w:rPr>
                <w:rFonts w:ascii="David" w:hAnsi="David" w:hint="cs"/>
                <w:b/>
                <w:bCs/>
                <w:noProof/>
                <w:szCs w:val="24"/>
                <w:rtl/>
              </w:rPr>
              <w:t xml:space="preserve"> </w:t>
            </w:r>
            <w:r w:rsidRPr="0007336F">
              <w:rPr>
                <w:rFonts w:ascii="David" w:hAnsi="David" w:hint="eastAsia"/>
                <w:b/>
                <w:bCs/>
                <w:noProof/>
                <w:szCs w:val="24"/>
                <w:rtl/>
              </w:rPr>
              <w:t>או</w:t>
            </w:r>
            <w:r w:rsidRPr="0007336F">
              <w:rPr>
                <w:rFonts w:ascii="David" w:hAnsi="David" w:hint="cs"/>
                <w:b/>
                <w:bCs/>
                <w:noProof/>
                <w:szCs w:val="24"/>
                <w:rtl/>
              </w:rPr>
              <w:t xml:space="preserve"> 20 מהירות</w:t>
            </w:r>
          </w:p>
        </w:tc>
      </w:tr>
      <w:bookmarkEnd w:id="3"/>
    </w:tbl>
    <w:p w14:paraId="111966C6" w14:textId="77777777" w:rsidR="00C434D5" w:rsidRDefault="00C434D5" w:rsidP="00C434D5">
      <w:pPr>
        <w:pStyle w:val="af5"/>
        <w:spacing w:line="360" w:lineRule="auto"/>
        <w:ind w:left="792"/>
        <w:jc w:val="both"/>
        <w:outlineLvl w:val="0"/>
        <w:rPr>
          <w:rFonts w:asciiTheme="majorBidi" w:hAnsiTheme="majorBidi"/>
          <w:szCs w:val="24"/>
        </w:rPr>
      </w:pPr>
    </w:p>
    <w:p w14:paraId="76E0389B" w14:textId="43F913A9" w:rsidR="00C434D5" w:rsidRPr="00C434D5" w:rsidRDefault="00C434D5" w:rsidP="00C434D5">
      <w:pPr>
        <w:pStyle w:val="af5"/>
        <w:numPr>
          <w:ilvl w:val="1"/>
          <w:numId w:val="15"/>
        </w:numPr>
        <w:tabs>
          <w:tab w:val="num" w:pos="736"/>
        </w:tabs>
        <w:spacing w:line="360" w:lineRule="auto"/>
        <w:ind w:hanging="623"/>
        <w:jc w:val="both"/>
        <w:outlineLvl w:val="0"/>
        <w:rPr>
          <w:rFonts w:asciiTheme="majorBidi" w:hAnsiTheme="majorBidi"/>
          <w:szCs w:val="24"/>
        </w:rPr>
      </w:pPr>
      <w:r w:rsidRPr="00C434D5">
        <w:rPr>
          <w:rFonts w:asciiTheme="majorBidi" w:hAnsiTheme="majorBidi" w:hint="cs"/>
          <w:szCs w:val="24"/>
          <w:rtl/>
        </w:rPr>
        <w:t xml:space="preserve">במידה והמציע זכה במענק להקמת עמדה מהירה, אך מעוניין בהקמת עמדה אולטרה מהירה, המציע רשאי להקים עמדה אולטרה מהירה לאחר שידע את המשרד, אך גובה התמיכה יוותר לפי תמיכה לעמדה מהירה.   </w:t>
      </w:r>
    </w:p>
    <w:p w14:paraId="12E88314" w14:textId="77777777" w:rsidR="00C434D5" w:rsidRPr="00C434D5" w:rsidRDefault="00C434D5" w:rsidP="00C434D5">
      <w:pPr>
        <w:pStyle w:val="af5"/>
        <w:numPr>
          <w:ilvl w:val="1"/>
          <w:numId w:val="15"/>
        </w:numPr>
        <w:tabs>
          <w:tab w:val="num" w:pos="736"/>
        </w:tabs>
        <w:spacing w:line="360" w:lineRule="auto"/>
        <w:ind w:hanging="623"/>
        <w:jc w:val="both"/>
        <w:outlineLvl w:val="0"/>
        <w:rPr>
          <w:rFonts w:asciiTheme="majorBidi" w:hAnsiTheme="majorBidi"/>
          <w:szCs w:val="24"/>
        </w:rPr>
      </w:pPr>
      <w:r w:rsidRPr="00C434D5">
        <w:rPr>
          <w:rFonts w:asciiTheme="majorBidi" w:hAnsiTheme="majorBidi"/>
          <w:szCs w:val="24"/>
          <w:rtl/>
        </w:rPr>
        <w:t xml:space="preserve">התקציב שיוקצה לכל אחת מהבקשות </w:t>
      </w:r>
      <w:r w:rsidRPr="00C434D5">
        <w:rPr>
          <w:rFonts w:asciiTheme="majorBidi" w:hAnsiTheme="majorBidi" w:hint="cs"/>
          <w:szCs w:val="24"/>
          <w:rtl/>
        </w:rPr>
        <w:t>הזוכות</w:t>
      </w:r>
      <w:r w:rsidRPr="00C434D5">
        <w:rPr>
          <w:rFonts w:asciiTheme="majorBidi" w:hAnsiTheme="majorBidi"/>
          <w:szCs w:val="24"/>
          <w:rtl/>
        </w:rPr>
        <w:t xml:space="preserve"> ייקבע בהתאם לניקוד לה תזכה הבקשה, תוך התחשבות בניקוד יתר הבקשות, </w:t>
      </w:r>
      <w:r w:rsidRPr="00C434D5">
        <w:rPr>
          <w:rFonts w:asciiTheme="majorBidi" w:hAnsiTheme="majorBidi" w:hint="cs"/>
          <w:szCs w:val="24"/>
          <w:rtl/>
        </w:rPr>
        <w:t xml:space="preserve">ובכפוף למספר העמדות המרבי הניתנות לזכייה על ידי מציע בודד בכל נפה. </w:t>
      </w:r>
    </w:p>
    <w:p w14:paraId="7CF957F9" w14:textId="77777777" w:rsidR="00C434D5" w:rsidRDefault="00C434D5" w:rsidP="00C434D5">
      <w:pPr>
        <w:pStyle w:val="af5"/>
        <w:numPr>
          <w:ilvl w:val="1"/>
          <w:numId w:val="15"/>
        </w:numPr>
        <w:tabs>
          <w:tab w:val="num" w:pos="736"/>
        </w:tabs>
        <w:spacing w:line="360" w:lineRule="auto"/>
        <w:ind w:hanging="623"/>
        <w:jc w:val="both"/>
        <w:outlineLvl w:val="0"/>
        <w:rPr>
          <w:rFonts w:asciiTheme="majorBidi" w:hAnsiTheme="majorBidi"/>
          <w:szCs w:val="24"/>
        </w:rPr>
      </w:pPr>
      <w:r w:rsidRPr="00C434D5">
        <w:rPr>
          <w:rFonts w:asciiTheme="majorBidi" w:hAnsiTheme="majorBidi"/>
          <w:szCs w:val="24"/>
          <w:rtl/>
        </w:rPr>
        <w:t xml:space="preserve">כל תמיכה כספית בתוכנית תהיה כפופה לאילוצים </w:t>
      </w:r>
      <w:r w:rsidRPr="00C434D5">
        <w:rPr>
          <w:rFonts w:asciiTheme="majorBidi" w:hAnsiTheme="majorBidi" w:hint="cs"/>
          <w:szCs w:val="24"/>
          <w:rtl/>
        </w:rPr>
        <w:t xml:space="preserve">אלו, </w:t>
      </w:r>
      <w:r w:rsidRPr="00C434D5">
        <w:rPr>
          <w:rFonts w:asciiTheme="majorBidi" w:hAnsiTheme="majorBidi"/>
          <w:szCs w:val="24"/>
          <w:rtl/>
        </w:rPr>
        <w:t>גם אם משמעות הדבר תהיה שהתקציב שיועד במשרד לטובת הפרויקט לא ינוצל במלואו</w:t>
      </w:r>
      <w:r w:rsidRPr="00C434D5">
        <w:rPr>
          <w:rFonts w:asciiTheme="majorBidi" w:hAnsiTheme="majorBidi" w:hint="cs"/>
          <w:szCs w:val="24"/>
          <w:rtl/>
        </w:rPr>
        <w:t>.</w:t>
      </w:r>
    </w:p>
    <w:p w14:paraId="60351A55" w14:textId="16E83FCF" w:rsidR="00CF071F" w:rsidRDefault="00CF071F" w:rsidP="00CF071F">
      <w:pPr>
        <w:pStyle w:val="af5"/>
        <w:spacing w:line="360" w:lineRule="auto"/>
        <w:ind w:left="792"/>
        <w:jc w:val="both"/>
        <w:outlineLvl w:val="0"/>
        <w:rPr>
          <w:rFonts w:asciiTheme="majorBidi" w:hAnsiTheme="majorBidi"/>
          <w:szCs w:val="24"/>
          <w:rtl/>
        </w:rPr>
      </w:pPr>
    </w:p>
    <w:p w14:paraId="4BDA75DB" w14:textId="77777777" w:rsidR="00CF071F" w:rsidRDefault="00CF071F" w:rsidP="00CF071F">
      <w:pPr>
        <w:pStyle w:val="af5"/>
        <w:spacing w:line="360" w:lineRule="auto"/>
        <w:ind w:left="792"/>
        <w:jc w:val="both"/>
        <w:outlineLvl w:val="0"/>
        <w:rPr>
          <w:rFonts w:asciiTheme="majorBidi" w:hAnsiTheme="majorBidi"/>
          <w:szCs w:val="24"/>
          <w:rtl/>
        </w:rPr>
      </w:pPr>
    </w:p>
    <w:p w14:paraId="6B8EA635" w14:textId="77777777" w:rsidR="00CF071F" w:rsidRDefault="00CF071F" w:rsidP="00CF071F">
      <w:pPr>
        <w:pStyle w:val="af5"/>
        <w:spacing w:line="360" w:lineRule="auto"/>
        <w:ind w:left="792"/>
        <w:jc w:val="both"/>
        <w:outlineLvl w:val="0"/>
        <w:rPr>
          <w:rFonts w:asciiTheme="majorBidi" w:hAnsiTheme="majorBidi"/>
          <w:szCs w:val="24"/>
          <w:rtl/>
        </w:rPr>
      </w:pPr>
    </w:p>
    <w:p w14:paraId="01F0C579" w14:textId="77777777" w:rsidR="00CF071F" w:rsidRDefault="00CF071F" w:rsidP="00CF071F">
      <w:pPr>
        <w:pStyle w:val="af5"/>
        <w:spacing w:line="360" w:lineRule="auto"/>
        <w:ind w:left="792"/>
        <w:jc w:val="both"/>
        <w:outlineLvl w:val="0"/>
        <w:rPr>
          <w:rFonts w:asciiTheme="majorBidi" w:hAnsiTheme="majorBidi"/>
          <w:szCs w:val="24"/>
          <w:rtl/>
        </w:rPr>
      </w:pPr>
    </w:p>
    <w:p w14:paraId="7D4262AF" w14:textId="77777777" w:rsidR="00CF071F" w:rsidRDefault="00CF071F" w:rsidP="00CF071F">
      <w:pPr>
        <w:pStyle w:val="af5"/>
        <w:spacing w:line="360" w:lineRule="auto"/>
        <w:ind w:left="792"/>
        <w:jc w:val="both"/>
        <w:outlineLvl w:val="0"/>
        <w:rPr>
          <w:rFonts w:asciiTheme="majorBidi" w:hAnsiTheme="majorBidi"/>
          <w:szCs w:val="24"/>
          <w:rtl/>
        </w:rPr>
      </w:pPr>
    </w:p>
    <w:p w14:paraId="43A7F57B" w14:textId="77777777" w:rsidR="00CF071F" w:rsidRDefault="00CF071F" w:rsidP="00CF071F">
      <w:pPr>
        <w:pStyle w:val="af5"/>
        <w:spacing w:line="360" w:lineRule="auto"/>
        <w:ind w:left="792"/>
        <w:jc w:val="both"/>
        <w:outlineLvl w:val="0"/>
        <w:rPr>
          <w:rFonts w:asciiTheme="majorBidi" w:hAnsiTheme="majorBidi"/>
          <w:szCs w:val="24"/>
          <w:rtl/>
        </w:rPr>
      </w:pPr>
    </w:p>
    <w:p w14:paraId="42476CA5" w14:textId="77777777" w:rsidR="00CF071F" w:rsidRDefault="00CF071F" w:rsidP="00CF071F">
      <w:pPr>
        <w:pStyle w:val="af5"/>
        <w:spacing w:line="360" w:lineRule="auto"/>
        <w:ind w:left="792"/>
        <w:jc w:val="both"/>
        <w:outlineLvl w:val="0"/>
        <w:rPr>
          <w:rFonts w:asciiTheme="majorBidi" w:hAnsiTheme="majorBidi"/>
          <w:szCs w:val="24"/>
          <w:rtl/>
        </w:rPr>
      </w:pPr>
    </w:p>
    <w:p w14:paraId="0B8EEA9B" w14:textId="77777777" w:rsidR="00CF071F" w:rsidRDefault="00CF071F" w:rsidP="00CF071F">
      <w:pPr>
        <w:pStyle w:val="af5"/>
        <w:spacing w:line="360" w:lineRule="auto"/>
        <w:ind w:left="792"/>
        <w:jc w:val="both"/>
        <w:outlineLvl w:val="0"/>
        <w:rPr>
          <w:rFonts w:asciiTheme="majorBidi" w:hAnsiTheme="majorBidi"/>
          <w:szCs w:val="24"/>
          <w:rtl/>
        </w:rPr>
      </w:pPr>
    </w:p>
    <w:p w14:paraId="005277E5" w14:textId="77777777" w:rsidR="00CF071F" w:rsidRDefault="00CF071F" w:rsidP="00CF071F">
      <w:pPr>
        <w:pStyle w:val="af5"/>
        <w:spacing w:line="360" w:lineRule="auto"/>
        <w:ind w:left="792"/>
        <w:jc w:val="both"/>
        <w:outlineLvl w:val="0"/>
        <w:rPr>
          <w:rFonts w:asciiTheme="majorBidi" w:hAnsiTheme="majorBidi"/>
          <w:szCs w:val="24"/>
          <w:rtl/>
        </w:rPr>
      </w:pPr>
    </w:p>
    <w:p w14:paraId="55B7DA0E" w14:textId="77777777" w:rsidR="00CF071F" w:rsidRDefault="00CF071F" w:rsidP="00CF071F">
      <w:pPr>
        <w:pStyle w:val="af5"/>
        <w:spacing w:line="360" w:lineRule="auto"/>
        <w:ind w:left="792"/>
        <w:jc w:val="both"/>
        <w:outlineLvl w:val="0"/>
        <w:rPr>
          <w:rFonts w:asciiTheme="majorBidi" w:hAnsiTheme="majorBidi"/>
          <w:szCs w:val="24"/>
          <w:rtl/>
        </w:rPr>
      </w:pPr>
    </w:p>
    <w:p w14:paraId="744C8B42" w14:textId="7A94B71F" w:rsidR="0092637F" w:rsidRDefault="0092637F" w:rsidP="00CF071F">
      <w:pPr>
        <w:pStyle w:val="af5"/>
        <w:spacing w:line="360" w:lineRule="auto"/>
        <w:ind w:left="792"/>
        <w:jc w:val="both"/>
        <w:outlineLvl w:val="0"/>
        <w:rPr>
          <w:rFonts w:asciiTheme="majorBidi" w:hAnsiTheme="majorBidi"/>
          <w:szCs w:val="24"/>
          <w:rtl/>
        </w:rPr>
      </w:pPr>
    </w:p>
    <w:p w14:paraId="745EF973" w14:textId="77777777" w:rsidR="0092637F" w:rsidRDefault="0092637F" w:rsidP="00CF071F">
      <w:pPr>
        <w:pStyle w:val="af5"/>
        <w:spacing w:line="360" w:lineRule="auto"/>
        <w:ind w:left="792"/>
        <w:jc w:val="both"/>
        <w:outlineLvl w:val="0"/>
        <w:rPr>
          <w:rFonts w:asciiTheme="majorBidi" w:hAnsiTheme="majorBidi"/>
          <w:szCs w:val="24"/>
          <w:rtl/>
        </w:rPr>
      </w:pPr>
    </w:p>
    <w:p w14:paraId="4B44B746" w14:textId="77777777" w:rsidR="0092637F" w:rsidRDefault="0092637F" w:rsidP="00CF071F">
      <w:pPr>
        <w:pStyle w:val="af5"/>
        <w:spacing w:line="360" w:lineRule="auto"/>
        <w:ind w:left="792"/>
        <w:jc w:val="both"/>
        <w:outlineLvl w:val="0"/>
        <w:rPr>
          <w:rFonts w:asciiTheme="majorBidi" w:hAnsiTheme="majorBidi"/>
          <w:szCs w:val="24"/>
          <w:rtl/>
        </w:rPr>
      </w:pPr>
    </w:p>
    <w:p w14:paraId="145157B7" w14:textId="77777777" w:rsidR="0092637F" w:rsidRDefault="0092637F" w:rsidP="00CF071F">
      <w:pPr>
        <w:pStyle w:val="af5"/>
        <w:spacing w:line="360" w:lineRule="auto"/>
        <w:ind w:left="792"/>
        <w:jc w:val="both"/>
        <w:outlineLvl w:val="0"/>
        <w:rPr>
          <w:rFonts w:asciiTheme="majorBidi" w:hAnsiTheme="majorBidi"/>
          <w:szCs w:val="24"/>
          <w:rtl/>
        </w:rPr>
      </w:pPr>
    </w:p>
    <w:p w14:paraId="60F00E78" w14:textId="53B6FA5C" w:rsidR="0092637F" w:rsidRDefault="0092637F" w:rsidP="0092637F">
      <w:pPr>
        <w:pStyle w:val="af5"/>
        <w:spacing w:line="360" w:lineRule="auto"/>
        <w:ind w:left="792"/>
        <w:jc w:val="both"/>
        <w:outlineLvl w:val="0"/>
        <w:rPr>
          <w:rFonts w:asciiTheme="majorBidi" w:hAnsiTheme="majorBidi"/>
          <w:szCs w:val="24"/>
          <w:rtl/>
        </w:rPr>
      </w:pPr>
    </w:p>
    <w:p w14:paraId="2DAF7530" w14:textId="77777777" w:rsidR="0092637F" w:rsidRDefault="0092637F" w:rsidP="0092637F">
      <w:pPr>
        <w:pStyle w:val="af5"/>
        <w:spacing w:line="360" w:lineRule="auto"/>
        <w:ind w:left="792"/>
        <w:jc w:val="both"/>
        <w:outlineLvl w:val="0"/>
        <w:rPr>
          <w:rFonts w:asciiTheme="majorBidi" w:hAnsiTheme="majorBidi"/>
          <w:szCs w:val="24"/>
          <w:rtl/>
        </w:rPr>
      </w:pPr>
    </w:p>
    <w:p w14:paraId="710C751F" w14:textId="77777777" w:rsidR="0092637F" w:rsidRDefault="0092637F" w:rsidP="0092637F">
      <w:pPr>
        <w:pStyle w:val="af5"/>
        <w:spacing w:line="360" w:lineRule="auto"/>
        <w:ind w:left="792"/>
        <w:jc w:val="both"/>
        <w:outlineLvl w:val="0"/>
        <w:rPr>
          <w:rFonts w:asciiTheme="majorBidi" w:hAnsiTheme="majorBidi"/>
          <w:szCs w:val="24"/>
          <w:rtl/>
        </w:rPr>
      </w:pPr>
    </w:p>
    <w:p w14:paraId="037DA364" w14:textId="77777777" w:rsidR="0092637F" w:rsidRDefault="0092637F" w:rsidP="0092637F">
      <w:pPr>
        <w:pStyle w:val="af5"/>
        <w:spacing w:line="360" w:lineRule="auto"/>
        <w:ind w:left="792"/>
        <w:jc w:val="both"/>
        <w:outlineLvl w:val="0"/>
        <w:rPr>
          <w:rFonts w:asciiTheme="majorBidi" w:hAnsiTheme="majorBidi"/>
          <w:szCs w:val="24"/>
          <w:rtl/>
        </w:rPr>
      </w:pPr>
    </w:p>
    <w:p w14:paraId="36C7FBDC" w14:textId="77777777" w:rsidR="0092637F" w:rsidRDefault="0092637F" w:rsidP="0092637F">
      <w:pPr>
        <w:pStyle w:val="af5"/>
        <w:spacing w:line="360" w:lineRule="auto"/>
        <w:ind w:left="792"/>
        <w:jc w:val="both"/>
        <w:outlineLvl w:val="0"/>
        <w:rPr>
          <w:rFonts w:asciiTheme="majorBidi" w:hAnsiTheme="majorBidi"/>
          <w:szCs w:val="24"/>
          <w:rtl/>
        </w:rPr>
      </w:pPr>
    </w:p>
    <w:p w14:paraId="02E0E544" w14:textId="77777777" w:rsidR="0092637F" w:rsidRDefault="0092637F" w:rsidP="0092637F">
      <w:pPr>
        <w:pStyle w:val="af5"/>
        <w:spacing w:line="360" w:lineRule="auto"/>
        <w:ind w:left="792"/>
        <w:jc w:val="both"/>
        <w:outlineLvl w:val="0"/>
        <w:rPr>
          <w:rFonts w:asciiTheme="majorBidi" w:hAnsiTheme="majorBidi"/>
          <w:szCs w:val="24"/>
          <w:rtl/>
        </w:rPr>
      </w:pPr>
    </w:p>
    <w:p w14:paraId="54993B49" w14:textId="77777777" w:rsidR="0092637F" w:rsidRDefault="0092637F" w:rsidP="0092637F">
      <w:pPr>
        <w:pStyle w:val="af5"/>
        <w:spacing w:line="360" w:lineRule="auto"/>
        <w:ind w:left="792"/>
        <w:jc w:val="both"/>
        <w:outlineLvl w:val="0"/>
        <w:rPr>
          <w:rFonts w:asciiTheme="majorBidi" w:hAnsiTheme="majorBidi"/>
          <w:szCs w:val="24"/>
          <w:rtl/>
        </w:rPr>
      </w:pPr>
    </w:p>
    <w:p w14:paraId="416BBA5D" w14:textId="77777777" w:rsidR="0092637F" w:rsidRDefault="0092637F" w:rsidP="0092637F">
      <w:pPr>
        <w:pStyle w:val="af5"/>
        <w:spacing w:line="360" w:lineRule="auto"/>
        <w:ind w:left="792"/>
        <w:jc w:val="both"/>
        <w:outlineLvl w:val="0"/>
        <w:rPr>
          <w:rFonts w:asciiTheme="majorBidi" w:hAnsiTheme="majorBidi"/>
          <w:szCs w:val="24"/>
          <w:rtl/>
        </w:rPr>
      </w:pPr>
    </w:p>
    <w:p w14:paraId="7EC206E9" w14:textId="77777777" w:rsidR="0092637F" w:rsidRPr="0092637F" w:rsidRDefault="0092637F" w:rsidP="0092637F">
      <w:pPr>
        <w:pStyle w:val="af5"/>
        <w:spacing w:line="360" w:lineRule="auto"/>
        <w:ind w:left="792"/>
        <w:jc w:val="both"/>
        <w:outlineLvl w:val="0"/>
        <w:rPr>
          <w:rFonts w:asciiTheme="majorBidi" w:hAnsiTheme="majorBidi"/>
          <w:szCs w:val="24"/>
          <w:rtl/>
        </w:rPr>
      </w:pPr>
    </w:p>
    <w:p w14:paraId="41750D7D" w14:textId="77777777" w:rsidR="00CF071F" w:rsidRDefault="00CF071F" w:rsidP="00CF071F">
      <w:pPr>
        <w:pStyle w:val="af5"/>
        <w:spacing w:line="360" w:lineRule="auto"/>
        <w:ind w:left="792"/>
        <w:jc w:val="both"/>
        <w:outlineLvl w:val="0"/>
        <w:rPr>
          <w:rFonts w:asciiTheme="majorBidi" w:hAnsiTheme="majorBidi"/>
          <w:szCs w:val="24"/>
          <w:rtl/>
        </w:rPr>
      </w:pPr>
    </w:p>
    <w:p w14:paraId="0BF0CB57" w14:textId="49F5C27D" w:rsidR="00A5002F" w:rsidRPr="00DD2A64" w:rsidRDefault="00EB4A8D" w:rsidP="00A5002F">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DD2A64">
        <w:rPr>
          <w:rFonts w:asciiTheme="majorBidi" w:hAnsiTheme="majorBidi" w:hint="cs"/>
          <w:b/>
          <w:bCs/>
          <w:szCs w:val="24"/>
          <w:u w:val="single"/>
          <w:rtl/>
        </w:rPr>
        <w:lastRenderedPageBreak/>
        <w:t xml:space="preserve">טבלה ב' </w:t>
      </w:r>
      <w:r w:rsidRPr="00DD2A64">
        <w:rPr>
          <w:rFonts w:asciiTheme="majorBidi" w:hAnsiTheme="majorBidi"/>
          <w:b/>
          <w:bCs/>
          <w:szCs w:val="24"/>
          <w:u w:val="single"/>
          <w:rtl/>
        </w:rPr>
        <w:t>–</w:t>
      </w:r>
      <w:r w:rsidRPr="00DD2A64">
        <w:rPr>
          <w:rFonts w:asciiTheme="majorBidi" w:hAnsiTheme="majorBidi" w:hint="cs"/>
          <w:b/>
          <w:bCs/>
          <w:szCs w:val="24"/>
          <w:u w:val="single"/>
          <w:rtl/>
        </w:rPr>
        <w:t xml:space="preserve"> אמות מידה לניקוד</w:t>
      </w:r>
    </w:p>
    <w:tbl>
      <w:tblPr>
        <w:tblStyle w:val="3ff"/>
        <w:bidiVisual/>
        <w:tblW w:w="9261" w:type="dxa"/>
        <w:tblInd w:w="2606" w:type="dxa"/>
        <w:tblLayout w:type="fixed"/>
        <w:tblLook w:val="04A0" w:firstRow="1" w:lastRow="0" w:firstColumn="1" w:lastColumn="0" w:noHBand="0" w:noVBand="1"/>
      </w:tblPr>
      <w:tblGrid>
        <w:gridCol w:w="1748"/>
        <w:gridCol w:w="6236"/>
        <w:gridCol w:w="1277"/>
      </w:tblGrid>
      <w:tr w:rsidR="00C804F9" w:rsidRPr="00A5002F" w14:paraId="08562689" w14:textId="77777777" w:rsidTr="00C804F9">
        <w:trPr>
          <w:cantSplit/>
          <w:trHeight w:val="70"/>
          <w:tblHeader/>
        </w:trPr>
        <w:tc>
          <w:tcPr>
            <w:tcW w:w="1748" w:type="dxa"/>
            <w:shd w:val="clear" w:color="auto" w:fill="D9D9D9" w:themeFill="background1" w:themeFillShade="D9"/>
          </w:tcPr>
          <w:p w14:paraId="5E693A31" w14:textId="77777777" w:rsidR="00C804F9" w:rsidRPr="00A5002F" w:rsidRDefault="00C804F9" w:rsidP="000304B6">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אמת מידה</w:t>
            </w:r>
          </w:p>
        </w:tc>
        <w:tc>
          <w:tcPr>
            <w:tcW w:w="6236" w:type="dxa"/>
            <w:shd w:val="clear" w:color="auto" w:fill="D9D9D9" w:themeFill="background1" w:themeFillShade="D9"/>
            <w:hideMark/>
          </w:tcPr>
          <w:p w14:paraId="05EA43B8" w14:textId="77777777" w:rsidR="00C804F9" w:rsidRPr="00A5002F" w:rsidRDefault="00C804F9" w:rsidP="000304B6">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hint="cs"/>
                <w:b/>
                <w:bCs/>
                <w:szCs w:val="24"/>
                <w:rtl/>
                <w14:textOutline w14:w="9525" w14:cap="rnd" w14:cmpd="sng" w14:algn="ctr">
                  <w14:noFill/>
                  <w14:prstDash w14:val="solid"/>
                  <w14:bevel/>
                </w14:textOutline>
              </w:rPr>
              <w:t>פירוט</w:t>
            </w:r>
          </w:p>
        </w:tc>
        <w:tc>
          <w:tcPr>
            <w:tcW w:w="1277" w:type="dxa"/>
            <w:shd w:val="clear" w:color="auto" w:fill="D9D9D9" w:themeFill="background1" w:themeFillShade="D9"/>
            <w:hideMark/>
          </w:tcPr>
          <w:p w14:paraId="07349C20" w14:textId="77777777" w:rsidR="00C804F9" w:rsidRPr="00A5002F" w:rsidRDefault="00C804F9" w:rsidP="001C5D45">
            <w:pPr>
              <w:spacing w:line="360" w:lineRule="auto"/>
              <w:ind w:left="62"/>
              <w:contextualSpacing/>
              <w:jc w:val="center"/>
              <w:rPr>
                <w:rFonts w:ascii="David" w:hAnsi="David"/>
                <w:b/>
                <w:bCs/>
                <w:szCs w:val="24"/>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ניקוד מרבי</w:t>
            </w:r>
          </w:p>
        </w:tc>
      </w:tr>
      <w:tr w:rsidR="00C804F9" w:rsidRPr="00A5002F" w14:paraId="52B054C4" w14:textId="77777777" w:rsidTr="00C804F9">
        <w:trPr>
          <w:cantSplit/>
          <w:trHeight w:val="722"/>
        </w:trPr>
        <w:tc>
          <w:tcPr>
            <w:tcW w:w="1748" w:type="dxa"/>
          </w:tcPr>
          <w:p w14:paraId="62ED5AF5" w14:textId="4FFD0FEF" w:rsidR="00C804F9" w:rsidRPr="00A5002F" w:rsidRDefault="00C804F9" w:rsidP="001C5D45">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 xml:space="preserve">1. </w:t>
            </w:r>
            <w:r w:rsidRPr="00A5002F">
              <w:rPr>
                <w:rFonts w:ascii="David" w:hAnsi="David"/>
                <w:b/>
                <w:bCs/>
                <w:szCs w:val="24"/>
                <w:rtl/>
                <w14:textOutline w14:w="9525" w14:cap="rnd" w14:cmpd="sng" w14:algn="ctr">
                  <w14:noFill/>
                  <w14:prstDash w14:val="solid"/>
                  <w14:bevel/>
                </w14:textOutline>
              </w:rPr>
              <w:t>מיקום העמדה</w:t>
            </w:r>
          </w:p>
        </w:tc>
        <w:tc>
          <w:tcPr>
            <w:tcW w:w="6236" w:type="dxa"/>
          </w:tcPr>
          <w:p w14:paraId="46C746BD" w14:textId="77777777" w:rsidR="00C804F9" w:rsidRPr="00A5002F" w:rsidRDefault="00C804F9" w:rsidP="00A5002F">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ככול שהעמדה המוצעת ממוקמת באתר עם נפח תנועה רב יותר, כך העמדה תזכה לניקוד גבוה יותר לסעיף זה. </w:t>
            </w:r>
          </w:p>
          <w:p w14:paraId="65F1A36A" w14:textId="77777777" w:rsidR="00C804F9" w:rsidRPr="00A5002F" w:rsidRDefault="00C804F9" w:rsidP="00A5002F">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ניקוד העמדה יקבע ביחס לנפה/</w:t>
            </w:r>
            <w:r w:rsidRPr="00A5002F">
              <w:rPr>
                <w:rFonts w:ascii="David" w:hAnsi="David" w:hint="cs"/>
                <w:szCs w:val="24"/>
                <w:rtl/>
                <w14:textOutline w14:w="9525" w14:cap="rnd" w14:cmpd="sng" w14:algn="ctr">
                  <w14:noFill/>
                  <w14:prstDash w14:val="solid"/>
                  <w14:bevel/>
                </w14:textOutline>
              </w:rPr>
              <w:t>מקבץ</w:t>
            </w:r>
            <w:r w:rsidRPr="00A5002F">
              <w:rPr>
                <w:rFonts w:ascii="David" w:hAnsi="David"/>
                <w:szCs w:val="24"/>
                <w:rtl/>
                <w14:textOutline w14:w="9525" w14:cap="rnd" w14:cmpd="sng" w14:algn="ctr">
                  <w14:noFill/>
                  <w14:prstDash w14:val="solid"/>
                  <w14:bevel/>
                </w14:textOutline>
              </w:rPr>
              <w:t xml:space="preserve"> הנפות בהן העמדה ממוקמת. כלומר, העמדה עם נפח התנועה הגבוה ביותר בנפה/</w:t>
            </w:r>
            <w:r w:rsidRPr="00A5002F">
              <w:rPr>
                <w:rFonts w:ascii="David" w:hAnsi="David" w:hint="cs"/>
                <w:szCs w:val="24"/>
                <w:rtl/>
                <w14:textOutline w14:w="9525" w14:cap="rnd" w14:cmpd="sng" w14:algn="ctr">
                  <w14:noFill/>
                  <w14:prstDash w14:val="solid"/>
                  <w14:bevel/>
                </w14:textOutline>
              </w:rPr>
              <w:t>מקבץ</w:t>
            </w:r>
            <w:r w:rsidRPr="00A5002F">
              <w:rPr>
                <w:rFonts w:ascii="David" w:hAnsi="David"/>
                <w:szCs w:val="24"/>
                <w:rtl/>
                <w14:textOutline w14:w="9525" w14:cap="rnd" w14:cmpd="sng" w14:algn="ctr">
                  <w14:noFill/>
                  <w14:prstDash w14:val="solid"/>
                  <w14:bevel/>
                </w14:textOutline>
              </w:rPr>
              <w:t xml:space="preserve"> הנפות, לפי החלוקה בסעיף </w:t>
            </w:r>
            <w:r w:rsidRPr="00A5002F">
              <w:rPr>
                <w:rFonts w:ascii="David" w:hAnsi="David" w:hint="cs"/>
                <w:szCs w:val="24"/>
                <w:rtl/>
                <w14:textOutline w14:w="9525" w14:cap="rnd" w14:cmpd="sng" w14:algn="ctr">
                  <w14:noFill/>
                  <w14:prstDash w14:val="solid"/>
                  <w14:bevel/>
                </w14:textOutline>
              </w:rPr>
              <w:t>8</w:t>
            </w:r>
            <w:r w:rsidRPr="00A5002F">
              <w:rPr>
                <w:rFonts w:ascii="David" w:hAnsi="David"/>
                <w:szCs w:val="24"/>
                <w:rtl/>
                <w14:textOutline w14:w="9525" w14:cap="rnd" w14:cmpd="sng" w14:algn="ctr">
                  <w14:noFill/>
                  <w14:prstDash w14:val="solid"/>
                  <w14:bevel/>
                </w14:textOutline>
              </w:rPr>
              <w:t xml:space="preserve">, תקבל את מלוא הניקוד, ושאר ההצעות באותה הנפה/ </w:t>
            </w:r>
            <w:r w:rsidRPr="00A5002F">
              <w:rPr>
                <w:rFonts w:ascii="David" w:hAnsi="David" w:hint="cs"/>
                <w:szCs w:val="24"/>
                <w:rtl/>
                <w14:textOutline w14:w="9525" w14:cap="rnd" w14:cmpd="sng" w14:algn="ctr">
                  <w14:noFill/>
                  <w14:prstDash w14:val="solid"/>
                  <w14:bevel/>
                </w14:textOutline>
              </w:rPr>
              <w:t>מקבץ</w:t>
            </w:r>
            <w:r w:rsidRPr="00A5002F">
              <w:rPr>
                <w:rFonts w:ascii="David" w:hAnsi="David"/>
                <w:szCs w:val="24"/>
                <w:rtl/>
                <w14:textOutline w14:w="9525" w14:cap="rnd" w14:cmpd="sng" w14:algn="ctr">
                  <w14:noFill/>
                  <w14:prstDash w14:val="solid"/>
                  <w14:bevel/>
                </w14:textOutline>
              </w:rPr>
              <w:t xml:space="preserve"> הנפות ינוקדו באופן יחסי.</w:t>
            </w:r>
          </w:p>
          <w:p w14:paraId="021702C9" w14:textId="59DA19F5" w:rsidR="00C804F9" w:rsidRPr="00A5002F" w:rsidRDefault="00C804F9" w:rsidP="0000035D">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א. עד 2</w:t>
            </w:r>
            <w:r w:rsidR="0000035D">
              <w:rPr>
                <w:rFonts w:ascii="David" w:hAnsi="David" w:hint="cs"/>
                <w:szCs w:val="24"/>
                <w:rtl/>
                <w14:textOutline w14:w="9525" w14:cap="rnd" w14:cmpd="sng" w14:algn="ctr">
                  <w14:noFill/>
                  <w14:prstDash w14:val="solid"/>
                  <w14:bevel/>
                </w14:textOutline>
              </w:rPr>
              <w:t>0</w:t>
            </w:r>
            <w:r w:rsidRPr="00A5002F">
              <w:rPr>
                <w:rFonts w:ascii="David" w:hAnsi="David"/>
                <w:szCs w:val="24"/>
                <w:rtl/>
                <w14:textOutline w14:w="9525" w14:cap="rnd" w14:cmpd="sng" w14:algn="ctr">
                  <w14:noFill/>
                  <w14:prstDash w14:val="solid"/>
                  <w14:bevel/>
                </w14:textOutline>
              </w:rPr>
              <w:t xml:space="preserve"> נקודות לעמדה יקבעו באמצעות הנוסחה הבאה: </w:t>
            </w:r>
          </w:p>
          <w:p w14:paraId="47D2945D" w14:textId="054BB3F5" w:rsidR="00C804F9" w:rsidRPr="00CF071F" w:rsidRDefault="00C804F9" w:rsidP="0000035D">
            <w:pPr>
              <w:bidi w:val="0"/>
              <w:spacing w:line="360" w:lineRule="auto"/>
              <w:ind w:left="62"/>
              <w:contextualSpacing/>
              <w:jc w:val="both"/>
              <w:rPr>
                <w:rFonts w:asciiTheme="minorHAnsi" w:hAnsiTheme="minorHAnsi"/>
                <w:bCs/>
                <w:szCs w:val="24"/>
                <w14:textOutline w14:w="9525" w14:cap="rnd" w14:cmpd="sng" w14:algn="ctr">
                  <w14:noFill/>
                  <w14:prstDash w14:val="solid"/>
                  <w14:bevel/>
                </w14:textOutline>
              </w:rPr>
            </w:pPr>
            <w:r w:rsidRPr="00A5002F">
              <w:rPr>
                <w:rFonts w:ascii="David" w:hAnsi="David"/>
                <w:bCs/>
                <w:szCs w:val="24"/>
                <w:rtl/>
                <w14:textOutline w14:w="9525" w14:cap="rnd" w14:cmpd="sng" w14:algn="ctr">
                  <w14:noFill/>
                  <w14:prstDash w14:val="solid"/>
                  <w14:bevel/>
                </w14:textOutline>
              </w:rPr>
              <w:t xml:space="preserve">  </w:t>
            </w:r>
            <m:oMath>
              <m:f>
                <m:fPr>
                  <m:ctrlPr>
                    <w:rPr>
                      <w:rFonts w:ascii="Cambria Math" w:hAnsi="Cambria Math"/>
                      <w:bCs/>
                      <w:szCs w:val="24"/>
                      <w14:textOutline w14:w="9525" w14:cap="rnd" w14:cmpd="sng" w14:algn="ctr">
                        <w14:noFill/>
                        <w14:prstDash w14:val="solid"/>
                        <w14:bevel/>
                      </w14:textOutline>
                    </w:rPr>
                  </m:ctrlPr>
                </m:fPr>
                <m:num>
                  <m:r>
                    <w:rPr>
                      <w:rFonts w:ascii="Cambria Math" w:hAnsi="Cambria Math"/>
                      <w:szCs w:val="24"/>
                      <w14:textOutline w14:w="9525" w14:cap="rnd" w14:cmpd="sng" w14:algn="ctr">
                        <w14:noFill/>
                        <w14:prstDash w14:val="solid"/>
                        <w14:bevel/>
                      </w14:textOutline>
                    </w:rPr>
                    <m:t>X</m:t>
                  </m:r>
                </m:num>
                <m:den>
                  <m:r>
                    <w:rPr>
                      <w:rFonts w:ascii="Cambria Math" w:hAnsi="Cambria Math"/>
                      <w:szCs w:val="24"/>
                      <w14:textOutline w14:w="9525" w14:cap="rnd" w14:cmpd="sng" w14:algn="ctr">
                        <w14:noFill/>
                        <w14:prstDash w14:val="solid"/>
                        <w14:bevel/>
                      </w14:textOutline>
                    </w:rPr>
                    <m:t>Y</m:t>
                  </m:r>
                </m:den>
              </m:f>
              <m:r>
                <w:rPr>
                  <w:rFonts w:ascii="Cambria Math" w:hAnsi="Cambria Math"/>
                  <w:szCs w:val="24"/>
                  <w14:textOutline w14:w="9525" w14:cap="rnd" w14:cmpd="sng" w14:algn="ctr">
                    <w14:noFill/>
                    <w14:prstDash w14:val="solid"/>
                    <w14:bevel/>
                  </w14:textOutline>
                </w:rPr>
                <m:t>*20=</m:t>
              </m:r>
            </m:oMath>
          </w:p>
          <w:p w14:paraId="7492883B" w14:textId="7879F7D4" w:rsidR="00C804F9" w:rsidRPr="00A5002F" w:rsidRDefault="00C804F9" w:rsidP="00A5002F">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14:textOutline w14:w="9525" w14:cap="rnd" w14:cmpd="sng" w14:algn="ctr">
                  <w14:noFill/>
                  <w14:prstDash w14:val="solid"/>
                  <w14:bevel/>
                </w14:textOutline>
              </w:rPr>
              <w:t>X</w:t>
            </w:r>
            <w:r w:rsidRPr="00A5002F">
              <w:rPr>
                <w:rFonts w:ascii="David" w:hAnsi="David"/>
                <w:szCs w:val="24"/>
                <w:rtl/>
                <w14:textOutline w14:w="9525" w14:cap="rnd" w14:cmpd="sng" w14:algn="ctr">
                  <w14:noFill/>
                  <w14:prstDash w14:val="solid"/>
                  <w14:bevel/>
                </w14:textOutline>
              </w:rPr>
              <w:t xml:space="preserve"> – נפח התנועה </w:t>
            </w:r>
            <w:r w:rsidR="00AF4671">
              <w:rPr>
                <w:rFonts w:ascii="David" w:hAnsi="David" w:hint="cs"/>
                <w:szCs w:val="24"/>
                <w:rtl/>
                <w14:textOutline w14:w="9525" w14:cap="rnd" w14:cmpd="sng" w14:algn="ctr">
                  <w14:noFill/>
                  <w14:prstDash w14:val="solid"/>
                  <w14:bevel/>
                </w14:textOutline>
              </w:rPr>
              <w:t xml:space="preserve">הממוצע </w:t>
            </w:r>
            <w:r w:rsidR="000F372B">
              <w:rPr>
                <w:rFonts w:ascii="David" w:hAnsi="David" w:hint="cs"/>
                <w:szCs w:val="24"/>
                <w:rtl/>
                <w14:textOutline w14:w="9525" w14:cap="rnd" w14:cmpd="sng" w14:algn="ctr">
                  <w14:noFill/>
                  <w14:prstDash w14:val="solid"/>
                  <w14:bevel/>
                </w14:textOutline>
              </w:rPr>
              <w:t xml:space="preserve">ליום </w:t>
            </w:r>
            <w:r w:rsidRPr="00A5002F">
              <w:rPr>
                <w:rFonts w:ascii="David" w:hAnsi="David"/>
                <w:szCs w:val="24"/>
                <w:rtl/>
                <w14:textOutline w14:w="9525" w14:cap="rnd" w14:cmpd="sng" w14:algn="ctr">
                  <w14:noFill/>
                  <w14:prstDash w14:val="solid"/>
                  <w14:bevel/>
                </w14:textOutline>
              </w:rPr>
              <w:t>בעמדה המוצעת</w:t>
            </w:r>
          </w:p>
          <w:p w14:paraId="3481251D" w14:textId="22070FEB" w:rsidR="00C804F9" w:rsidRPr="00A5002F" w:rsidRDefault="00C804F9" w:rsidP="00A5002F">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14:textOutline w14:w="9525" w14:cap="rnd" w14:cmpd="sng" w14:algn="ctr">
                  <w14:noFill/>
                  <w14:prstDash w14:val="solid"/>
                  <w14:bevel/>
                </w14:textOutline>
              </w:rPr>
              <w:t>Y</w:t>
            </w:r>
            <w:r w:rsidRPr="00A5002F">
              <w:rPr>
                <w:rFonts w:ascii="David" w:hAnsi="David"/>
                <w:szCs w:val="24"/>
                <w:rtl/>
                <w14:textOutline w14:w="9525" w14:cap="rnd" w14:cmpd="sng" w14:algn="ctr">
                  <w14:noFill/>
                  <w14:prstDash w14:val="solid"/>
                  <w14:bevel/>
                </w14:textOutline>
              </w:rPr>
              <w:t xml:space="preserve"> – נפח התנועה</w:t>
            </w:r>
            <w:r w:rsidRPr="00A5002F">
              <w:rPr>
                <w:rFonts w:ascii="David" w:hAnsi="David"/>
                <w:szCs w:val="24"/>
                <w14:textOutline w14:w="9525" w14:cap="rnd" w14:cmpd="sng" w14:algn="ctr">
                  <w14:noFill/>
                  <w14:prstDash w14:val="solid"/>
                  <w14:bevel/>
                </w14:textOutline>
              </w:rPr>
              <w:t xml:space="preserve"> </w:t>
            </w:r>
            <w:r w:rsidR="00AF4671">
              <w:rPr>
                <w:rFonts w:ascii="David" w:hAnsi="David" w:hint="cs"/>
                <w:szCs w:val="24"/>
                <w:rtl/>
                <w14:textOutline w14:w="9525" w14:cap="rnd" w14:cmpd="sng" w14:algn="ctr">
                  <w14:noFill/>
                  <w14:prstDash w14:val="solid"/>
                  <w14:bevel/>
                </w14:textOutline>
              </w:rPr>
              <w:t xml:space="preserve">הממוצע </w:t>
            </w:r>
            <w:r w:rsidR="000F372B">
              <w:rPr>
                <w:rFonts w:ascii="David" w:hAnsi="David" w:hint="cs"/>
                <w:szCs w:val="24"/>
                <w:rtl/>
                <w14:textOutline w14:w="9525" w14:cap="rnd" w14:cmpd="sng" w14:algn="ctr">
                  <w14:noFill/>
                  <w14:prstDash w14:val="solid"/>
                  <w14:bevel/>
                </w14:textOutline>
              </w:rPr>
              <w:t xml:space="preserve">ליום </w:t>
            </w:r>
            <w:r w:rsidR="00D829CA">
              <w:rPr>
                <w:rFonts w:ascii="David" w:hAnsi="David" w:hint="cs"/>
                <w:szCs w:val="24"/>
                <w:rtl/>
                <w14:textOutline w14:w="9525" w14:cap="rnd" w14:cmpd="sng" w14:algn="ctr">
                  <w14:noFill/>
                  <w14:prstDash w14:val="solid"/>
                  <w14:bevel/>
                </w14:textOutline>
              </w:rPr>
              <w:t xml:space="preserve">בעמדה עם הנפח </w:t>
            </w:r>
            <w:r w:rsidRPr="00A5002F">
              <w:rPr>
                <w:rFonts w:ascii="David" w:hAnsi="David"/>
                <w:szCs w:val="24"/>
                <w:rtl/>
                <w14:textOutline w14:w="9525" w14:cap="rnd" w14:cmpd="sng" w14:algn="ctr">
                  <w14:noFill/>
                  <w14:prstDash w14:val="solid"/>
                  <w14:bevel/>
                </w14:textOutline>
              </w:rPr>
              <w:t xml:space="preserve">הגבוה ביותר בנפה/מקבץ הנפות </w:t>
            </w:r>
          </w:p>
          <w:p w14:paraId="59798FBE" w14:textId="77777777" w:rsidR="00C804F9" w:rsidRPr="00A5002F" w:rsidRDefault="00C804F9" w:rsidP="00A5002F">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u w:val="single"/>
                <w:rtl/>
                <w14:textOutline w14:w="9525" w14:cap="rnd" w14:cmpd="sng" w14:algn="ctr">
                  <w14:noFill/>
                  <w14:prstDash w14:val="solid"/>
                  <w14:bevel/>
                </w14:textOutline>
              </w:rPr>
              <w:t>דוגמא</w:t>
            </w:r>
            <w:r w:rsidRPr="00A5002F">
              <w:rPr>
                <w:rFonts w:ascii="David" w:hAnsi="David"/>
                <w:szCs w:val="24"/>
                <w:rtl/>
                <w14:textOutline w14:w="9525" w14:cap="rnd" w14:cmpd="sng" w14:algn="ctr">
                  <w14:noFill/>
                  <w14:prstDash w14:val="solid"/>
                  <w14:bevel/>
                </w14:textOutline>
              </w:rPr>
              <w:t xml:space="preserve">: </w:t>
            </w:r>
          </w:p>
          <w:p w14:paraId="278C4D6F" w14:textId="014AA9BD" w:rsidR="00C804F9" w:rsidRPr="00A5002F" w:rsidRDefault="00C804F9" w:rsidP="0000035D">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בהינתן ונפח התנועה בהצעה הגבוהה ביותר בנפה א' עומד על </w:t>
            </w:r>
            <w:r w:rsidRPr="00A5002F">
              <w:rPr>
                <w:rFonts w:ascii="David" w:hAnsi="David" w:hint="cs"/>
                <w:szCs w:val="24"/>
                <w:rtl/>
                <w14:textOutline w14:w="9525" w14:cap="rnd" w14:cmpd="sng" w14:algn="ctr">
                  <w14:noFill/>
                  <w14:prstDash w14:val="solid"/>
                  <w14:bevel/>
                </w14:textOutline>
              </w:rPr>
              <w:t xml:space="preserve">ממוצע של </w:t>
            </w:r>
            <w:r w:rsidRPr="00A5002F">
              <w:rPr>
                <w:rFonts w:ascii="David" w:hAnsi="David"/>
                <w:szCs w:val="24"/>
                <w:rtl/>
                <w14:textOutline w14:w="9525" w14:cap="rnd" w14:cmpd="sng" w14:algn="ctr">
                  <w14:noFill/>
                  <w14:prstDash w14:val="solid"/>
                  <w14:bevel/>
                </w14:textOutline>
              </w:rPr>
              <w:t xml:space="preserve">10 אלף רכבים ליום, ונפח התנועה בהצעה הבאה בנפה א' עומד על </w:t>
            </w:r>
            <w:r w:rsidRPr="00A5002F">
              <w:rPr>
                <w:rFonts w:ascii="David" w:hAnsi="David" w:hint="cs"/>
                <w:szCs w:val="24"/>
                <w:rtl/>
                <w14:textOutline w14:w="9525" w14:cap="rnd" w14:cmpd="sng" w14:algn="ctr">
                  <w14:noFill/>
                  <w14:prstDash w14:val="solid"/>
                  <w14:bevel/>
                </w14:textOutline>
              </w:rPr>
              <w:t>ממוצע של</w:t>
            </w:r>
            <w:r w:rsidRPr="00A5002F">
              <w:rPr>
                <w:rFonts w:ascii="David" w:hAnsi="David"/>
                <w:szCs w:val="24"/>
                <w:rtl/>
                <w14:textOutline w14:w="9525" w14:cap="rnd" w14:cmpd="sng" w14:algn="ctr">
                  <w14:noFill/>
                  <w14:prstDash w14:val="solid"/>
                  <w14:bevel/>
                </w14:textOutline>
              </w:rPr>
              <w:t xml:space="preserve"> 5 אלף רכבים ליום, אזי הניקוד יקבע באופן הבא: ההצעה הראשונה תזכה במלוא הנקודות, 2</w:t>
            </w:r>
            <w:r w:rsidR="0000035D">
              <w:rPr>
                <w:rFonts w:ascii="David" w:hAnsi="David" w:hint="cs"/>
                <w:szCs w:val="24"/>
                <w:rtl/>
                <w14:textOutline w14:w="9525" w14:cap="rnd" w14:cmpd="sng" w14:algn="ctr">
                  <w14:noFill/>
                  <w14:prstDash w14:val="solid"/>
                  <w14:bevel/>
                </w14:textOutline>
              </w:rPr>
              <w:t>0</w:t>
            </w:r>
            <w:r w:rsidRPr="00A5002F">
              <w:rPr>
                <w:rFonts w:ascii="David" w:hAnsi="David"/>
                <w:szCs w:val="24"/>
                <w:rtl/>
                <w14:textOutline w14:w="9525" w14:cap="rnd" w14:cmpd="sng" w14:algn="ctr">
                  <w14:noFill/>
                  <w14:prstDash w14:val="solid"/>
                  <w14:bevel/>
                </w14:textOutline>
              </w:rPr>
              <w:t>, וההצעה השנייה תזכה ב-</w:t>
            </w:r>
            <w:r w:rsidR="0000035D">
              <w:rPr>
                <w:rFonts w:ascii="David" w:hAnsi="David" w:hint="cs"/>
                <w:szCs w:val="24"/>
                <w:rtl/>
                <w14:textOutline w14:w="9525" w14:cap="rnd" w14:cmpd="sng" w14:algn="ctr">
                  <w14:noFill/>
                  <w14:prstDash w14:val="solid"/>
                  <w14:bevel/>
                </w14:textOutline>
              </w:rPr>
              <w:t>10</w:t>
            </w:r>
            <w:r w:rsidRPr="00A5002F">
              <w:rPr>
                <w:rFonts w:ascii="David" w:hAnsi="David"/>
                <w:szCs w:val="24"/>
                <w:rtl/>
                <w14:textOutline w14:w="9525" w14:cap="rnd" w14:cmpd="sng" w14:algn="ctr">
                  <w14:noFill/>
                  <w14:prstDash w14:val="solid"/>
                  <w14:bevel/>
                </w14:textOutline>
              </w:rPr>
              <w:t xml:space="preserve"> נקודות בהתאם לחישוב:</w:t>
            </w:r>
          </w:p>
          <w:p w14:paraId="4C8353E5" w14:textId="0C8CAC0E" w:rsidR="00C804F9" w:rsidRPr="00A5002F" w:rsidRDefault="00C804F9" w:rsidP="0000035D">
            <w:pPr>
              <w:bidi w:val="0"/>
              <w:spacing w:line="360" w:lineRule="auto"/>
              <w:ind w:left="62"/>
              <w:contextualSpacing/>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r>
                    <m:rPr>
                      <m:sty m:val="p"/>
                    </m:rPr>
                    <w:rPr>
                      <w:rFonts w:ascii="Cambria Math" w:hAnsi="Cambria Math"/>
                      <w:szCs w:val="24"/>
                      <w14:textOutline w14:w="9525" w14:cap="rnd" w14:cmpd="sng" w14:algn="ctr">
                        <w14:noFill/>
                        <w14:prstDash w14:val="solid"/>
                        <w14:bevel/>
                      </w14:textOutline>
                    </w:rPr>
                    <m:t>5</m:t>
                  </m:r>
                </m:num>
                <m:den>
                  <m:r>
                    <w:rPr>
                      <w:rFonts w:ascii="Cambria Math" w:hAnsi="Cambria Math"/>
                      <w:szCs w:val="24"/>
                      <w14:textOutline w14:w="9525" w14:cap="rnd" w14:cmpd="sng" w14:algn="ctr">
                        <w14:noFill/>
                        <w14:prstDash w14:val="solid"/>
                        <w14:bevel/>
                      </w14:textOutline>
                    </w:rPr>
                    <m:t>10</m:t>
                  </m:r>
                </m:den>
              </m:f>
              <m:r>
                <w:rPr>
                  <w:rFonts w:ascii="Cambria Math" w:hAnsi="Cambria Math"/>
                  <w:szCs w:val="24"/>
                  <w14:textOutline w14:w="9525" w14:cap="rnd" w14:cmpd="sng" w14:algn="ctr">
                    <w14:noFill/>
                    <w14:prstDash w14:val="solid"/>
                    <w14:bevel/>
                  </w14:textOutline>
                </w:rPr>
                <m:t xml:space="preserve"> </m:t>
              </m:r>
            </m:oMath>
            <w:r w:rsidRPr="00A5002F">
              <w:rPr>
                <w:rFonts w:ascii="David" w:hAnsi="David"/>
                <w:szCs w:val="24"/>
                <w14:textOutline w14:w="9525" w14:cap="rnd" w14:cmpd="sng" w14:algn="ctr">
                  <w14:noFill/>
                  <w14:prstDash w14:val="solid"/>
                  <w14:bevel/>
                </w14:textOutline>
              </w:rPr>
              <w:t>*2</w:t>
            </w:r>
            <w:r w:rsidR="0000035D">
              <w:rPr>
                <w:rFonts w:ascii="David" w:hAnsi="David" w:hint="cs"/>
                <w:szCs w:val="24"/>
                <w:rtl/>
                <w14:textOutline w14:w="9525" w14:cap="rnd" w14:cmpd="sng" w14:algn="ctr">
                  <w14:noFill/>
                  <w14:prstDash w14:val="solid"/>
                  <w14:bevel/>
                </w14:textOutline>
              </w:rPr>
              <w:t>0</w:t>
            </w:r>
            <w:r w:rsidRPr="00A5002F">
              <w:rPr>
                <w:rFonts w:ascii="David" w:hAnsi="David"/>
                <w:szCs w:val="24"/>
                <w14:textOutline w14:w="9525" w14:cap="rnd" w14:cmpd="sng" w14:algn="ctr">
                  <w14:noFill/>
                  <w14:prstDash w14:val="solid"/>
                  <w14:bevel/>
                </w14:textOutline>
              </w:rPr>
              <w:t xml:space="preserve"> =</w:t>
            </w:r>
            <w:r w:rsidR="0000035D">
              <w:rPr>
                <w:rFonts w:ascii="David" w:hAnsi="David" w:hint="cs"/>
                <w:szCs w:val="24"/>
                <w:rtl/>
                <w14:textOutline w14:w="9525" w14:cap="rnd" w14:cmpd="sng" w14:algn="ctr">
                  <w14:noFill/>
                  <w14:prstDash w14:val="solid"/>
                  <w14:bevel/>
                </w14:textOutline>
              </w:rPr>
              <w:t>10</w:t>
            </w:r>
          </w:p>
          <w:p w14:paraId="65365759" w14:textId="77777777" w:rsidR="00C804F9" w:rsidRPr="00A5002F" w:rsidRDefault="00C804F9" w:rsidP="00A5002F">
            <w:pPr>
              <w:spacing w:line="360" w:lineRule="auto"/>
              <w:ind w:left="62"/>
              <w:contextualSpacing/>
              <w:jc w:val="both"/>
              <w:rPr>
                <w:rFonts w:ascii="David" w:hAnsi="David"/>
                <w:szCs w:val="24"/>
                <w:rtl/>
                <w14:textOutline w14:w="9525" w14:cap="rnd" w14:cmpd="sng" w14:algn="ctr">
                  <w14:noFill/>
                  <w14:prstDash w14:val="solid"/>
                  <w14:bevel/>
                </w14:textOutline>
              </w:rPr>
            </w:pPr>
          </w:p>
          <w:p w14:paraId="70C1E565" w14:textId="52465A26" w:rsidR="00C804F9" w:rsidRPr="00A5002F" w:rsidRDefault="00C804F9" w:rsidP="002D7C13">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ב. עד 2</w:t>
            </w:r>
            <w:r w:rsidR="002D7C13">
              <w:rPr>
                <w:rFonts w:ascii="David" w:hAnsi="David" w:hint="cs"/>
                <w:szCs w:val="24"/>
                <w:rtl/>
                <w14:textOutline w14:w="9525" w14:cap="rnd" w14:cmpd="sng" w14:algn="ctr">
                  <w14:noFill/>
                  <w14:prstDash w14:val="solid"/>
                  <w14:bevel/>
                </w14:textOutline>
              </w:rPr>
              <w:t>0</w:t>
            </w:r>
            <w:r w:rsidRPr="00A5002F">
              <w:rPr>
                <w:rFonts w:ascii="David" w:hAnsi="David"/>
                <w:szCs w:val="24"/>
                <w:rtl/>
                <w14:textOutline w14:w="9525" w14:cap="rnd" w14:cmpd="sng" w14:algn="ctr">
                  <w14:noFill/>
                  <w14:prstDash w14:val="solid"/>
                  <w14:bevel/>
                </w14:textOutline>
              </w:rPr>
              <w:t xml:space="preserve"> נקודות לעמדה יקבעו באמצעות ד</w:t>
            </w:r>
            <w:r w:rsidRPr="00A5002F">
              <w:rPr>
                <w:rFonts w:ascii="David" w:hAnsi="David" w:hint="cs"/>
                <w:szCs w:val="24"/>
                <w:rtl/>
                <w14:textOutline w14:w="9525" w14:cap="rnd" w14:cmpd="sng" w14:algn="ctr">
                  <w14:noFill/>
                  <w14:prstDash w14:val="solid"/>
                  <w14:bevel/>
                </w14:textOutline>
              </w:rPr>
              <w:t>י</w:t>
            </w:r>
            <w:r w:rsidRPr="00A5002F">
              <w:rPr>
                <w:rFonts w:ascii="David" w:hAnsi="David"/>
                <w:szCs w:val="24"/>
                <w:rtl/>
                <w14:textOutline w14:w="9525" w14:cap="rnd" w14:cmpd="sng" w14:algn="ctr">
                  <w14:noFill/>
                  <w14:prstDash w14:val="solid"/>
                  <w14:bevel/>
                </w14:textOutline>
              </w:rPr>
              <w:t xml:space="preserve">רוג העמדות מהראשונה ועד לאחרונה, לפי נפח התנועה, בפער ניקוד קבוע בין העמדות המוצעות בנפה: </w:t>
            </w:r>
          </w:p>
          <w:p w14:paraId="598A3B64" w14:textId="77777777" w:rsidR="00C804F9" w:rsidRPr="00A5002F" w:rsidRDefault="00C804F9" w:rsidP="00A5002F">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u w:val="single"/>
                <w:rtl/>
                <w14:textOutline w14:w="9525" w14:cap="rnd" w14:cmpd="sng" w14:algn="ctr">
                  <w14:noFill/>
                  <w14:prstDash w14:val="solid"/>
                  <w14:bevel/>
                </w14:textOutline>
              </w:rPr>
              <w:t>דוגמא</w:t>
            </w:r>
            <w:r w:rsidRPr="00A5002F">
              <w:rPr>
                <w:rFonts w:ascii="David" w:hAnsi="David"/>
                <w:szCs w:val="24"/>
                <w:rtl/>
                <w14:textOutline w14:w="9525" w14:cap="rnd" w14:cmpd="sng" w14:algn="ctr">
                  <w14:noFill/>
                  <w14:prstDash w14:val="solid"/>
                  <w14:bevel/>
                </w14:textOutline>
              </w:rPr>
              <w:t xml:space="preserve"> </w:t>
            </w:r>
          </w:p>
          <w:p w14:paraId="27155428" w14:textId="2AB1CFB2" w:rsidR="00C804F9" w:rsidRPr="00A5002F" w:rsidRDefault="00C804F9" w:rsidP="002D7C13">
            <w:pPr>
              <w:spacing w:line="360" w:lineRule="auto"/>
              <w:ind w:left="62"/>
              <w:contextualSpacing/>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בהינתן ובנפה א' מוצעות 3 עמדות, האחת עם נפח תנועה של 10 אלף רכבים, השנייה עם נפח תנועה של 5 אלף רכבים, והשלישית עם נפח תנועה של 4 אלף </w:t>
            </w:r>
            <w:r w:rsidR="002E65F6">
              <w:rPr>
                <w:rFonts w:ascii="David" w:hAnsi="David" w:hint="cs"/>
                <w:szCs w:val="24"/>
                <w:rtl/>
                <w14:textOutline w14:w="9525" w14:cap="rnd" w14:cmpd="sng" w14:algn="ctr">
                  <w14:noFill/>
                  <w14:prstDash w14:val="solid"/>
                  <w14:bevel/>
                </w14:textOutline>
              </w:rPr>
              <w:t>רכבים</w:t>
            </w:r>
            <w:r w:rsidRPr="00A5002F">
              <w:rPr>
                <w:rFonts w:ascii="David" w:hAnsi="David"/>
                <w:szCs w:val="24"/>
                <w:rtl/>
                <w14:textOutline w14:w="9525" w14:cap="rnd" w14:cmpd="sng" w14:algn="ctr">
                  <w14:noFill/>
                  <w14:prstDash w14:val="solid"/>
                  <w14:bevel/>
                </w14:textOutline>
              </w:rPr>
              <w:t>, אזי הניקוד יקבע באופן הבא: העמדה הראשונה תזכה ב-</w:t>
            </w:r>
            <w:r w:rsidR="002D7C13">
              <w:rPr>
                <w:rFonts w:ascii="David" w:hAnsi="David" w:hint="cs"/>
                <w:szCs w:val="24"/>
                <w:rtl/>
                <w14:textOutline w14:w="9525" w14:cap="rnd" w14:cmpd="sng" w14:algn="ctr">
                  <w14:noFill/>
                  <w14:prstDash w14:val="solid"/>
                  <w14:bevel/>
                </w14:textOutline>
              </w:rPr>
              <w:t>20</w:t>
            </w:r>
            <w:r w:rsidRPr="00A5002F">
              <w:rPr>
                <w:rFonts w:ascii="David" w:hAnsi="David"/>
                <w:szCs w:val="24"/>
                <w:rtl/>
                <w14:textOutline w14:w="9525" w14:cap="rnd" w14:cmpd="sng" w14:algn="ctr">
                  <w14:noFill/>
                  <w14:prstDash w14:val="solid"/>
                  <w14:bevel/>
                </w14:textOutline>
              </w:rPr>
              <w:t xml:space="preserve"> נקודות, העמדה השנייה תזכה </w:t>
            </w:r>
            <w:r w:rsidR="002D7C13">
              <w:rPr>
                <w:rFonts w:ascii="David" w:hAnsi="David" w:hint="cs"/>
                <w:szCs w:val="24"/>
                <w:rtl/>
                <w14:textOutline w14:w="9525" w14:cap="rnd" w14:cmpd="sng" w14:algn="ctr">
                  <w14:noFill/>
                  <w14:prstDash w14:val="solid"/>
                  <w14:bevel/>
                </w14:textOutline>
              </w:rPr>
              <w:t xml:space="preserve">ב - </w:t>
            </w:r>
            <w:r w:rsidRPr="00A5002F">
              <w:rPr>
                <w:rFonts w:ascii="David" w:hAnsi="David"/>
                <w:szCs w:val="24"/>
                <w:rtl/>
                <w14:textOutline w14:w="9525" w14:cap="rnd" w14:cmpd="sng" w14:algn="ctr">
                  <w14:noFill/>
                  <w14:prstDash w14:val="solid"/>
                  <w14:bevel/>
                </w14:textOutline>
              </w:rPr>
              <w:t>(</w:t>
            </w:r>
            <w:r w:rsidRPr="00A5002F">
              <w:rPr>
                <w:rFonts w:ascii="David" w:hAnsi="David"/>
                <w:szCs w:val="24"/>
                <w14:textOutline w14:w="9525" w14:cap="rnd" w14:cmpd="sng" w14:algn="ctr">
                  <w14:noFill/>
                  <w14:prstDash w14:val="solid"/>
                  <w14:bevel/>
                </w14:textOutline>
              </w:rPr>
              <w:t>2</w:t>
            </w:r>
            <w:r w:rsidR="002D7C13">
              <w:rPr>
                <w:rFonts w:ascii="David" w:hAnsi="David"/>
                <w:szCs w:val="24"/>
                <w14:textOutline w14:w="9525" w14:cap="rnd" w14:cmpd="sng" w14:algn="ctr">
                  <w14:noFill/>
                  <w14:prstDash w14:val="solid"/>
                  <w14:bevel/>
                </w14:textOutline>
              </w:rPr>
              <w:t>0</w:t>
            </w:r>
            <w:r w:rsidRPr="00A5002F">
              <w:rPr>
                <w:rFonts w:ascii="David" w:hAnsi="David"/>
                <w:szCs w:val="24"/>
                <w14:textOutline w14:w="9525" w14:cap="rnd" w14:cmpd="sng" w14:algn="ctr">
                  <w14:noFill/>
                  <w14:prstDash w14:val="solid"/>
                  <w14:bevel/>
                </w14:textOutline>
              </w:rPr>
              <w:t xml:space="preserve"> -</w:t>
            </w:r>
            <m:oMath>
              <m:r>
                <w:rPr>
                  <w:rFonts w:ascii="Cambria Math" w:hAnsi="Cambria Math"/>
                  <w:szCs w:val="24"/>
                  <w14:textOutline w14:w="9525" w14:cap="rnd" w14:cmpd="sng" w14:algn="ctr">
                    <w14:noFill/>
                    <w14:prstDash w14:val="solid"/>
                    <w14:bevel/>
                  </w14:textOutline>
                </w:rPr>
                <m:t xml:space="preserve"> </m:t>
              </m:r>
              <m:f>
                <m:fPr>
                  <m:ctrlPr>
                    <w:rPr>
                      <w:rFonts w:ascii="Cambria Math" w:hAnsi="Cambria Math"/>
                      <w:i/>
                      <w:szCs w:val="24"/>
                      <w14:textOutline w14:w="9525" w14:cap="rnd" w14:cmpd="sng" w14:algn="ctr">
                        <w14:noFill/>
                        <w14:prstDash w14:val="solid"/>
                        <w14:bevel/>
                      </w14:textOutline>
                    </w:rPr>
                  </m:ctrlPr>
                </m:fPr>
                <m:num>
                  <m:r>
                    <w:rPr>
                      <w:rFonts w:ascii="Cambria Math" w:hAnsi="Cambria Math"/>
                      <w:szCs w:val="24"/>
                      <w14:textOutline w14:w="9525" w14:cap="rnd" w14:cmpd="sng" w14:algn="ctr">
                        <w14:noFill/>
                        <w14:prstDash w14:val="solid"/>
                        <w14:bevel/>
                      </w14:textOutline>
                    </w:rPr>
                    <m:t>20</m:t>
                  </m:r>
                </m:num>
                <m:den>
                  <m:r>
                    <w:rPr>
                      <w:rFonts w:ascii="Cambria Math" w:hAnsi="Cambria Math"/>
                      <w:szCs w:val="24"/>
                      <w14:textOutline w14:w="9525" w14:cap="rnd" w14:cmpd="sng" w14:algn="ctr">
                        <w14:noFill/>
                        <w14:prstDash w14:val="solid"/>
                        <w14:bevel/>
                      </w14:textOutline>
                    </w:rPr>
                    <m:t>3</m:t>
                  </m:r>
                </m:den>
              </m:f>
            </m:oMath>
            <w:r w:rsidRPr="00A5002F">
              <w:rPr>
                <w:rFonts w:ascii="David" w:hAnsi="David"/>
                <w:szCs w:val="24"/>
                <w:rtl/>
                <w14:textOutline w14:w="9525" w14:cap="rnd" w14:cmpd="sng" w14:algn="ctr">
                  <w14:noFill/>
                  <w14:prstDash w14:val="solid"/>
                  <w14:bevel/>
                </w14:textOutline>
              </w:rPr>
              <w:t>), וההעמדה השלישית תזכה ב-</w:t>
            </w:r>
            <w:r w:rsidR="002D7C13">
              <w:rPr>
                <w:rFonts w:ascii="David" w:hAnsi="David" w:hint="cs"/>
                <w:szCs w:val="24"/>
                <w:rtl/>
                <w14:textOutline w14:w="9525" w14:cap="rnd" w14:cmpd="sng" w14:algn="ctr">
                  <w14:noFill/>
                  <w14:prstDash w14:val="solid"/>
                  <w14:bevel/>
                </w14:textOutline>
              </w:rPr>
              <w:t xml:space="preserve"> </w:t>
            </w:r>
            <w:r w:rsidRPr="00A5002F">
              <w:rPr>
                <w:rFonts w:ascii="David" w:hAnsi="David"/>
                <w:szCs w:val="24"/>
                <w:rtl/>
                <w14:textOutline w14:w="9525" w14:cap="rnd" w14:cmpd="sng" w14:algn="ctr">
                  <w14:noFill/>
                  <w14:prstDash w14:val="solid"/>
                  <w14:bevel/>
                </w14:textOutline>
              </w:rPr>
              <w:t xml:space="preserve"> (</w:t>
            </w:r>
            <w:r w:rsidRPr="00A5002F">
              <w:rPr>
                <w:rFonts w:ascii="David" w:hAnsi="David"/>
                <w:szCs w:val="24"/>
                <w14:textOutline w14:w="9525" w14:cap="rnd" w14:cmpd="sng" w14:algn="ctr">
                  <w14:noFill/>
                  <w14:prstDash w14:val="solid"/>
                  <w14:bevel/>
                </w14:textOutline>
              </w:rPr>
              <w:t>2</w:t>
            </w:r>
            <w:r w:rsidR="002D7C13">
              <w:rPr>
                <w:rFonts w:ascii="David" w:hAnsi="David"/>
                <w:szCs w:val="24"/>
                <w14:textOutline w14:w="9525" w14:cap="rnd" w14:cmpd="sng" w14:algn="ctr">
                  <w14:noFill/>
                  <w14:prstDash w14:val="solid"/>
                  <w14:bevel/>
                </w14:textOutline>
              </w:rPr>
              <w:t>0</w:t>
            </w:r>
            <w:r w:rsidRPr="00A5002F">
              <w:rPr>
                <w:rFonts w:ascii="David" w:hAnsi="David"/>
                <w:szCs w:val="24"/>
                <w14:textOutline w14:w="9525" w14:cap="rnd" w14:cmpd="sng" w14:algn="ctr">
                  <w14:noFill/>
                  <w14:prstDash w14:val="solid"/>
                  <w14:bevel/>
                </w14:textOutline>
              </w:rPr>
              <w:t xml:space="preserve"> -</w:t>
            </w:r>
            <m:oMath>
              <m:r>
                <w:rPr>
                  <w:rFonts w:ascii="Cambria Math" w:hAnsi="Cambria Math"/>
                  <w:szCs w:val="24"/>
                  <w14:textOutline w14:w="9525" w14:cap="rnd" w14:cmpd="sng" w14:algn="ctr">
                    <w14:noFill/>
                    <w14:prstDash w14:val="solid"/>
                    <w14:bevel/>
                  </w14:textOutline>
                </w:rPr>
                <m:t xml:space="preserve"> </m:t>
              </m:r>
              <m:f>
                <m:fPr>
                  <m:ctrlPr>
                    <w:rPr>
                      <w:rFonts w:ascii="Cambria Math" w:hAnsi="Cambria Math"/>
                      <w:i/>
                      <w:szCs w:val="24"/>
                      <w14:textOutline w14:w="9525" w14:cap="rnd" w14:cmpd="sng" w14:algn="ctr">
                        <w14:noFill/>
                        <w14:prstDash w14:val="solid"/>
                        <w14:bevel/>
                      </w14:textOutline>
                    </w:rPr>
                  </m:ctrlPr>
                </m:fPr>
                <m:num>
                  <m:r>
                    <w:rPr>
                      <w:rFonts w:ascii="Cambria Math" w:hAnsi="Cambria Math"/>
                      <w:szCs w:val="24"/>
                      <w14:textOutline w14:w="9525" w14:cap="rnd" w14:cmpd="sng" w14:algn="ctr">
                        <w14:noFill/>
                        <w14:prstDash w14:val="solid"/>
                        <w14:bevel/>
                      </w14:textOutline>
                    </w:rPr>
                    <m:t>20</m:t>
                  </m:r>
                </m:num>
                <m:den>
                  <m:r>
                    <w:rPr>
                      <w:rFonts w:ascii="Cambria Math" w:hAnsi="Cambria Math"/>
                      <w:szCs w:val="24"/>
                      <w14:textOutline w14:w="9525" w14:cap="rnd" w14:cmpd="sng" w14:algn="ctr">
                        <w14:noFill/>
                        <w14:prstDash w14:val="solid"/>
                        <w14:bevel/>
                      </w14:textOutline>
                    </w:rPr>
                    <m:t>3</m:t>
                  </m:r>
                </m:den>
              </m:f>
              <m:r>
                <w:rPr>
                  <w:rFonts w:ascii="Cambria Math" w:hAnsi="Cambria Math"/>
                  <w:szCs w:val="24"/>
                  <w14:textOutline w14:w="9525" w14:cap="rnd" w14:cmpd="sng" w14:algn="ctr">
                    <w14:noFill/>
                    <w14:prstDash w14:val="solid"/>
                    <w14:bevel/>
                  </w14:textOutline>
                </w:rPr>
                <m:t xml:space="preserve"> </m:t>
              </m:r>
            </m:oMath>
            <w:r w:rsidRPr="00A5002F">
              <w:rPr>
                <w:rFonts w:ascii="David" w:hAnsi="David"/>
                <w:szCs w:val="24"/>
                <w14:textOutline w14:w="9525" w14:cap="rnd" w14:cmpd="sng" w14:algn="ctr">
                  <w14:noFill/>
                  <w14:prstDash w14:val="solid"/>
                  <w14:bevel/>
                </w14:textOutline>
              </w:rPr>
              <w:t>-</w:t>
            </w:r>
            <m:oMath>
              <m:r>
                <w:rPr>
                  <w:rFonts w:ascii="Cambria Math" w:hAnsi="Cambria Math"/>
                  <w:szCs w:val="24"/>
                  <w14:textOutline w14:w="9525" w14:cap="rnd" w14:cmpd="sng" w14:algn="ctr">
                    <w14:noFill/>
                    <w14:prstDash w14:val="solid"/>
                    <w14:bevel/>
                  </w14:textOutline>
                </w:rPr>
                <m:t xml:space="preserve"> </m:t>
              </m:r>
              <m:f>
                <m:fPr>
                  <m:ctrlPr>
                    <w:rPr>
                      <w:rFonts w:ascii="Cambria Math" w:hAnsi="Cambria Math"/>
                      <w:i/>
                      <w:szCs w:val="24"/>
                      <w14:textOutline w14:w="9525" w14:cap="rnd" w14:cmpd="sng" w14:algn="ctr">
                        <w14:noFill/>
                        <w14:prstDash w14:val="solid"/>
                        <w14:bevel/>
                      </w14:textOutline>
                    </w:rPr>
                  </m:ctrlPr>
                </m:fPr>
                <m:num>
                  <m:r>
                    <w:rPr>
                      <w:rFonts w:ascii="Cambria Math" w:hAnsi="Cambria Math"/>
                      <w:szCs w:val="24"/>
                      <w14:textOutline w14:w="9525" w14:cap="rnd" w14:cmpd="sng" w14:algn="ctr">
                        <w14:noFill/>
                        <w14:prstDash w14:val="solid"/>
                        <w14:bevel/>
                      </w14:textOutline>
                    </w:rPr>
                    <m:t>20</m:t>
                  </m:r>
                </m:num>
                <m:den>
                  <m:r>
                    <w:rPr>
                      <w:rFonts w:ascii="Cambria Math" w:hAnsi="Cambria Math"/>
                      <w:szCs w:val="24"/>
                      <w14:textOutline w14:w="9525" w14:cap="rnd" w14:cmpd="sng" w14:algn="ctr">
                        <w14:noFill/>
                        <w14:prstDash w14:val="solid"/>
                        <w14:bevel/>
                      </w14:textOutline>
                    </w:rPr>
                    <m:t>3</m:t>
                  </m:r>
                </m:den>
              </m:f>
            </m:oMath>
            <w:r w:rsidRPr="00A5002F">
              <w:rPr>
                <w:rFonts w:ascii="David" w:hAnsi="David"/>
                <w:szCs w:val="24"/>
                <w:rtl/>
                <w14:textOutline w14:w="9525" w14:cap="rnd" w14:cmpd="sng" w14:algn="ctr">
                  <w14:noFill/>
                  <w14:prstDash w14:val="solid"/>
                  <w14:bevel/>
                </w14:textOutline>
              </w:rPr>
              <w:t>).</w:t>
            </w:r>
          </w:p>
        </w:tc>
        <w:tc>
          <w:tcPr>
            <w:tcW w:w="1277" w:type="dxa"/>
          </w:tcPr>
          <w:p w14:paraId="784A3A6D" w14:textId="3B364E3B" w:rsidR="00C804F9" w:rsidRPr="00A5002F" w:rsidRDefault="0000035D" w:rsidP="001C5D45">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40</w:t>
            </w:r>
          </w:p>
        </w:tc>
      </w:tr>
      <w:tr w:rsidR="00C804F9" w:rsidRPr="00A5002F" w14:paraId="715ACA99" w14:textId="77777777" w:rsidTr="00C804F9">
        <w:trPr>
          <w:cantSplit/>
          <w:trHeight w:val="5083"/>
        </w:trPr>
        <w:tc>
          <w:tcPr>
            <w:tcW w:w="1748" w:type="dxa"/>
          </w:tcPr>
          <w:p w14:paraId="0811357A" w14:textId="2410C227" w:rsidR="00C804F9" w:rsidRPr="00A5002F" w:rsidRDefault="00C804F9" w:rsidP="001C5D45">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lastRenderedPageBreak/>
              <w:t xml:space="preserve">2. </w:t>
            </w:r>
            <w:r w:rsidRPr="00A5002F">
              <w:rPr>
                <w:rFonts w:ascii="David" w:hAnsi="David"/>
                <w:b/>
                <w:bCs/>
                <w:szCs w:val="24"/>
                <w:rtl/>
                <w14:textOutline w14:w="9525" w14:cap="rnd" w14:cmpd="sng" w14:algn="ctr">
                  <w14:noFill/>
                  <w14:prstDash w14:val="solid"/>
                  <w14:bevel/>
                </w14:textOutline>
              </w:rPr>
              <w:t>קרבה לדרך שאינה עירונית</w:t>
            </w:r>
          </w:p>
        </w:tc>
        <w:tc>
          <w:tcPr>
            <w:tcW w:w="6236" w:type="dxa"/>
          </w:tcPr>
          <w:p w14:paraId="173D40FF" w14:textId="1B9288CC" w:rsidR="00C804F9" w:rsidRPr="00A5002F" w:rsidRDefault="00C804F9" w:rsidP="004C2D53">
            <w:pPr>
              <w:spacing w:line="360" w:lineRule="auto"/>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ככל </w:t>
            </w:r>
            <w:r w:rsidRPr="00A5002F">
              <w:rPr>
                <w:rFonts w:ascii="David" w:hAnsi="David" w:hint="cs"/>
                <w:szCs w:val="24"/>
                <w:rtl/>
                <w14:textOutline w14:w="9525" w14:cap="rnd" w14:cmpd="sng" w14:algn="ctr">
                  <w14:noFill/>
                  <w14:prstDash w14:val="solid"/>
                  <w14:bevel/>
                </w14:textOutline>
              </w:rPr>
              <w:t>שהעמדה המוצעת קרובה</w:t>
            </w:r>
            <w:r w:rsidRPr="00A5002F">
              <w:rPr>
                <w:rFonts w:ascii="David" w:hAnsi="David"/>
                <w:szCs w:val="24"/>
                <w:rtl/>
                <w14:textOutline w14:w="9525" w14:cap="rnd" w14:cmpd="sng" w14:algn="ctr">
                  <w14:noFill/>
                  <w14:prstDash w14:val="solid"/>
                  <w14:bevel/>
                </w14:textOutline>
              </w:rPr>
              <w:t xml:space="preserve"> יותר לדרך </w:t>
            </w:r>
            <w:r w:rsidR="004C2D53">
              <w:rPr>
                <w:rFonts w:ascii="David" w:hAnsi="David" w:hint="cs"/>
                <w:szCs w:val="24"/>
                <w:rtl/>
                <w14:textOutline w14:w="9525" w14:cap="rnd" w14:cmpd="sng" w14:algn="ctr">
                  <w14:noFill/>
                  <w14:prstDash w14:val="solid"/>
                  <w14:bevel/>
                </w14:textOutline>
              </w:rPr>
              <w:t>בין-עירונית</w:t>
            </w:r>
            <w:r w:rsidRPr="00A5002F">
              <w:rPr>
                <w:rFonts w:ascii="David" w:hAnsi="David" w:hint="cs"/>
                <w:szCs w:val="24"/>
                <w:rtl/>
                <w14:textOutline w14:w="9525" w14:cap="rnd" w14:cmpd="sng" w14:algn="ctr">
                  <w14:noFill/>
                  <w14:prstDash w14:val="solid"/>
                  <w14:bevel/>
                </w14:textOutline>
              </w:rPr>
              <w:t xml:space="preserve"> (להלן: "</w:t>
            </w:r>
            <w:r w:rsidRPr="00A5002F">
              <w:rPr>
                <w:rFonts w:ascii="David" w:hAnsi="David" w:hint="cs"/>
                <w:b/>
                <w:bCs/>
                <w:szCs w:val="24"/>
                <w:rtl/>
                <w14:textOutline w14:w="9525" w14:cap="rnd" w14:cmpd="sng" w14:algn="ctr">
                  <w14:noFill/>
                  <w14:prstDash w14:val="solid"/>
                  <w14:bevel/>
                </w14:textOutline>
              </w:rPr>
              <w:t>הדרך</w:t>
            </w:r>
            <w:r w:rsidRPr="00A5002F">
              <w:rPr>
                <w:rFonts w:ascii="David" w:hAnsi="David" w:hint="cs"/>
                <w:szCs w:val="24"/>
                <w:rtl/>
                <w14:textOutline w14:w="9525" w14:cap="rnd" w14:cmpd="sng" w14:algn="ctr">
                  <w14:noFill/>
                  <w14:prstDash w14:val="solid"/>
                  <w14:bevel/>
                </w14:textOutline>
              </w:rPr>
              <w:t>")</w:t>
            </w:r>
            <w:r w:rsidRPr="00A5002F">
              <w:rPr>
                <w:rFonts w:ascii="David" w:hAnsi="David"/>
                <w:szCs w:val="24"/>
                <w:rtl/>
                <w14:textOutline w14:w="9525" w14:cap="rnd" w14:cmpd="sng" w14:algn="ctr">
                  <w14:noFill/>
                  <w14:prstDash w14:val="solid"/>
                  <w14:bevel/>
                </w14:textOutline>
              </w:rPr>
              <w:t xml:space="preserve"> </w:t>
            </w:r>
            <w:r w:rsidRPr="00A5002F">
              <w:rPr>
                <w:rFonts w:ascii="David" w:hAnsi="David" w:hint="cs"/>
                <w:szCs w:val="24"/>
                <w:rtl/>
                <w14:textOutline w14:w="9525" w14:cap="rnd" w14:cmpd="sng" w14:algn="ctr">
                  <w14:noFill/>
                  <w14:prstDash w14:val="solid"/>
                  <w14:bevel/>
                </w14:textOutline>
              </w:rPr>
              <w:t>ובתנאי שישנה גישה ברכב בין הדרך לעמדה המוצעת</w:t>
            </w:r>
            <w:r w:rsidRPr="00A5002F">
              <w:rPr>
                <w:rFonts w:ascii="David" w:hAnsi="David"/>
                <w:szCs w:val="24"/>
                <w:rtl/>
                <w14:textOutline w14:w="9525" w14:cap="rnd" w14:cmpd="sng" w14:algn="ctr">
                  <w14:noFill/>
                  <w14:prstDash w14:val="solid"/>
                  <w14:bevel/>
                </w14:textOutline>
              </w:rPr>
              <w:t>, כך הניקוד רב יותר.</w:t>
            </w:r>
          </w:p>
          <w:p w14:paraId="23F3288A" w14:textId="77777777" w:rsidR="00C804F9" w:rsidRPr="00A5002F" w:rsidRDefault="00C804F9" w:rsidP="00A5002F">
            <w:pPr>
              <w:spacing w:line="360" w:lineRule="auto"/>
              <w:jc w:val="both"/>
              <w:rPr>
                <w:rFonts w:ascii="David" w:hAnsi="David"/>
                <w:b/>
                <w:bCs/>
                <w:szCs w:val="24"/>
                <w:u w:val="single"/>
                <w:rtl/>
                <w14:textOutline w14:w="9525" w14:cap="rnd" w14:cmpd="sng" w14:algn="ctr">
                  <w14:noFill/>
                  <w14:prstDash w14:val="solid"/>
                  <w14:bevel/>
                </w14:textOutline>
              </w:rPr>
            </w:pPr>
            <w:r w:rsidRPr="00A5002F">
              <w:rPr>
                <w:rFonts w:ascii="David" w:hAnsi="David"/>
                <w:szCs w:val="24"/>
                <w:u w:val="single"/>
                <w:rtl/>
                <w14:textOutline w14:w="9525" w14:cap="rnd" w14:cmpd="sng" w14:algn="ctr">
                  <w14:noFill/>
                  <w14:prstDash w14:val="solid"/>
                  <w14:bevel/>
                </w14:textOutline>
              </w:rPr>
              <w:t>אפשרויות ניקוד</w:t>
            </w:r>
            <w:r w:rsidRPr="00A5002F">
              <w:rPr>
                <w:rFonts w:ascii="David" w:hAnsi="David"/>
                <w:szCs w:val="24"/>
                <w:rtl/>
                <w14:textOutline w14:w="9525" w14:cap="rnd" w14:cmpd="sng" w14:algn="ctr">
                  <w14:noFill/>
                  <w14:prstDash w14:val="solid"/>
                  <w14:bevel/>
                </w14:textOutline>
              </w:rPr>
              <w:t>:</w:t>
            </w:r>
          </w:p>
          <w:p w14:paraId="42670EEC" w14:textId="77777777" w:rsidR="00C804F9" w:rsidRPr="00A5002F" w:rsidRDefault="00C804F9" w:rsidP="00A5002F">
            <w:pPr>
              <w:numPr>
                <w:ilvl w:val="3"/>
                <w:numId w:val="114"/>
              </w:numPr>
              <w:spacing w:line="360" w:lineRule="auto"/>
              <w:ind w:left="383"/>
              <w:contextualSpacing/>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עד 250 מטר– 20 נקודות</w:t>
            </w:r>
          </w:p>
          <w:p w14:paraId="06B456F1" w14:textId="77777777" w:rsidR="00C804F9" w:rsidRPr="00A5002F" w:rsidRDefault="00C804F9" w:rsidP="00A5002F">
            <w:pPr>
              <w:numPr>
                <w:ilvl w:val="3"/>
                <w:numId w:val="114"/>
              </w:numPr>
              <w:spacing w:line="360" w:lineRule="auto"/>
              <w:ind w:left="383"/>
              <w:contextualSpacing/>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מעל 250 מטר ועד 500 מטר– 15 נקודות</w:t>
            </w:r>
          </w:p>
          <w:p w14:paraId="4F7821E8" w14:textId="77777777" w:rsidR="00C804F9" w:rsidRPr="00A5002F" w:rsidRDefault="00C804F9" w:rsidP="00A5002F">
            <w:pPr>
              <w:numPr>
                <w:ilvl w:val="3"/>
                <w:numId w:val="114"/>
              </w:numPr>
              <w:spacing w:line="360" w:lineRule="auto"/>
              <w:ind w:left="383"/>
              <w:contextualSpacing/>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מעל 500 מטר ועד 1,000 מטר– 10 נקודות</w:t>
            </w:r>
          </w:p>
          <w:p w14:paraId="4EB9B0A0" w14:textId="77777777" w:rsidR="00C804F9" w:rsidRPr="00A5002F" w:rsidRDefault="00C804F9" w:rsidP="00A5002F">
            <w:pPr>
              <w:numPr>
                <w:ilvl w:val="3"/>
                <w:numId w:val="114"/>
              </w:numPr>
              <w:spacing w:line="360" w:lineRule="auto"/>
              <w:ind w:left="383"/>
              <w:contextualSpacing/>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 מעל 1,000 מטר ועד 5,000– 5 נקודות</w:t>
            </w:r>
          </w:p>
          <w:p w14:paraId="2526F1D6" w14:textId="505C1940" w:rsidR="00C804F9" w:rsidRPr="0008585F" w:rsidRDefault="00C804F9" w:rsidP="0008585F">
            <w:pPr>
              <w:spacing w:line="360" w:lineRule="auto"/>
              <w:ind w:left="23"/>
              <w:contextualSpacing/>
              <w:jc w:val="both"/>
              <w:rPr>
                <w:rFonts w:ascii="David" w:hAnsi="David"/>
                <w:szCs w:val="24"/>
                <w:rtl/>
                <w14:textOutline w14:w="9525" w14:cap="rnd" w14:cmpd="sng" w14:algn="ctr">
                  <w14:noFill/>
                  <w14:prstDash w14:val="solid"/>
                  <w14:bevel/>
                </w14:textOutline>
              </w:rPr>
            </w:pPr>
            <w:r w:rsidRPr="0008585F">
              <w:rPr>
                <w:rFonts w:ascii="David" w:hAnsi="David" w:hint="cs"/>
                <w:szCs w:val="24"/>
                <w:rtl/>
                <w14:textOutline w14:w="9525" w14:cap="rnd" w14:cmpd="sng" w14:algn="ctr">
                  <w14:noFill/>
                  <w14:prstDash w14:val="solid"/>
                  <w14:bevel/>
                </w14:textOutline>
              </w:rPr>
              <w:t>עבור סעיף זה:</w:t>
            </w:r>
          </w:p>
          <w:p w14:paraId="62186566" w14:textId="6495A0F7" w:rsidR="00C804F9" w:rsidRPr="00A5002F" w:rsidRDefault="00C804F9" w:rsidP="004C2D53">
            <w:pPr>
              <w:spacing w:line="360" w:lineRule="auto"/>
              <w:jc w:val="both"/>
              <w:rPr>
                <w:rFonts w:ascii="David" w:hAnsi="David"/>
                <w:szCs w:val="24"/>
                <w:rtl/>
                <w14:textOutline w14:w="9525" w14:cap="rnd" w14:cmpd="sng" w14:algn="ctr">
                  <w14:noFill/>
                  <w14:prstDash w14:val="solid"/>
                  <w14:bevel/>
                </w14:textOutline>
              </w:rPr>
            </w:pPr>
            <w:r w:rsidRPr="00A5002F">
              <w:rPr>
                <w:rFonts w:ascii="David" w:hAnsi="David" w:hint="cs"/>
                <w:szCs w:val="24"/>
                <w:rtl/>
                <w14:textOutline w14:w="9525" w14:cap="rnd" w14:cmpd="sng" w14:algn="ctr">
                  <w14:noFill/>
                  <w14:prstDash w14:val="solid"/>
                  <w14:bevel/>
                </w14:textOutline>
              </w:rPr>
              <w:t>"</w:t>
            </w:r>
            <w:r w:rsidRPr="00A5002F">
              <w:rPr>
                <w:rFonts w:ascii="David" w:hAnsi="David"/>
                <w:b/>
                <w:bCs/>
                <w:szCs w:val="24"/>
                <w:rtl/>
                <w14:textOutline w14:w="9525" w14:cap="rnd" w14:cmpd="sng" w14:algn="ctr">
                  <w14:noFill/>
                  <w14:prstDash w14:val="solid"/>
                  <w14:bevel/>
                </w14:textOutline>
              </w:rPr>
              <w:t xml:space="preserve">דרך </w:t>
            </w:r>
            <w:r w:rsidR="004C2D53">
              <w:rPr>
                <w:rFonts w:ascii="David" w:hAnsi="David" w:hint="cs"/>
                <w:b/>
                <w:bCs/>
                <w:szCs w:val="24"/>
                <w:rtl/>
                <w14:textOutline w14:w="9525" w14:cap="rnd" w14:cmpd="sng" w14:algn="ctr">
                  <w14:noFill/>
                  <w14:prstDash w14:val="solid"/>
                  <w14:bevel/>
                </w14:textOutline>
              </w:rPr>
              <w:t>בין-</w:t>
            </w:r>
            <w:r w:rsidRPr="00A5002F">
              <w:rPr>
                <w:rFonts w:ascii="David" w:hAnsi="David"/>
                <w:b/>
                <w:bCs/>
                <w:szCs w:val="24"/>
                <w:rtl/>
                <w14:textOutline w14:w="9525" w14:cap="rnd" w14:cmpd="sng" w14:algn="ctr">
                  <w14:noFill/>
                  <w14:prstDash w14:val="solid"/>
                  <w14:bevel/>
                </w14:textOutline>
              </w:rPr>
              <w:t>עירונית</w:t>
            </w:r>
            <w:r w:rsidRPr="00A5002F">
              <w:rPr>
                <w:rFonts w:ascii="David" w:hAnsi="David" w:hint="cs"/>
                <w:szCs w:val="24"/>
                <w:rtl/>
                <w14:textOutline w14:w="9525" w14:cap="rnd" w14:cmpd="sng" w14:algn="ctr">
                  <w14:noFill/>
                  <w14:prstDash w14:val="solid"/>
                  <w14:bevel/>
                </w14:textOutline>
              </w:rPr>
              <w:t xml:space="preserve">" </w:t>
            </w:r>
            <w:r w:rsidRPr="00A5002F">
              <w:rPr>
                <w:rFonts w:ascii="David" w:hAnsi="David"/>
                <w:szCs w:val="24"/>
                <w:rtl/>
                <w14:textOutline w14:w="9525" w14:cap="rnd" w14:cmpd="sng" w14:algn="ctr">
                  <w14:noFill/>
                  <w14:prstDash w14:val="solid"/>
                  <w14:bevel/>
                </w14:textOutline>
              </w:rPr>
              <w:t>–</w:t>
            </w:r>
            <w:r w:rsidRPr="00A5002F">
              <w:rPr>
                <w:rFonts w:ascii="David" w:hAnsi="David" w:hint="cs"/>
                <w:szCs w:val="24"/>
                <w:rtl/>
                <w14:textOutline w14:w="9525" w14:cap="rnd" w14:cmpd="sng" w14:algn="ctr">
                  <w14:noFill/>
                  <w14:prstDash w14:val="solid"/>
                  <w14:bevel/>
                </w14:textOutline>
              </w:rPr>
              <w:t xml:space="preserve"> </w:t>
            </w:r>
            <w:r w:rsidR="0031497E">
              <w:rPr>
                <w:rFonts w:ascii="David" w:hAnsi="David" w:hint="cs"/>
                <w:szCs w:val="24"/>
                <w:rtl/>
                <w14:textOutline w14:w="9525" w14:cap="rnd" w14:cmpd="sng" w14:algn="ctr">
                  <w14:noFill/>
                  <w14:prstDash w14:val="solid"/>
                  <w14:bevel/>
                </w14:textOutline>
              </w:rPr>
              <w:t>כביש סלול</w:t>
            </w:r>
            <w:r w:rsidR="00312D78">
              <w:rPr>
                <w:rFonts w:ascii="David" w:hAnsi="David" w:hint="cs"/>
                <w:szCs w:val="24"/>
                <w:rtl/>
                <w14:textOutline w14:w="9525" w14:cap="rnd" w14:cmpd="sng" w14:algn="ctr">
                  <w14:noFill/>
                  <w14:prstDash w14:val="solid"/>
                  <w14:bevel/>
                </w14:textOutline>
              </w:rPr>
              <w:t xml:space="preserve"> </w:t>
            </w:r>
            <w:r w:rsidR="0031497E">
              <w:rPr>
                <w:rFonts w:ascii="David" w:hAnsi="David" w:hint="cs"/>
                <w:szCs w:val="24"/>
                <w:rtl/>
                <w14:textOutline w14:w="9525" w14:cap="rnd" w14:cmpd="sng" w14:algn="ctr">
                  <w14:noFill/>
                  <w14:prstDash w14:val="solid"/>
                  <w14:bevel/>
                </w14:textOutline>
              </w:rPr>
              <w:t xml:space="preserve">שאינו </w:t>
            </w:r>
            <w:r w:rsidR="00312D78">
              <w:rPr>
                <w:rFonts w:ascii="David" w:hAnsi="David" w:hint="cs"/>
                <w:szCs w:val="24"/>
                <w:rtl/>
                <w14:textOutline w14:w="9525" w14:cap="rnd" w14:cmpd="sng" w14:algn="ctr">
                  <w14:noFill/>
                  <w14:prstDash w14:val="solid"/>
                  <w14:bevel/>
                </w14:textOutline>
              </w:rPr>
              <w:t>עונה להגדרה</w:t>
            </w:r>
            <w:r w:rsidRPr="00A5002F">
              <w:rPr>
                <w:rFonts w:ascii="David" w:hAnsi="David"/>
                <w:szCs w:val="24"/>
                <w:rtl/>
                <w14:textOutline w14:w="9525" w14:cap="rnd" w14:cmpd="sng" w14:algn="ctr">
                  <w14:noFill/>
                  <w14:prstDash w14:val="solid"/>
                  <w14:bevel/>
                </w14:textOutline>
              </w:rPr>
              <w:t xml:space="preserve"> </w:t>
            </w:r>
            <w:r w:rsidR="00312D78">
              <w:rPr>
                <w:rFonts w:ascii="David" w:hAnsi="David" w:hint="cs"/>
                <w:szCs w:val="24"/>
                <w:rtl/>
                <w14:textOutline w14:w="9525" w14:cap="rnd" w14:cmpd="sng" w14:algn="ctr">
                  <w14:noFill/>
                  <w14:prstDash w14:val="solid"/>
                  <w14:bevel/>
                </w14:textOutline>
              </w:rPr>
              <w:t>"</w:t>
            </w:r>
            <w:r w:rsidRPr="00A5002F">
              <w:rPr>
                <w:rFonts w:ascii="David" w:hAnsi="David"/>
                <w:szCs w:val="24"/>
                <w:rtl/>
                <w14:textOutline w14:w="9525" w14:cap="rnd" w14:cmpd="sng" w14:algn="ctr">
                  <w14:noFill/>
                  <w14:prstDash w14:val="solid"/>
                  <w14:bevel/>
                </w14:textOutline>
              </w:rPr>
              <w:t>דרך עירונית</w:t>
            </w:r>
            <w:r w:rsidR="00312D78">
              <w:rPr>
                <w:rFonts w:ascii="David" w:hAnsi="David" w:hint="cs"/>
                <w:szCs w:val="24"/>
                <w:rtl/>
                <w14:textOutline w14:w="9525" w14:cap="rnd" w14:cmpd="sng" w14:algn="ctr">
                  <w14:noFill/>
                  <w14:prstDash w14:val="solid"/>
                  <w14:bevel/>
                </w14:textOutline>
              </w:rPr>
              <w:t>"</w:t>
            </w:r>
            <w:r w:rsidRPr="00A5002F">
              <w:rPr>
                <w:rFonts w:ascii="David" w:hAnsi="David"/>
                <w:szCs w:val="24"/>
                <w:rtl/>
                <w14:textOutline w14:w="9525" w14:cap="rnd" w14:cmpd="sng" w14:algn="ctr">
                  <w14:noFill/>
                  <w14:prstDash w14:val="solid"/>
                  <w14:bevel/>
                </w14:textOutline>
              </w:rPr>
              <w:t>, לפי הגדרות תקנות התעבורה, תשכ"א-1961</w:t>
            </w:r>
            <w:r w:rsidR="004C2D53">
              <w:rPr>
                <w:rFonts w:ascii="David" w:hAnsi="David" w:hint="cs"/>
                <w:szCs w:val="24"/>
                <w:rtl/>
                <w14:textOutline w14:w="9525" w14:cap="rnd" w14:cmpd="sng" w14:algn="ctr">
                  <w14:noFill/>
                  <w14:prstDash w14:val="solid"/>
                  <w14:bevel/>
                </w14:textOutline>
              </w:rPr>
              <w:t>.</w:t>
            </w:r>
          </w:p>
          <w:p w14:paraId="5CF6DEE8" w14:textId="77777777" w:rsidR="00C804F9" w:rsidRPr="00A5002F" w:rsidRDefault="00C804F9" w:rsidP="00A5002F">
            <w:pPr>
              <w:spacing w:line="360" w:lineRule="auto"/>
              <w:jc w:val="both"/>
              <w:rPr>
                <w:rFonts w:ascii="David" w:hAnsi="David"/>
                <w:szCs w:val="24"/>
                <w14:textOutline w14:w="9525" w14:cap="rnd" w14:cmpd="sng" w14:algn="ctr">
                  <w14:noFill/>
                  <w14:prstDash w14:val="solid"/>
                  <w14:bevel/>
                </w14:textOutline>
              </w:rPr>
            </w:pPr>
            <w:r w:rsidRPr="00A5002F">
              <w:rPr>
                <w:rFonts w:ascii="David" w:hAnsi="David" w:hint="cs"/>
                <w:szCs w:val="24"/>
                <w:rtl/>
                <w14:textOutline w14:w="9525" w14:cap="rnd" w14:cmpd="sng" w14:algn="ctr">
                  <w14:noFill/>
                  <w14:prstDash w14:val="solid"/>
                  <w14:bevel/>
                </w14:textOutline>
              </w:rPr>
              <w:t>"</w:t>
            </w:r>
            <w:r w:rsidRPr="00A5002F">
              <w:rPr>
                <w:rFonts w:ascii="David" w:hAnsi="David" w:hint="cs"/>
                <w:b/>
                <w:bCs/>
                <w:szCs w:val="24"/>
                <w:rtl/>
                <w14:textOutline w14:w="9525" w14:cap="rnd" w14:cmpd="sng" w14:algn="ctr">
                  <w14:noFill/>
                  <w14:prstDash w14:val="solid"/>
                  <w14:bevel/>
                </w14:textOutline>
              </w:rPr>
              <w:t>גישה</w:t>
            </w:r>
            <w:r w:rsidRPr="00A5002F">
              <w:rPr>
                <w:rFonts w:ascii="David" w:hAnsi="David" w:hint="cs"/>
                <w:szCs w:val="24"/>
                <w:rtl/>
                <w14:textOutline w14:w="9525" w14:cap="rnd" w14:cmpd="sng" w14:algn="ctr">
                  <w14:noFill/>
                  <w14:prstDash w14:val="solid"/>
                  <w14:bevel/>
                </w14:textOutline>
              </w:rPr>
              <w:t xml:space="preserve">" </w:t>
            </w:r>
            <w:r w:rsidRPr="00A5002F">
              <w:rPr>
                <w:rFonts w:ascii="David" w:hAnsi="David"/>
                <w:szCs w:val="24"/>
                <w:rtl/>
                <w14:textOutline w14:w="9525" w14:cap="rnd" w14:cmpd="sng" w14:algn="ctr">
                  <w14:noFill/>
                  <w14:prstDash w14:val="solid"/>
                  <w14:bevel/>
                </w14:textOutline>
              </w:rPr>
              <w:t>–</w:t>
            </w:r>
            <w:r w:rsidRPr="00A5002F">
              <w:rPr>
                <w:rFonts w:ascii="David" w:hAnsi="David" w:hint="cs"/>
                <w:szCs w:val="24"/>
                <w:rtl/>
                <w14:textOutline w14:w="9525" w14:cap="rnd" w14:cmpd="sng" w14:algn="ctr">
                  <w14:noFill/>
                  <w14:prstDash w14:val="solid"/>
                  <w14:bevel/>
                </w14:textOutline>
              </w:rPr>
              <w:t xml:space="preserve"> כביש סלול המסומן בכל התמרורים ועומד בכל החוקים והתקנות לכביש בישראל. </w:t>
            </w:r>
          </w:p>
        </w:tc>
        <w:tc>
          <w:tcPr>
            <w:tcW w:w="1277" w:type="dxa"/>
          </w:tcPr>
          <w:p w14:paraId="05D256DB" w14:textId="77777777" w:rsidR="00C804F9" w:rsidRPr="00A5002F" w:rsidRDefault="00C804F9" w:rsidP="008F45EC">
            <w:pPr>
              <w:spacing w:line="360" w:lineRule="auto"/>
              <w:ind w:left="62"/>
              <w:contextualSpacing/>
              <w:jc w:val="center"/>
              <w:rPr>
                <w:rFonts w:ascii="David" w:hAnsi="David"/>
                <w:szCs w:val="24"/>
                <w14:textOutline w14:w="9525" w14:cap="rnd" w14:cmpd="sng" w14:algn="ctr">
                  <w14:noFill/>
                  <w14:prstDash w14:val="solid"/>
                  <w14:bevel/>
                </w14:textOutline>
              </w:rPr>
            </w:pPr>
            <w:r w:rsidRPr="00A5002F">
              <w:rPr>
                <w:rFonts w:ascii="David" w:hAnsi="David"/>
                <w:b/>
                <w:bCs/>
                <w:sz w:val="28"/>
                <w:szCs w:val="28"/>
                <w:rtl/>
                <w14:textOutline w14:w="9525" w14:cap="rnd" w14:cmpd="sng" w14:algn="ctr">
                  <w14:noFill/>
                  <w14:prstDash w14:val="solid"/>
                  <w14:bevel/>
                </w14:textOutline>
              </w:rPr>
              <w:t>20</w:t>
            </w:r>
          </w:p>
        </w:tc>
      </w:tr>
      <w:tr w:rsidR="00C804F9" w:rsidRPr="00A5002F" w14:paraId="2F9D6643" w14:textId="77777777" w:rsidTr="00C804F9">
        <w:trPr>
          <w:cantSplit/>
          <w:trHeight w:val="5083"/>
        </w:trPr>
        <w:tc>
          <w:tcPr>
            <w:tcW w:w="1748" w:type="dxa"/>
          </w:tcPr>
          <w:p w14:paraId="0A941AFA" w14:textId="0314793F" w:rsidR="00C804F9" w:rsidRPr="00A5002F" w:rsidRDefault="00C804F9" w:rsidP="001C5D45">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 xml:space="preserve">3. </w:t>
            </w:r>
            <w:r w:rsidRPr="00A5002F">
              <w:rPr>
                <w:rFonts w:ascii="David" w:hAnsi="David" w:hint="cs"/>
                <w:b/>
                <w:bCs/>
                <w:szCs w:val="24"/>
                <w:rtl/>
                <w14:textOutline w14:w="9525" w14:cap="rnd" w14:cmpd="sng" w14:algn="ctr">
                  <w14:noFill/>
                  <w14:prstDash w14:val="solid"/>
                  <w14:bevel/>
                </w14:textOutline>
              </w:rPr>
              <w:t>גובה התמיכה המבוקש</w:t>
            </w:r>
          </w:p>
        </w:tc>
        <w:tc>
          <w:tcPr>
            <w:tcW w:w="6236" w:type="dxa"/>
          </w:tcPr>
          <w:p w14:paraId="6EDB9720" w14:textId="269401B8" w:rsidR="00C804F9" w:rsidRPr="00A5002F" w:rsidRDefault="00C804F9" w:rsidP="00242FC9">
            <w:pPr>
              <w:spacing w:line="360" w:lineRule="auto"/>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ככל </w:t>
            </w:r>
            <w:r w:rsidRPr="00A5002F">
              <w:rPr>
                <w:rFonts w:ascii="David" w:hAnsi="David" w:hint="cs"/>
                <w:szCs w:val="24"/>
                <w:rtl/>
                <w14:textOutline w14:w="9525" w14:cap="rnd" w14:cmpd="sng" w14:algn="ctr">
                  <w14:noFill/>
                  <w14:prstDash w14:val="solid"/>
                  <w14:bevel/>
                </w14:textOutline>
              </w:rPr>
              <w:t>שגובה התמיכה</w:t>
            </w:r>
            <w:r w:rsidRPr="00A5002F">
              <w:rPr>
                <w:rFonts w:ascii="David" w:hAnsi="David"/>
                <w:szCs w:val="24"/>
                <w:rtl/>
                <w14:textOutline w14:w="9525" w14:cap="rnd" w14:cmpd="sng" w14:algn="ctr">
                  <w14:noFill/>
                  <w14:prstDash w14:val="solid"/>
                  <w14:bevel/>
                </w14:textOutline>
              </w:rPr>
              <w:t xml:space="preserve"> המבוקש לעמדה נמוך יותר,</w:t>
            </w:r>
            <w:r w:rsidRPr="00A5002F">
              <w:rPr>
                <w:rFonts w:ascii="David" w:hAnsi="David" w:hint="cs"/>
                <w:szCs w:val="24"/>
                <w:rtl/>
                <w14:textOutline w14:w="9525" w14:cap="rnd" w14:cmpd="sng" w14:algn="ctr">
                  <w14:noFill/>
                  <w14:prstDash w14:val="solid"/>
                  <w14:bevel/>
                </w14:textOutline>
              </w:rPr>
              <w:t xml:space="preserve"> במגבלות המצוינות בסעי</w:t>
            </w:r>
            <w:r w:rsidR="00242FC9">
              <w:rPr>
                <w:rFonts w:ascii="David" w:hAnsi="David" w:hint="cs"/>
                <w:szCs w:val="24"/>
                <w:rtl/>
                <w14:textOutline w14:w="9525" w14:cap="rnd" w14:cmpd="sng" w14:algn="ctr">
                  <w14:noFill/>
                  <w14:prstDash w14:val="solid"/>
                  <w14:bevel/>
                </w14:textOutline>
              </w:rPr>
              <w:t>פים</w:t>
            </w:r>
            <w:r w:rsidRPr="00A5002F">
              <w:rPr>
                <w:rFonts w:ascii="David" w:hAnsi="David" w:hint="cs"/>
                <w:szCs w:val="24"/>
                <w:rtl/>
                <w14:textOutline w14:w="9525" w14:cap="rnd" w14:cmpd="sng" w14:algn="ctr">
                  <w14:noFill/>
                  <w14:prstDash w14:val="solid"/>
                  <w14:bevel/>
                </w14:textOutline>
              </w:rPr>
              <w:t xml:space="preserve"> 1.</w:t>
            </w:r>
            <w:r w:rsidR="00242FC9">
              <w:rPr>
                <w:rFonts w:ascii="David" w:hAnsi="David" w:hint="cs"/>
                <w:szCs w:val="24"/>
                <w:rtl/>
                <w14:textOutline w14:w="9525" w14:cap="rnd" w14:cmpd="sng" w14:algn="ctr">
                  <w14:noFill/>
                  <w14:prstDash w14:val="solid"/>
                  <w14:bevel/>
                </w14:textOutline>
              </w:rPr>
              <w:t>9 ו-1.10</w:t>
            </w:r>
            <w:r w:rsidR="0005384C">
              <w:rPr>
                <w:rFonts w:ascii="David" w:hAnsi="David" w:hint="cs"/>
                <w:szCs w:val="24"/>
                <w:rtl/>
                <w14:textOutline w14:w="9525" w14:cap="rnd" w14:cmpd="sng" w14:algn="ctr">
                  <w14:noFill/>
                  <w14:prstDash w14:val="solid"/>
                  <w14:bevel/>
                </w14:textOutline>
              </w:rPr>
              <w:t xml:space="preserve"> לקול הקורא, </w:t>
            </w:r>
            <w:r w:rsidRPr="00A5002F">
              <w:rPr>
                <w:rFonts w:ascii="David" w:hAnsi="David"/>
                <w:szCs w:val="24"/>
                <w:rtl/>
                <w14:textOutline w14:w="9525" w14:cap="rnd" w14:cmpd="sng" w14:algn="ctr">
                  <w14:noFill/>
                  <w14:prstDash w14:val="solid"/>
                  <w14:bevel/>
                </w14:textOutline>
              </w:rPr>
              <w:t>כך העמדה תזכה לניקוד גבוה יותר לסעיף זה. ניקוד העמדה יקבע ביחס לנפה/</w:t>
            </w:r>
            <w:r w:rsidRPr="00A5002F">
              <w:rPr>
                <w:rFonts w:ascii="David" w:hAnsi="David" w:hint="cs"/>
                <w:szCs w:val="24"/>
                <w:rtl/>
                <w14:textOutline w14:w="9525" w14:cap="rnd" w14:cmpd="sng" w14:algn="ctr">
                  <w14:noFill/>
                  <w14:prstDash w14:val="solid"/>
                  <w14:bevel/>
                </w14:textOutline>
              </w:rPr>
              <w:t>מקבץ</w:t>
            </w:r>
            <w:r w:rsidRPr="00A5002F">
              <w:rPr>
                <w:rFonts w:ascii="David" w:hAnsi="David"/>
                <w:szCs w:val="24"/>
                <w:rtl/>
                <w14:textOutline w14:w="9525" w14:cap="rnd" w14:cmpd="sng" w14:algn="ctr">
                  <w14:noFill/>
                  <w14:prstDash w14:val="solid"/>
                  <w14:bevel/>
                </w14:textOutline>
              </w:rPr>
              <w:t xml:space="preserve"> הנפות בהן העמדה ממוקמת. כלומר, העמדה עם </w:t>
            </w:r>
            <w:r w:rsidRPr="00A5002F">
              <w:rPr>
                <w:rFonts w:ascii="David" w:hAnsi="David" w:hint="cs"/>
                <w:szCs w:val="24"/>
                <w:rtl/>
                <w14:textOutline w14:w="9525" w14:cap="rnd" w14:cmpd="sng" w14:algn="ctr">
                  <w14:noFill/>
                  <w14:prstDash w14:val="solid"/>
                  <w14:bevel/>
                </w14:textOutline>
              </w:rPr>
              <w:t>גובה</w:t>
            </w:r>
            <w:r w:rsidRPr="00A5002F">
              <w:rPr>
                <w:rFonts w:ascii="David" w:hAnsi="David"/>
                <w:szCs w:val="24"/>
                <w:rtl/>
                <w14:textOutline w14:w="9525" w14:cap="rnd" w14:cmpd="sng" w14:algn="ctr">
                  <w14:noFill/>
                  <w14:prstDash w14:val="solid"/>
                  <w14:bevel/>
                </w14:textOutline>
              </w:rPr>
              <w:t xml:space="preserve"> התמיכה הנמוך ביותר בנפה /</w:t>
            </w:r>
            <w:r w:rsidRPr="00A5002F">
              <w:rPr>
                <w:rFonts w:ascii="David" w:hAnsi="David" w:hint="cs"/>
                <w:szCs w:val="24"/>
                <w:rtl/>
                <w14:textOutline w14:w="9525" w14:cap="rnd" w14:cmpd="sng" w14:algn="ctr">
                  <w14:noFill/>
                  <w14:prstDash w14:val="solid"/>
                  <w14:bevel/>
                </w14:textOutline>
              </w:rPr>
              <w:t>מקבץ</w:t>
            </w:r>
            <w:r w:rsidRPr="00A5002F">
              <w:rPr>
                <w:rFonts w:ascii="David" w:hAnsi="David"/>
                <w:szCs w:val="24"/>
                <w:rtl/>
                <w14:textOutline w14:w="9525" w14:cap="rnd" w14:cmpd="sng" w14:algn="ctr">
                  <w14:noFill/>
                  <w14:prstDash w14:val="solid"/>
                  <w14:bevel/>
                </w14:textOutline>
              </w:rPr>
              <w:t xml:space="preserve"> </w:t>
            </w:r>
            <w:r w:rsidRPr="00A5002F">
              <w:rPr>
                <w:rFonts w:ascii="David" w:hAnsi="David" w:hint="cs"/>
                <w:szCs w:val="24"/>
                <w:rtl/>
                <w14:textOutline w14:w="9525" w14:cap="rnd" w14:cmpd="sng" w14:algn="ctr">
                  <w14:noFill/>
                  <w14:prstDash w14:val="solid"/>
                  <w14:bevel/>
                </w14:textOutline>
              </w:rPr>
              <w:t>ה</w:t>
            </w:r>
            <w:r w:rsidRPr="00A5002F">
              <w:rPr>
                <w:rFonts w:ascii="David" w:hAnsi="David"/>
                <w:szCs w:val="24"/>
                <w:rtl/>
                <w14:textOutline w14:w="9525" w14:cap="rnd" w14:cmpd="sng" w14:algn="ctr">
                  <w14:noFill/>
                  <w14:prstDash w14:val="solid"/>
                  <w14:bevel/>
                </w14:textOutline>
              </w:rPr>
              <w:t xml:space="preserve">נפות, תקבל את מלוא הניקוד עבור סעיף זה. שאר ההצעות בנפה /מקבץ נפות ינוקדו באופן יחסי למציע שביקש את </w:t>
            </w:r>
            <w:r w:rsidR="00CC0152">
              <w:rPr>
                <w:rFonts w:ascii="David" w:hAnsi="David" w:hint="cs"/>
                <w:szCs w:val="24"/>
                <w:rtl/>
                <w14:textOutline w14:w="9525" w14:cap="rnd" w14:cmpd="sng" w14:algn="ctr">
                  <w14:noFill/>
                  <w14:prstDash w14:val="solid"/>
                  <w14:bevel/>
                </w14:textOutline>
              </w:rPr>
              <w:t>גובה</w:t>
            </w:r>
            <w:r w:rsidRPr="00A5002F">
              <w:rPr>
                <w:rFonts w:ascii="David" w:hAnsi="David"/>
                <w:szCs w:val="24"/>
                <w:rtl/>
                <w14:textOutline w14:w="9525" w14:cap="rnd" w14:cmpd="sng" w14:algn="ctr">
                  <w14:noFill/>
                  <w14:prstDash w14:val="solid"/>
                  <w14:bevel/>
                </w14:textOutline>
              </w:rPr>
              <w:t xml:space="preserve"> התמיכה הנמוך ביותר.</w:t>
            </w:r>
          </w:p>
          <w:p w14:paraId="79418A34" w14:textId="112F43A9" w:rsidR="00C804F9" w:rsidRPr="00A5002F" w:rsidRDefault="00C804F9" w:rsidP="00F731F6">
            <w:pPr>
              <w:spacing w:line="360" w:lineRule="auto"/>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 עד </w:t>
            </w:r>
            <w:r w:rsidR="00F731F6">
              <w:rPr>
                <w:rFonts w:ascii="David" w:hAnsi="David" w:hint="cs"/>
                <w:szCs w:val="24"/>
                <w:rtl/>
                <w14:textOutline w14:w="9525" w14:cap="rnd" w14:cmpd="sng" w14:algn="ctr">
                  <w14:noFill/>
                  <w14:prstDash w14:val="solid"/>
                  <w14:bevel/>
                </w14:textOutline>
              </w:rPr>
              <w:t>4</w:t>
            </w:r>
            <w:r w:rsidRPr="00A5002F">
              <w:rPr>
                <w:rFonts w:ascii="David" w:hAnsi="David"/>
                <w:szCs w:val="24"/>
                <w:rtl/>
                <w14:textOutline w14:w="9525" w14:cap="rnd" w14:cmpd="sng" w14:algn="ctr">
                  <w14:noFill/>
                  <w14:prstDash w14:val="solid"/>
                  <w14:bevel/>
                </w14:textOutline>
              </w:rPr>
              <w:t>0 נקודות לעמדה יקבעו באמצעות הנוסחה הבאה:</w:t>
            </w:r>
          </w:p>
          <w:p w14:paraId="625FD62A" w14:textId="7A6F485F" w:rsidR="00C804F9" w:rsidRPr="00A5002F" w:rsidRDefault="00C804F9" w:rsidP="003B2C09">
            <w:pPr>
              <w:bidi w:val="0"/>
              <w:spacing w:line="360" w:lineRule="auto"/>
              <w:ind w:left="165"/>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r>
                    <w:rPr>
                      <w:rFonts w:ascii="Cambria Math" w:hAnsi="Cambria Math"/>
                      <w:szCs w:val="24"/>
                      <w14:textOutline w14:w="9525" w14:cap="rnd" w14:cmpd="sng" w14:algn="ctr">
                        <w14:noFill/>
                        <w14:prstDash w14:val="solid"/>
                        <w14:bevel/>
                      </w14:textOutline>
                    </w:rPr>
                    <m:t>A</m:t>
                  </m:r>
                </m:num>
                <m:den>
                  <m:r>
                    <w:rPr>
                      <w:rFonts w:ascii="Cambria Math" w:hAnsi="Cambria Math"/>
                      <w:szCs w:val="24"/>
                      <w14:textOutline w14:w="9525" w14:cap="rnd" w14:cmpd="sng" w14:algn="ctr">
                        <w14:noFill/>
                        <w14:prstDash w14:val="solid"/>
                        <w14:bevel/>
                      </w14:textOutline>
                    </w:rPr>
                    <m:t>B</m:t>
                  </m:r>
                </m:den>
              </m:f>
              <m:r>
                <w:rPr>
                  <w:rFonts w:ascii="Cambria Math" w:hAnsi="Cambria Math"/>
                  <w:szCs w:val="24"/>
                  <w14:textOutline w14:w="9525" w14:cap="rnd" w14:cmpd="sng" w14:algn="ctr">
                    <w14:noFill/>
                    <w14:prstDash w14:val="solid"/>
                    <w14:bevel/>
                  </w14:textOutline>
                </w:rPr>
                <m:t>*40=</m:t>
              </m:r>
            </m:oMath>
          </w:p>
          <w:p w14:paraId="11A7EB0B" w14:textId="77777777" w:rsidR="00C804F9" w:rsidRPr="00A5002F" w:rsidRDefault="00C804F9" w:rsidP="00A5002F">
            <w:pPr>
              <w:spacing w:line="360" w:lineRule="auto"/>
              <w:ind w:left="165"/>
              <w:jc w:val="both"/>
              <w:rPr>
                <w:rFonts w:ascii="David" w:hAnsi="David"/>
                <w:szCs w:val="24"/>
                <w:rtl/>
                <w14:textOutline w14:w="9525" w14:cap="rnd" w14:cmpd="sng" w14:algn="ctr">
                  <w14:noFill/>
                  <w14:prstDash w14:val="solid"/>
                  <w14:bevel/>
                </w14:textOutline>
              </w:rPr>
            </w:pPr>
            <w:r w:rsidRPr="00A5002F">
              <w:rPr>
                <w:rFonts w:ascii="David" w:hAnsi="David"/>
                <w:szCs w:val="24"/>
                <w14:textOutline w14:w="9525" w14:cap="rnd" w14:cmpd="sng" w14:algn="ctr">
                  <w14:noFill/>
                  <w14:prstDash w14:val="solid"/>
                  <w14:bevel/>
                </w14:textOutline>
              </w:rPr>
              <w:t>A</w:t>
            </w:r>
            <w:r w:rsidRPr="00A5002F">
              <w:rPr>
                <w:rFonts w:ascii="David" w:hAnsi="David"/>
                <w:szCs w:val="24"/>
                <w:rtl/>
                <w14:textOutline w14:w="9525" w14:cap="rnd" w14:cmpd="sng" w14:algn="ctr">
                  <w14:noFill/>
                  <w14:prstDash w14:val="solid"/>
                  <w14:bevel/>
                </w14:textOutline>
              </w:rPr>
              <w:t xml:space="preserve"> – </w:t>
            </w:r>
            <w:r w:rsidRPr="00A5002F">
              <w:rPr>
                <w:rFonts w:ascii="David" w:hAnsi="David" w:hint="cs"/>
                <w:szCs w:val="24"/>
                <w:rtl/>
                <w14:textOutline w14:w="9525" w14:cap="rnd" w14:cmpd="sng" w14:algn="ctr">
                  <w14:noFill/>
                  <w14:prstDash w14:val="solid"/>
                  <w14:bevel/>
                </w14:textOutline>
              </w:rPr>
              <w:t>גובה</w:t>
            </w:r>
            <w:r w:rsidRPr="00A5002F">
              <w:rPr>
                <w:rFonts w:ascii="David" w:hAnsi="David"/>
                <w:szCs w:val="24"/>
                <w:rtl/>
                <w14:textOutline w14:w="9525" w14:cap="rnd" w14:cmpd="sng" w14:algn="ctr">
                  <w14:noFill/>
                  <w14:prstDash w14:val="solid"/>
                  <w14:bevel/>
                </w14:textOutline>
              </w:rPr>
              <w:t xml:space="preserve"> התמיכה הנמוך ביותר בנפה/מקבץ הנפות</w:t>
            </w:r>
          </w:p>
          <w:p w14:paraId="71F0BA0B" w14:textId="77777777" w:rsidR="00C804F9" w:rsidRPr="00A5002F" w:rsidRDefault="00C804F9" w:rsidP="00A5002F">
            <w:pPr>
              <w:spacing w:line="360" w:lineRule="auto"/>
              <w:ind w:left="165"/>
              <w:jc w:val="both"/>
              <w:rPr>
                <w:rFonts w:ascii="David" w:hAnsi="David"/>
                <w:szCs w:val="24"/>
                <w:rtl/>
                <w14:textOutline w14:w="9525" w14:cap="rnd" w14:cmpd="sng" w14:algn="ctr">
                  <w14:noFill/>
                  <w14:prstDash w14:val="solid"/>
                  <w14:bevel/>
                </w14:textOutline>
              </w:rPr>
            </w:pPr>
            <w:r w:rsidRPr="00A5002F">
              <w:rPr>
                <w:rFonts w:ascii="David" w:hAnsi="David"/>
                <w:szCs w:val="24"/>
                <w14:textOutline w14:w="9525" w14:cap="rnd" w14:cmpd="sng" w14:algn="ctr">
                  <w14:noFill/>
                  <w14:prstDash w14:val="solid"/>
                  <w14:bevel/>
                </w14:textOutline>
              </w:rPr>
              <w:t>B</w:t>
            </w:r>
            <w:r w:rsidRPr="00A5002F">
              <w:rPr>
                <w:rFonts w:ascii="David" w:hAnsi="David"/>
                <w:szCs w:val="24"/>
                <w:rtl/>
                <w14:textOutline w14:w="9525" w14:cap="rnd" w14:cmpd="sng" w14:algn="ctr">
                  <w14:noFill/>
                  <w14:prstDash w14:val="solid"/>
                  <w14:bevel/>
                </w14:textOutline>
              </w:rPr>
              <w:t xml:space="preserve"> – </w:t>
            </w:r>
            <w:r w:rsidRPr="00A5002F">
              <w:rPr>
                <w:rFonts w:ascii="David" w:hAnsi="David" w:hint="cs"/>
                <w:szCs w:val="24"/>
                <w:rtl/>
                <w14:textOutline w14:w="9525" w14:cap="rnd" w14:cmpd="sng" w14:algn="ctr">
                  <w14:noFill/>
                  <w14:prstDash w14:val="solid"/>
                  <w14:bevel/>
                </w14:textOutline>
              </w:rPr>
              <w:t>גובה</w:t>
            </w:r>
            <w:r w:rsidRPr="00A5002F">
              <w:rPr>
                <w:rFonts w:ascii="David" w:hAnsi="David"/>
                <w:szCs w:val="24"/>
                <w:rtl/>
                <w14:textOutline w14:w="9525" w14:cap="rnd" w14:cmpd="sng" w14:algn="ctr">
                  <w14:noFill/>
                  <w14:prstDash w14:val="solid"/>
                  <w14:bevel/>
                </w14:textOutline>
              </w:rPr>
              <w:t xml:space="preserve"> התמיכה המבוקש בעמדה המוצעת</w:t>
            </w:r>
          </w:p>
          <w:p w14:paraId="3B1E28EA" w14:textId="77777777" w:rsidR="00C804F9" w:rsidRPr="00A5002F" w:rsidRDefault="00C804F9" w:rsidP="00A5002F">
            <w:pPr>
              <w:spacing w:line="360" w:lineRule="auto"/>
              <w:ind w:left="165"/>
              <w:jc w:val="both"/>
              <w:rPr>
                <w:rFonts w:ascii="David" w:hAnsi="David"/>
                <w:szCs w:val="24"/>
                <w:rtl/>
                <w14:textOutline w14:w="9525" w14:cap="rnd" w14:cmpd="sng" w14:algn="ctr">
                  <w14:noFill/>
                  <w14:prstDash w14:val="solid"/>
                  <w14:bevel/>
                </w14:textOutline>
              </w:rPr>
            </w:pPr>
            <w:r w:rsidRPr="00A5002F">
              <w:rPr>
                <w:rFonts w:ascii="David" w:hAnsi="David"/>
                <w:szCs w:val="24"/>
                <w:u w:val="single"/>
                <w:rtl/>
                <w14:textOutline w14:w="9525" w14:cap="rnd" w14:cmpd="sng" w14:algn="ctr">
                  <w14:noFill/>
                  <w14:prstDash w14:val="solid"/>
                  <w14:bevel/>
                </w14:textOutline>
              </w:rPr>
              <w:t>דוגמא</w:t>
            </w:r>
            <w:r w:rsidRPr="00A5002F">
              <w:rPr>
                <w:rFonts w:ascii="David" w:hAnsi="David"/>
                <w:szCs w:val="24"/>
                <w:rtl/>
                <w14:textOutline w14:w="9525" w14:cap="rnd" w14:cmpd="sng" w14:algn="ctr">
                  <w14:noFill/>
                  <w14:prstDash w14:val="solid"/>
                  <w14:bevel/>
                </w14:textOutline>
              </w:rPr>
              <w:t>:</w:t>
            </w:r>
          </w:p>
          <w:p w14:paraId="0F1468A9" w14:textId="167AF0B8" w:rsidR="00C804F9" w:rsidRPr="00A5002F" w:rsidRDefault="00C804F9" w:rsidP="00F731F6">
            <w:pPr>
              <w:spacing w:line="360" w:lineRule="auto"/>
              <w:ind w:left="165"/>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בהינתן </w:t>
            </w:r>
            <w:r w:rsidRPr="00A5002F">
              <w:rPr>
                <w:rFonts w:ascii="David" w:hAnsi="David" w:hint="cs"/>
                <w:szCs w:val="24"/>
                <w:rtl/>
                <w14:textOutline w14:w="9525" w14:cap="rnd" w14:cmpd="sng" w14:algn="ctr">
                  <w14:noFill/>
                  <w14:prstDash w14:val="solid"/>
                  <w14:bevel/>
                </w14:textOutline>
              </w:rPr>
              <w:t>וגובה</w:t>
            </w:r>
            <w:r w:rsidRPr="00A5002F">
              <w:rPr>
                <w:rFonts w:ascii="David" w:hAnsi="David"/>
                <w:szCs w:val="24"/>
                <w:rtl/>
                <w14:textOutline w14:w="9525" w14:cap="rnd" w14:cmpd="sng" w14:algn="ctr">
                  <w14:noFill/>
                  <w14:prstDash w14:val="solid"/>
                  <w14:bevel/>
                </w14:textOutline>
              </w:rPr>
              <w:t xml:space="preserve"> התמיכה הנמוך ביותר בנפה א' הוא </w:t>
            </w:r>
            <w:r w:rsidRPr="00A5002F">
              <w:rPr>
                <w:rFonts w:ascii="David" w:hAnsi="David" w:hint="cs"/>
                <w:szCs w:val="24"/>
                <w:rtl/>
                <w14:textOutline w14:w="9525" w14:cap="rnd" w14:cmpd="sng" w14:algn="ctr">
                  <w14:noFill/>
                  <w14:prstDash w14:val="solid"/>
                  <w14:bevel/>
                </w14:textOutline>
              </w:rPr>
              <w:t>50 אלף ש''ח</w:t>
            </w:r>
            <w:r w:rsidRPr="00A5002F">
              <w:rPr>
                <w:rFonts w:ascii="David" w:hAnsi="David"/>
                <w:szCs w:val="24"/>
                <w:rtl/>
                <w14:textOutline w14:w="9525" w14:cap="rnd" w14:cmpd="sng" w14:algn="ctr">
                  <w14:noFill/>
                  <w14:prstDash w14:val="solid"/>
                  <w14:bevel/>
                </w14:textOutline>
              </w:rPr>
              <w:t xml:space="preserve">, </w:t>
            </w:r>
            <w:r w:rsidRPr="00A5002F">
              <w:rPr>
                <w:rFonts w:ascii="David" w:hAnsi="David" w:hint="cs"/>
                <w:szCs w:val="24"/>
                <w:rtl/>
                <w14:textOutline w14:w="9525" w14:cap="rnd" w14:cmpd="sng" w14:algn="ctr">
                  <w14:noFill/>
                  <w14:prstDash w14:val="solid"/>
                  <w14:bevel/>
                </w14:textOutline>
              </w:rPr>
              <w:t>וגובה</w:t>
            </w:r>
            <w:r w:rsidRPr="00A5002F">
              <w:rPr>
                <w:rFonts w:ascii="David" w:hAnsi="David"/>
                <w:szCs w:val="24"/>
                <w:rtl/>
                <w14:textOutline w14:w="9525" w14:cap="rnd" w14:cmpd="sng" w14:algn="ctr">
                  <w14:noFill/>
                  <w14:prstDash w14:val="solid"/>
                  <w14:bevel/>
                </w14:textOutline>
              </w:rPr>
              <w:t xml:space="preserve"> התמיכה המבוקש בהצעה הבאה בנפה א' הוא </w:t>
            </w:r>
            <w:r w:rsidRPr="00A5002F">
              <w:rPr>
                <w:rFonts w:ascii="David" w:hAnsi="David" w:hint="cs"/>
                <w:szCs w:val="24"/>
                <w:rtl/>
                <w14:textOutline w14:w="9525" w14:cap="rnd" w14:cmpd="sng" w14:algn="ctr">
                  <w14:noFill/>
                  <w14:prstDash w14:val="solid"/>
                  <w14:bevel/>
                </w14:textOutline>
              </w:rPr>
              <w:t>100 אלף ש''ח</w:t>
            </w:r>
            <w:r w:rsidRPr="00A5002F">
              <w:rPr>
                <w:rFonts w:ascii="David" w:hAnsi="David"/>
                <w:szCs w:val="24"/>
                <w:rtl/>
                <w14:textOutline w14:w="9525" w14:cap="rnd" w14:cmpd="sng" w14:algn="ctr">
                  <w14:noFill/>
                  <w14:prstDash w14:val="solid"/>
                  <w14:bevel/>
                </w14:textOutline>
              </w:rPr>
              <w:t xml:space="preserve">, אזי ההצעה הראשונה תזכה במלוא הנקודות, </w:t>
            </w:r>
            <w:r w:rsidR="00F731F6">
              <w:rPr>
                <w:rFonts w:ascii="David" w:hAnsi="David"/>
                <w:szCs w:val="24"/>
                <w14:textOutline w14:w="9525" w14:cap="rnd" w14:cmpd="sng" w14:algn="ctr">
                  <w14:noFill/>
                  <w14:prstDash w14:val="solid"/>
                  <w14:bevel/>
                </w14:textOutline>
              </w:rPr>
              <w:t>40</w:t>
            </w:r>
            <w:r w:rsidRPr="00A5002F">
              <w:rPr>
                <w:rFonts w:ascii="David" w:hAnsi="David"/>
                <w:szCs w:val="24"/>
                <w:rtl/>
                <w14:textOutline w14:w="9525" w14:cap="rnd" w14:cmpd="sng" w14:algn="ctr">
                  <w14:noFill/>
                  <w14:prstDash w14:val="solid"/>
                  <w14:bevel/>
                </w14:textOutline>
              </w:rPr>
              <w:t>, וההצעה השנייה תזכה ב-</w:t>
            </w:r>
            <w:r w:rsidR="003B2C09">
              <w:rPr>
                <w:rFonts w:ascii="David" w:hAnsi="David"/>
                <w:szCs w:val="24"/>
                <w14:textOutline w14:w="9525" w14:cap="rnd" w14:cmpd="sng" w14:algn="ctr">
                  <w14:noFill/>
                  <w14:prstDash w14:val="solid"/>
                  <w14:bevel/>
                </w14:textOutline>
              </w:rPr>
              <w:t>20</w:t>
            </w:r>
            <w:r w:rsidRPr="00A5002F">
              <w:rPr>
                <w:rFonts w:ascii="David" w:hAnsi="David"/>
                <w:szCs w:val="24"/>
                <w:rtl/>
                <w14:textOutline w14:w="9525" w14:cap="rnd" w14:cmpd="sng" w14:algn="ctr">
                  <w14:noFill/>
                  <w14:prstDash w14:val="solid"/>
                  <w14:bevel/>
                </w14:textOutline>
              </w:rPr>
              <w:t xml:space="preserve"> נקודות בהתאם לחישוב: </w:t>
            </w:r>
          </w:p>
          <w:p w14:paraId="1CFFD218" w14:textId="1FA19536" w:rsidR="00C804F9" w:rsidRPr="00A5002F" w:rsidRDefault="00C804F9" w:rsidP="003B2C09">
            <w:pPr>
              <w:bidi w:val="0"/>
              <w:spacing w:line="360" w:lineRule="auto"/>
              <w:jc w:val="both"/>
              <w:rPr>
                <w:rFonts w:ascii="David" w:hAnsi="David"/>
                <w:szCs w:val="24"/>
                <w:rtl/>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 xml:space="preserve"> </w:t>
            </w:r>
            <m:oMath>
              <m:r>
                <m:rPr>
                  <m:sty m:val="b"/>
                </m:rPr>
                <w:rPr>
                  <w:rFonts w:ascii="Cambria Math" w:hAnsi="Cambria Math"/>
                  <w:szCs w:val="24"/>
                  <w14:textOutline w14:w="9525" w14:cap="rnd" w14:cmpd="sng" w14:algn="ctr">
                    <w14:noFill/>
                    <w14:prstDash w14:val="solid"/>
                    <w14:bevel/>
                  </w14:textOutline>
                </w:rPr>
                <m:t xml:space="preserve"> </m:t>
              </m:r>
              <m:f>
                <m:fPr>
                  <m:ctrlPr>
                    <w:rPr>
                      <w:rFonts w:ascii="Cambria Math" w:hAnsi="Cambria Math"/>
                      <w:szCs w:val="24"/>
                      <w14:textOutline w14:w="9525" w14:cap="rnd" w14:cmpd="sng" w14:algn="ctr">
                        <w14:noFill/>
                        <w14:prstDash w14:val="solid"/>
                        <w14:bevel/>
                      </w14:textOutline>
                    </w:rPr>
                  </m:ctrlPr>
                </m:fPr>
                <m:num>
                  <m:r>
                    <m:rPr>
                      <m:sty m:val="p"/>
                    </m:rPr>
                    <w:rPr>
                      <w:rFonts w:ascii="Cambria Math" w:hAnsi="Cambria Math"/>
                      <w:szCs w:val="24"/>
                      <w14:textOutline w14:w="9525" w14:cap="rnd" w14:cmpd="sng" w14:algn="ctr">
                        <w14:noFill/>
                        <w14:prstDash w14:val="solid"/>
                        <w14:bevel/>
                      </w14:textOutline>
                    </w:rPr>
                    <m:t>50</m:t>
                  </m:r>
                </m:num>
                <m:den>
                  <m:r>
                    <w:rPr>
                      <w:rFonts w:ascii="Cambria Math" w:hAnsi="Cambria Math"/>
                      <w:szCs w:val="24"/>
                      <w14:textOutline w14:w="9525" w14:cap="rnd" w14:cmpd="sng" w14:algn="ctr">
                        <w14:noFill/>
                        <w14:prstDash w14:val="solid"/>
                        <w14:bevel/>
                      </w14:textOutline>
                    </w:rPr>
                    <m:t>100</m:t>
                  </m:r>
                </m:den>
              </m:f>
            </m:oMath>
            <w:r w:rsidRPr="00A5002F">
              <w:rPr>
                <w:rFonts w:ascii="David" w:hAnsi="David"/>
                <w:szCs w:val="24"/>
                <w14:textOutline w14:w="9525" w14:cap="rnd" w14:cmpd="sng" w14:algn="ctr">
                  <w14:noFill/>
                  <w14:prstDash w14:val="solid"/>
                  <w14:bevel/>
                </w14:textOutline>
              </w:rPr>
              <w:t>*</w:t>
            </w:r>
            <w:r w:rsidR="003B2C09">
              <w:rPr>
                <w:rFonts w:ascii="David" w:hAnsi="David"/>
                <w:szCs w:val="24"/>
                <w14:textOutline w14:w="9525" w14:cap="rnd" w14:cmpd="sng" w14:algn="ctr">
                  <w14:noFill/>
                  <w14:prstDash w14:val="solid"/>
                  <w14:bevel/>
                </w14:textOutline>
              </w:rPr>
              <w:t>4</w:t>
            </w:r>
            <w:r w:rsidRPr="00A5002F">
              <w:rPr>
                <w:rFonts w:ascii="David" w:hAnsi="David"/>
                <w:szCs w:val="24"/>
                <w14:textOutline w14:w="9525" w14:cap="rnd" w14:cmpd="sng" w14:algn="ctr">
                  <w14:noFill/>
                  <w14:prstDash w14:val="solid"/>
                  <w14:bevel/>
                </w14:textOutline>
              </w:rPr>
              <w:t xml:space="preserve">0 = </w:t>
            </w:r>
            <w:r w:rsidR="003B2C09">
              <w:rPr>
                <w:rFonts w:ascii="David" w:hAnsi="David"/>
                <w:szCs w:val="24"/>
                <w14:textOutline w14:w="9525" w14:cap="rnd" w14:cmpd="sng" w14:algn="ctr">
                  <w14:noFill/>
                  <w14:prstDash w14:val="solid"/>
                  <w14:bevel/>
                </w14:textOutline>
              </w:rPr>
              <w:t>20</w:t>
            </w:r>
          </w:p>
        </w:tc>
        <w:tc>
          <w:tcPr>
            <w:tcW w:w="1277" w:type="dxa"/>
          </w:tcPr>
          <w:p w14:paraId="1D2BAD20" w14:textId="36CD7780" w:rsidR="00C804F9" w:rsidRPr="00A5002F" w:rsidRDefault="003B2C09" w:rsidP="001C5D45">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40</w:t>
            </w:r>
          </w:p>
        </w:tc>
      </w:tr>
      <w:tr w:rsidR="00C804F9" w:rsidRPr="00A5002F" w14:paraId="719B1827" w14:textId="77777777" w:rsidTr="00C804F9">
        <w:trPr>
          <w:cantSplit/>
          <w:trHeight w:val="1088"/>
        </w:trPr>
        <w:tc>
          <w:tcPr>
            <w:tcW w:w="1748" w:type="dxa"/>
          </w:tcPr>
          <w:p w14:paraId="09CC18A0" w14:textId="24F3CB19" w:rsidR="00C804F9" w:rsidRPr="00A5002F" w:rsidRDefault="00C804F9" w:rsidP="001C5D45">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 xml:space="preserve">4. </w:t>
            </w:r>
            <w:r w:rsidRPr="00A5002F">
              <w:rPr>
                <w:rFonts w:ascii="David" w:hAnsi="David" w:hint="cs"/>
                <w:b/>
                <w:bCs/>
                <w:szCs w:val="24"/>
                <w:rtl/>
                <w14:textOutline w14:w="9525" w14:cap="rnd" w14:cmpd="sng" w14:algn="ctr">
                  <w14:noFill/>
                  <w14:prstDash w14:val="solid"/>
                  <w14:bevel/>
                </w14:textOutline>
              </w:rPr>
              <w:t>בונוס</w:t>
            </w:r>
          </w:p>
          <w:p w14:paraId="75D97A6E" w14:textId="77777777" w:rsidR="00C804F9" w:rsidRPr="00A5002F" w:rsidDel="002C3946" w:rsidRDefault="00C804F9" w:rsidP="00A5002F">
            <w:pPr>
              <w:spacing w:line="360" w:lineRule="auto"/>
              <w:jc w:val="both"/>
              <w:rPr>
                <w:rFonts w:ascii="David" w:hAnsi="David"/>
                <w:b/>
                <w:bCs/>
                <w:szCs w:val="24"/>
                <w:rtl/>
                <w14:textOutline w14:w="9525" w14:cap="rnd" w14:cmpd="sng" w14:algn="ctr">
                  <w14:noFill/>
                  <w14:prstDash w14:val="solid"/>
                  <w14:bevel/>
                </w14:textOutline>
              </w:rPr>
            </w:pPr>
          </w:p>
        </w:tc>
        <w:tc>
          <w:tcPr>
            <w:tcW w:w="6236" w:type="dxa"/>
          </w:tcPr>
          <w:p w14:paraId="333AB2AA" w14:textId="3BD98400" w:rsidR="00C804F9" w:rsidRPr="00A5002F" w:rsidRDefault="00C804F9" w:rsidP="00A5002F">
            <w:pPr>
              <w:spacing w:line="360" w:lineRule="auto"/>
              <w:jc w:val="both"/>
              <w:rPr>
                <w:rFonts w:ascii="David" w:hAnsi="David"/>
                <w:szCs w:val="24"/>
                <w:rtl/>
                <w14:textOutline w14:w="9525" w14:cap="rnd" w14:cmpd="sng" w14:algn="ctr">
                  <w14:noFill/>
                  <w14:prstDash w14:val="solid"/>
                  <w14:bevel/>
                </w14:textOutline>
              </w:rPr>
            </w:pPr>
            <w:r w:rsidRPr="00A5002F">
              <w:rPr>
                <w:rFonts w:ascii="David" w:hAnsi="David" w:hint="cs"/>
                <w:szCs w:val="24"/>
                <w:rtl/>
                <w14:textOutline w14:w="9525" w14:cap="rnd" w14:cmpd="sng" w14:algn="ctr">
                  <w14:noFill/>
                  <w14:prstDash w14:val="solid"/>
                  <w14:bevel/>
                </w14:textOutline>
              </w:rPr>
              <w:t>המשרד רשאי לתת ניקוד נוסף של עד 5 נק' להצעה הכוללת אלמנט אגירת חשמל או פתרון אחר להקטנת העומס על רשת החשמל. על המציע לתאר את הפתרון המוצע בעת הגשת ההצעה.</w:t>
            </w:r>
            <w:r w:rsidR="00A5452C">
              <w:rPr>
                <w:rFonts w:ascii="David" w:hAnsi="David" w:hint="cs"/>
                <w:szCs w:val="24"/>
                <w:rtl/>
                <w14:textOutline w14:w="9525" w14:cap="rnd" w14:cmpd="sng" w14:algn="ctr">
                  <w14:noFill/>
                  <w14:prstDash w14:val="solid"/>
                  <w14:bevel/>
                </w14:textOutline>
              </w:rPr>
              <w:t xml:space="preserve"> למען הסר ספק, רק אלמנט שיושם במסגרת העמדה המוצעת, יוכל לזכות בניקוד נוסף.</w:t>
            </w:r>
          </w:p>
        </w:tc>
        <w:tc>
          <w:tcPr>
            <w:tcW w:w="1277" w:type="dxa"/>
          </w:tcPr>
          <w:p w14:paraId="6DE50264" w14:textId="77777777" w:rsidR="00C804F9" w:rsidRPr="00A5002F" w:rsidRDefault="00C804F9" w:rsidP="001C5D45">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A5002F">
              <w:rPr>
                <w:rFonts w:ascii="David" w:hAnsi="David"/>
                <w:b/>
                <w:bCs/>
                <w:sz w:val="28"/>
                <w:szCs w:val="28"/>
                <w:rtl/>
                <w14:textOutline w14:w="9525" w14:cap="rnd" w14:cmpd="sng" w14:algn="ctr">
                  <w14:noFill/>
                  <w14:prstDash w14:val="solid"/>
                  <w14:bevel/>
                </w14:textOutline>
              </w:rPr>
              <w:t>5</w:t>
            </w:r>
          </w:p>
          <w:p w14:paraId="05999FFB" w14:textId="77777777" w:rsidR="00C804F9" w:rsidRPr="00A5002F" w:rsidRDefault="00C804F9" w:rsidP="00A5002F">
            <w:pPr>
              <w:spacing w:line="360" w:lineRule="auto"/>
              <w:ind w:left="62"/>
              <w:contextualSpacing/>
              <w:jc w:val="both"/>
              <w:rPr>
                <w:rFonts w:ascii="David" w:hAnsi="David"/>
                <w:b/>
                <w:bCs/>
                <w:szCs w:val="24"/>
                <w:rtl/>
                <w14:textOutline w14:w="9525" w14:cap="rnd" w14:cmpd="sng" w14:algn="ctr">
                  <w14:noFill/>
                  <w14:prstDash w14:val="solid"/>
                  <w14:bevel/>
                </w14:textOutline>
              </w:rPr>
            </w:pPr>
          </w:p>
        </w:tc>
      </w:tr>
      <w:tr w:rsidR="00AA181A" w:rsidRPr="00A5002F" w14:paraId="07EE6958" w14:textId="77777777" w:rsidTr="005778D9">
        <w:trPr>
          <w:cantSplit/>
          <w:trHeight w:val="350"/>
        </w:trPr>
        <w:tc>
          <w:tcPr>
            <w:tcW w:w="1748" w:type="dxa"/>
            <w:vAlign w:val="center"/>
          </w:tcPr>
          <w:p w14:paraId="58424D45" w14:textId="2E72F768" w:rsidR="00AA181A" w:rsidRDefault="00AA181A" w:rsidP="005778D9">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lastRenderedPageBreak/>
              <w:t>סה''כ ללא בונוס</w:t>
            </w:r>
          </w:p>
        </w:tc>
        <w:tc>
          <w:tcPr>
            <w:tcW w:w="6236" w:type="dxa"/>
            <w:vAlign w:val="center"/>
          </w:tcPr>
          <w:p w14:paraId="029B4050" w14:textId="77777777" w:rsidR="00AA181A" w:rsidRPr="00A5002F" w:rsidRDefault="00AA181A" w:rsidP="005778D9">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18FEF44A" w14:textId="41E0F5BA" w:rsidR="00AA181A" w:rsidRPr="00F15F2A" w:rsidRDefault="00AA181A" w:rsidP="005778D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F15F2A">
              <w:rPr>
                <w:rFonts w:ascii="David" w:hAnsi="David" w:hint="cs"/>
                <w:b/>
                <w:bCs/>
                <w:sz w:val="28"/>
                <w:szCs w:val="28"/>
                <w:rtl/>
                <w14:textOutline w14:w="9525" w14:cap="rnd" w14:cmpd="sng" w14:algn="ctr">
                  <w14:noFill/>
                  <w14:prstDash w14:val="solid"/>
                  <w14:bevel/>
                </w14:textOutline>
              </w:rPr>
              <w:t>100</w:t>
            </w:r>
          </w:p>
        </w:tc>
      </w:tr>
      <w:tr w:rsidR="00AA181A" w:rsidRPr="00A5002F" w14:paraId="1080CC12" w14:textId="77777777" w:rsidTr="005778D9">
        <w:trPr>
          <w:cantSplit/>
          <w:trHeight w:val="404"/>
        </w:trPr>
        <w:tc>
          <w:tcPr>
            <w:tcW w:w="1748" w:type="dxa"/>
            <w:vAlign w:val="center"/>
          </w:tcPr>
          <w:p w14:paraId="1C9CF18F" w14:textId="428A4DB8" w:rsidR="00AA181A" w:rsidRDefault="00AA181A" w:rsidP="005778D9">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סה''כ עם בונוס</w:t>
            </w:r>
          </w:p>
        </w:tc>
        <w:tc>
          <w:tcPr>
            <w:tcW w:w="6236" w:type="dxa"/>
            <w:vAlign w:val="center"/>
          </w:tcPr>
          <w:p w14:paraId="4BEBB0BF" w14:textId="77777777" w:rsidR="00AA181A" w:rsidRPr="00A5002F" w:rsidRDefault="00AA181A" w:rsidP="005778D9">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2BE87943" w14:textId="42BB13DB" w:rsidR="00AA181A" w:rsidRPr="00F15F2A" w:rsidRDefault="00AA181A" w:rsidP="005778D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F15F2A">
              <w:rPr>
                <w:rFonts w:ascii="David" w:hAnsi="David" w:hint="cs"/>
                <w:b/>
                <w:bCs/>
                <w:sz w:val="28"/>
                <w:szCs w:val="28"/>
                <w:rtl/>
                <w14:textOutline w14:w="9525" w14:cap="rnd" w14:cmpd="sng" w14:algn="ctr">
                  <w14:noFill/>
                  <w14:prstDash w14:val="solid"/>
                  <w14:bevel/>
                </w14:textOutline>
              </w:rPr>
              <w:t>105</w:t>
            </w:r>
          </w:p>
        </w:tc>
      </w:tr>
    </w:tbl>
    <w:p w14:paraId="4899A4E3" w14:textId="5EB07F34" w:rsidR="00EB4A8D" w:rsidRPr="007F5DD5" w:rsidRDefault="00EB4A8D" w:rsidP="007F5DD5">
      <w:pPr>
        <w:spacing w:line="360" w:lineRule="auto"/>
        <w:jc w:val="both"/>
        <w:outlineLvl w:val="0"/>
        <w:rPr>
          <w:rFonts w:asciiTheme="majorBidi" w:hAnsiTheme="majorBidi"/>
          <w:szCs w:val="24"/>
        </w:rPr>
      </w:pPr>
    </w:p>
    <w:p w14:paraId="7DDC9518" w14:textId="7ACEBC4F" w:rsidR="00D22A8D" w:rsidRDefault="007F5DD5" w:rsidP="00285A9B">
      <w:pPr>
        <w:pStyle w:val="af5"/>
        <w:numPr>
          <w:ilvl w:val="1"/>
          <w:numId w:val="15"/>
        </w:numPr>
        <w:tabs>
          <w:tab w:val="num" w:pos="736"/>
        </w:tabs>
        <w:spacing w:line="360" w:lineRule="auto"/>
        <w:ind w:hanging="623"/>
        <w:outlineLvl w:val="0"/>
        <w:rPr>
          <w:rFonts w:asciiTheme="majorBidi" w:hAnsiTheme="majorBidi"/>
          <w:szCs w:val="24"/>
        </w:rPr>
      </w:pPr>
      <w:r w:rsidRPr="007F5DD5">
        <w:rPr>
          <w:rFonts w:asciiTheme="majorBidi" w:hAnsiTheme="majorBidi"/>
          <w:szCs w:val="24"/>
          <w:rtl/>
        </w:rPr>
        <w:t>המשרד</w:t>
      </w:r>
      <w:r w:rsidRPr="007F5DD5">
        <w:rPr>
          <w:rFonts w:asciiTheme="majorBidi" w:hAnsiTheme="majorBidi"/>
          <w:szCs w:val="24"/>
        </w:rPr>
        <w:t xml:space="preserve"> </w:t>
      </w:r>
      <w:r w:rsidRPr="007F5DD5">
        <w:rPr>
          <w:rFonts w:asciiTheme="majorBidi" w:hAnsiTheme="majorBidi"/>
          <w:szCs w:val="24"/>
          <w:rtl/>
        </w:rPr>
        <w:t>שומר</w:t>
      </w:r>
      <w:r w:rsidRPr="007F5DD5">
        <w:rPr>
          <w:rFonts w:asciiTheme="majorBidi" w:hAnsiTheme="majorBidi"/>
          <w:szCs w:val="24"/>
        </w:rPr>
        <w:t xml:space="preserve"> </w:t>
      </w:r>
      <w:r w:rsidRPr="007F5DD5">
        <w:rPr>
          <w:rFonts w:asciiTheme="majorBidi" w:hAnsiTheme="majorBidi"/>
          <w:szCs w:val="24"/>
          <w:rtl/>
        </w:rPr>
        <w:t>לעצמו</w:t>
      </w:r>
      <w:r w:rsidRPr="007F5DD5">
        <w:rPr>
          <w:rFonts w:asciiTheme="majorBidi" w:hAnsiTheme="majorBidi"/>
          <w:szCs w:val="24"/>
        </w:rPr>
        <w:t xml:space="preserve"> </w:t>
      </w:r>
      <w:r w:rsidRPr="007F5DD5">
        <w:rPr>
          <w:rFonts w:asciiTheme="majorBidi" w:hAnsiTheme="majorBidi"/>
          <w:szCs w:val="24"/>
          <w:rtl/>
        </w:rPr>
        <w:t>את</w:t>
      </w:r>
      <w:r w:rsidRPr="007F5DD5">
        <w:rPr>
          <w:rFonts w:asciiTheme="majorBidi" w:hAnsiTheme="majorBidi"/>
          <w:szCs w:val="24"/>
        </w:rPr>
        <w:t xml:space="preserve"> </w:t>
      </w:r>
      <w:r w:rsidRPr="007F5DD5">
        <w:rPr>
          <w:rFonts w:asciiTheme="majorBidi" w:hAnsiTheme="majorBidi"/>
          <w:szCs w:val="24"/>
          <w:rtl/>
        </w:rPr>
        <w:t>הזכות</w:t>
      </w:r>
      <w:r w:rsidRPr="007F5DD5">
        <w:rPr>
          <w:rFonts w:asciiTheme="majorBidi" w:hAnsiTheme="majorBidi"/>
          <w:szCs w:val="24"/>
        </w:rPr>
        <w:t xml:space="preserve"> </w:t>
      </w:r>
      <w:r w:rsidRPr="007F5DD5">
        <w:rPr>
          <w:rFonts w:asciiTheme="majorBidi" w:hAnsiTheme="majorBidi"/>
          <w:szCs w:val="24"/>
          <w:rtl/>
        </w:rPr>
        <w:t>לפסול</w:t>
      </w:r>
      <w:r w:rsidRPr="007F5DD5">
        <w:rPr>
          <w:rFonts w:asciiTheme="majorBidi" w:hAnsiTheme="majorBidi"/>
          <w:szCs w:val="24"/>
        </w:rPr>
        <w:t xml:space="preserve"> </w:t>
      </w:r>
      <w:r w:rsidRPr="007F5DD5">
        <w:rPr>
          <w:rFonts w:asciiTheme="majorBidi" w:hAnsiTheme="majorBidi"/>
          <w:szCs w:val="24"/>
          <w:rtl/>
        </w:rPr>
        <w:t>על</w:t>
      </w:r>
      <w:r w:rsidRPr="007F5DD5">
        <w:rPr>
          <w:rFonts w:asciiTheme="majorBidi" w:hAnsiTheme="majorBidi"/>
          <w:szCs w:val="24"/>
        </w:rPr>
        <w:t xml:space="preserve"> </w:t>
      </w:r>
      <w:r w:rsidRPr="007F5DD5">
        <w:rPr>
          <w:rFonts w:asciiTheme="majorBidi" w:hAnsiTheme="majorBidi"/>
          <w:szCs w:val="24"/>
          <w:rtl/>
        </w:rPr>
        <w:t>הסף</w:t>
      </w:r>
      <w:r w:rsidRPr="007F5DD5">
        <w:rPr>
          <w:rFonts w:asciiTheme="majorBidi" w:hAnsiTheme="majorBidi"/>
          <w:szCs w:val="24"/>
        </w:rPr>
        <w:t xml:space="preserve"> </w:t>
      </w:r>
      <w:r w:rsidRPr="007F5DD5">
        <w:rPr>
          <w:rFonts w:asciiTheme="majorBidi" w:hAnsiTheme="majorBidi"/>
          <w:szCs w:val="24"/>
          <w:rtl/>
        </w:rPr>
        <w:t>מ</w:t>
      </w:r>
      <w:r w:rsidRPr="007F5DD5">
        <w:rPr>
          <w:rFonts w:asciiTheme="majorBidi" w:hAnsiTheme="majorBidi" w:hint="cs"/>
          <w:szCs w:val="24"/>
          <w:rtl/>
        </w:rPr>
        <w:t>ציע</w:t>
      </w:r>
      <w:r w:rsidRPr="007F5DD5">
        <w:rPr>
          <w:rFonts w:asciiTheme="majorBidi" w:hAnsiTheme="majorBidi"/>
          <w:szCs w:val="24"/>
          <w:rtl/>
        </w:rPr>
        <w:t xml:space="preserve"> אשר</w:t>
      </w:r>
      <w:r w:rsidRPr="007F5DD5">
        <w:rPr>
          <w:rFonts w:asciiTheme="majorBidi" w:hAnsiTheme="majorBidi"/>
          <w:szCs w:val="24"/>
        </w:rPr>
        <w:t xml:space="preserve"> </w:t>
      </w:r>
      <w:r w:rsidRPr="007F5DD5">
        <w:rPr>
          <w:rFonts w:asciiTheme="majorBidi" w:hAnsiTheme="majorBidi"/>
          <w:szCs w:val="24"/>
          <w:rtl/>
        </w:rPr>
        <w:t>יתגלה</w:t>
      </w:r>
      <w:r w:rsidRPr="007F5DD5">
        <w:rPr>
          <w:rFonts w:asciiTheme="majorBidi" w:hAnsiTheme="majorBidi"/>
          <w:szCs w:val="24"/>
        </w:rPr>
        <w:t xml:space="preserve"> </w:t>
      </w:r>
      <w:r w:rsidRPr="007F5DD5">
        <w:rPr>
          <w:rFonts w:asciiTheme="majorBidi" w:hAnsiTheme="majorBidi"/>
          <w:szCs w:val="24"/>
          <w:rtl/>
        </w:rPr>
        <w:t>כי</w:t>
      </w:r>
      <w:r w:rsidRPr="007F5DD5">
        <w:rPr>
          <w:rFonts w:asciiTheme="majorBidi" w:hAnsiTheme="majorBidi"/>
          <w:szCs w:val="24"/>
        </w:rPr>
        <w:t xml:space="preserve"> </w:t>
      </w:r>
      <w:r w:rsidRPr="007F5DD5">
        <w:rPr>
          <w:rFonts w:asciiTheme="majorBidi" w:hAnsiTheme="majorBidi"/>
          <w:szCs w:val="24"/>
          <w:rtl/>
        </w:rPr>
        <w:t>כלל</w:t>
      </w:r>
      <w:r w:rsidRPr="007F5DD5">
        <w:rPr>
          <w:rFonts w:asciiTheme="majorBidi" w:hAnsiTheme="majorBidi"/>
          <w:szCs w:val="24"/>
        </w:rPr>
        <w:t xml:space="preserve"> </w:t>
      </w:r>
      <w:r w:rsidRPr="007F5DD5">
        <w:rPr>
          <w:rFonts w:asciiTheme="majorBidi" w:hAnsiTheme="majorBidi"/>
          <w:szCs w:val="24"/>
          <w:rtl/>
        </w:rPr>
        <w:t>בהצעתו</w:t>
      </w:r>
      <w:r w:rsidRPr="007F5DD5">
        <w:rPr>
          <w:rFonts w:asciiTheme="majorBidi" w:hAnsiTheme="majorBidi"/>
          <w:szCs w:val="24"/>
        </w:rPr>
        <w:t xml:space="preserve"> </w:t>
      </w:r>
      <w:r w:rsidRPr="007F5DD5">
        <w:rPr>
          <w:rFonts w:asciiTheme="majorBidi" w:hAnsiTheme="majorBidi"/>
          <w:szCs w:val="24"/>
          <w:rtl/>
        </w:rPr>
        <w:t>מידע</w:t>
      </w:r>
      <w:r w:rsidRPr="007F5DD5">
        <w:rPr>
          <w:rFonts w:asciiTheme="majorBidi" w:hAnsiTheme="majorBidi"/>
          <w:szCs w:val="24"/>
        </w:rPr>
        <w:t xml:space="preserve"> </w:t>
      </w:r>
      <w:r w:rsidRPr="007F5DD5">
        <w:rPr>
          <w:rFonts w:asciiTheme="majorBidi" w:hAnsiTheme="majorBidi"/>
          <w:szCs w:val="24"/>
          <w:rtl/>
        </w:rPr>
        <w:t>שקרי</w:t>
      </w:r>
      <w:r w:rsidRPr="007F5DD5">
        <w:rPr>
          <w:rFonts w:asciiTheme="majorBidi" w:hAnsiTheme="majorBidi"/>
          <w:szCs w:val="24"/>
        </w:rPr>
        <w:t xml:space="preserve"> </w:t>
      </w:r>
      <w:r w:rsidRPr="007F5DD5">
        <w:rPr>
          <w:rFonts w:asciiTheme="majorBidi" w:hAnsiTheme="majorBidi"/>
          <w:szCs w:val="24"/>
          <w:rtl/>
        </w:rPr>
        <w:t>או מטעה.</w:t>
      </w:r>
    </w:p>
    <w:p w14:paraId="29BCB489" w14:textId="77777777" w:rsidR="00E06957" w:rsidRDefault="00E06957" w:rsidP="00E06957">
      <w:pPr>
        <w:pStyle w:val="af5"/>
        <w:spacing w:line="360" w:lineRule="auto"/>
        <w:ind w:left="792"/>
        <w:outlineLvl w:val="0"/>
        <w:rPr>
          <w:rFonts w:asciiTheme="majorBidi" w:hAnsiTheme="majorBidi"/>
          <w:szCs w:val="24"/>
        </w:rPr>
      </w:pPr>
    </w:p>
    <w:p w14:paraId="6114C315" w14:textId="3795F83A" w:rsidR="00E06957" w:rsidRPr="00314B9E" w:rsidRDefault="00CA16CF" w:rsidP="006504DD">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 xml:space="preserve">אמות מידה </w:t>
      </w:r>
      <w:r w:rsidR="007C6C9D">
        <w:rPr>
          <w:rFonts w:asciiTheme="majorBidi" w:hAnsiTheme="majorBidi" w:hint="cs"/>
          <w:b/>
          <w:bCs/>
          <w:sz w:val="28"/>
          <w:szCs w:val="28"/>
          <w:u w:val="single"/>
          <w:rtl/>
        </w:rPr>
        <w:t xml:space="preserve">ותהליך לבחירת זוכה עבור </w:t>
      </w:r>
      <w:r w:rsidR="007528A4">
        <w:rPr>
          <w:rFonts w:asciiTheme="majorBidi" w:hAnsiTheme="majorBidi" w:hint="cs"/>
          <w:b/>
          <w:bCs/>
          <w:sz w:val="28"/>
          <w:szCs w:val="28"/>
          <w:u w:val="single"/>
          <w:rtl/>
        </w:rPr>
        <w:t>רשויות מקומיות ו</w:t>
      </w:r>
      <w:r w:rsidR="007C6C9D">
        <w:rPr>
          <w:rFonts w:asciiTheme="majorBidi" w:hAnsiTheme="majorBidi" w:hint="cs"/>
          <w:b/>
          <w:bCs/>
          <w:sz w:val="28"/>
          <w:szCs w:val="28"/>
          <w:u w:val="single"/>
          <w:rtl/>
        </w:rPr>
        <w:t>חברות כלכליות בבעלות מלאה של רשויות המקומיות</w:t>
      </w:r>
      <w:r w:rsidR="007528A4">
        <w:rPr>
          <w:rFonts w:asciiTheme="majorBidi" w:hAnsiTheme="majorBidi" w:hint="cs"/>
          <w:b/>
          <w:bCs/>
          <w:sz w:val="28"/>
          <w:szCs w:val="28"/>
          <w:u w:val="single"/>
          <w:rtl/>
        </w:rPr>
        <w:t>.</w:t>
      </w:r>
    </w:p>
    <w:p w14:paraId="18E07B09" w14:textId="0F60A037" w:rsidR="004B3D13" w:rsidRDefault="004B3D13" w:rsidP="007528A4">
      <w:pPr>
        <w:pStyle w:val="af5"/>
        <w:numPr>
          <w:ilvl w:val="1"/>
          <w:numId w:val="15"/>
        </w:numPr>
        <w:spacing w:line="360" w:lineRule="auto"/>
        <w:ind w:left="736" w:hanging="567"/>
        <w:jc w:val="both"/>
        <w:outlineLvl w:val="0"/>
        <w:rPr>
          <w:rFonts w:asciiTheme="majorBidi" w:hAnsiTheme="majorBidi"/>
          <w:szCs w:val="24"/>
        </w:rPr>
      </w:pPr>
      <w:r w:rsidRPr="00B826B5">
        <w:rPr>
          <w:rFonts w:asciiTheme="majorBidi" w:hAnsiTheme="majorBidi"/>
          <w:szCs w:val="24"/>
          <w:rtl/>
        </w:rPr>
        <w:t xml:space="preserve">כל הבקשות שעמדו בתנאי הסף ינוקדו לפי אמות המידה שמפורטות </w:t>
      </w:r>
      <w:r w:rsidRPr="00B826B5">
        <w:rPr>
          <w:rFonts w:asciiTheme="majorBidi" w:hAnsiTheme="majorBidi" w:hint="cs"/>
          <w:szCs w:val="24"/>
          <w:rtl/>
        </w:rPr>
        <w:t xml:space="preserve">בטבלה </w:t>
      </w:r>
      <w:r w:rsidR="00E477E3">
        <w:rPr>
          <w:rFonts w:asciiTheme="majorBidi" w:hAnsiTheme="majorBidi" w:hint="cs"/>
          <w:szCs w:val="24"/>
          <w:rtl/>
        </w:rPr>
        <w:t>ג</w:t>
      </w:r>
      <w:r>
        <w:rPr>
          <w:rFonts w:asciiTheme="majorBidi" w:hAnsiTheme="majorBidi" w:hint="cs"/>
          <w:szCs w:val="24"/>
          <w:rtl/>
        </w:rPr>
        <w:t xml:space="preserve">' </w:t>
      </w:r>
      <w:r w:rsidRPr="00B826B5">
        <w:rPr>
          <w:rFonts w:asciiTheme="majorBidi" w:hAnsiTheme="majorBidi" w:hint="cs"/>
          <w:szCs w:val="24"/>
          <w:rtl/>
        </w:rPr>
        <w:t xml:space="preserve">להלן, וידורגו בהתאם. </w:t>
      </w:r>
    </w:p>
    <w:p w14:paraId="446CC34A" w14:textId="3C67594D" w:rsidR="00430BE4" w:rsidRDefault="00430BE4" w:rsidP="007528A4">
      <w:pPr>
        <w:pStyle w:val="af5"/>
        <w:numPr>
          <w:ilvl w:val="1"/>
          <w:numId w:val="15"/>
        </w:numPr>
        <w:tabs>
          <w:tab w:val="num" w:pos="736"/>
        </w:tabs>
        <w:spacing w:line="360" w:lineRule="auto"/>
        <w:ind w:left="736" w:hanging="567"/>
        <w:jc w:val="both"/>
        <w:outlineLvl w:val="0"/>
        <w:rPr>
          <w:rFonts w:asciiTheme="majorBidi" w:hAnsiTheme="majorBidi"/>
          <w:szCs w:val="24"/>
        </w:rPr>
      </w:pPr>
      <w:r w:rsidRPr="0097121E">
        <w:rPr>
          <w:rFonts w:asciiTheme="majorBidi" w:hAnsiTheme="majorBidi"/>
          <w:szCs w:val="24"/>
          <w:rtl/>
        </w:rPr>
        <w:t xml:space="preserve">הבחינה תיעשה בנפרד עבור </w:t>
      </w:r>
      <w:r>
        <w:rPr>
          <w:rFonts w:asciiTheme="majorBidi" w:hAnsiTheme="majorBidi" w:hint="cs"/>
          <w:szCs w:val="24"/>
          <w:rtl/>
        </w:rPr>
        <w:t>כל עמדה,</w:t>
      </w:r>
      <w:r w:rsidRPr="0097121E">
        <w:rPr>
          <w:rFonts w:asciiTheme="majorBidi" w:hAnsiTheme="majorBidi"/>
          <w:szCs w:val="24"/>
          <w:rtl/>
        </w:rPr>
        <w:t xml:space="preserve"> ובמקרה בו רק חלק </w:t>
      </w:r>
      <w:r>
        <w:rPr>
          <w:rFonts w:asciiTheme="majorBidi" w:hAnsiTheme="majorBidi" w:hint="cs"/>
          <w:szCs w:val="24"/>
          <w:rtl/>
        </w:rPr>
        <w:t>מהעמדות</w:t>
      </w:r>
      <w:r w:rsidRPr="0097121E">
        <w:rPr>
          <w:rFonts w:asciiTheme="majorBidi" w:hAnsiTheme="majorBidi"/>
          <w:szCs w:val="24"/>
          <w:rtl/>
        </w:rPr>
        <w:t xml:space="preserve"> שהציע המציע עברו את תנאי הסף, רק אלו יועברו להמשך בדיקה. </w:t>
      </w:r>
    </w:p>
    <w:p w14:paraId="345016F2" w14:textId="57EA96C0" w:rsidR="00D01B72" w:rsidRDefault="00D01B72" w:rsidP="002F3AAC">
      <w:pPr>
        <w:pStyle w:val="af5"/>
        <w:numPr>
          <w:ilvl w:val="1"/>
          <w:numId w:val="15"/>
        </w:numPr>
        <w:tabs>
          <w:tab w:val="num" w:pos="736"/>
        </w:tabs>
        <w:spacing w:line="360" w:lineRule="auto"/>
        <w:ind w:left="736" w:hanging="567"/>
        <w:jc w:val="both"/>
        <w:outlineLvl w:val="0"/>
        <w:rPr>
          <w:rFonts w:asciiTheme="majorBidi" w:hAnsiTheme="majorBidi"/>
          <w:szCs w:val="24"/>
        </w:rPr>
      </w:pPr>
      <w:r w:rsidRPr="000961D9">
        <w:rPr>
          <w:rFonts w:asciiTheme="majorBidi" w:hAnsiTheme="majorBidi" w:hint="cs"/>
          <w:szCs w:val="24"/>
          <w:rtl/>
        </w:rPr>
        <w:t xml:space="preserve">עמדות אולטרה מהירות ועמדות מהירות </w:t>
      </w:r>
      <w:r w:rsidR="00704B5C">
        <w:rPr>
          <w:rFonts w:asciiTheme="majorBidi" w:hAnsiTheme="majorBidi" w:hint="cs"/>
          <w:szCs w:val="24"/>
          <w:rtl/>
        </w:rPr>
        <w:t>ידורגו ברשימת דירוג נפרדת</w:t>
      </w:r>
      <w:r w:rsidRPr="000961D9">
        <w:rPr>
          <w:rFonts w:asciiTheme="majorBidi" w:hAnsiTheme="majorBidi" w:hint="cs"/>
          <w:szCs w:val="24"/>
          <w:rtl/>
        </w:rPr>
        <w:t xml:space="preserve">, </w:t>
      </w:r>
      <w:r w:rsidR="002F3AAC">
        <w:rPr>
          <w:rFonts w:asciiTheme="majorBidi" w:hAnsiTheme="majorBidi" w:hint="cs"/>
          <w:szCs w:val="24"/>
          <w:rtl/>
        </w:rPr>
        <w:t>בהתאם</w:t>
      </w:r>
      <w:r w:rsidR="00704B5C">
        <w:rPr>
          <w:rFonts w:asciiTheme="majorBidi" w:hAnsiTheme="majorBidi" w:hint="cs"/>
          <w:szCs w:val="24"/>
          <w:rtl/>
        </w:rPr>
        <w:t xml:space="preserve"> </w:t>
      </w:r>
      <w:r w:rsidR="002F3AAC">
        <w:rPr>
          <w:rFonts w:asciiTheme="majorBidi" w:hAnsiTheme="majorBidi" w:hint="cs"/>
          <w:szCs w:val="24"/>
          <w:rtl/>
        </w:rPr>
        <w:t>ל</w:t>
      </w:r>
      <w:r w:rsidR="00704B5C">
        <w:rPr>
          <w:rFonts w:asciiTheme="majorBidi" w:hAnsiTheme="majorBidi" w:hint="cs"/>
          <w:szCs w:val="24"/>
          <w:rtl/>
        </w:rPr>
        <w:t>קריטריונים</w:t>
      </w:r>
      <w:r w:rsidRPr="000961D9">
        <w:rPr>
          <w:rFonts w:asciiTheme="majorBidi" w:hAnsiTheme="majorBidi" w:hint="cs"/>
          <w:szCs w:val="24"/>
          <w:rtl/>
        </w:rPr>
        <w:t xml:space="preserve"> בסעיף ניקוד ההצעה. כלומר,</w:t>
      </w:r>
      <w:r>
        <w:rPr>
          <w:rFonts w:asciiTheme="majorBidi" w:hAnsiTheme="majorBidi" w:hint="cs"/>
          <w:szCs w:val="24"/>
          <w:rtl/>
        </w:rPr>
        <w:t xml:space="preserve"> </w:t>
      </w:r>
      <w:r w:rsidRPr="000961D9">
        <w:rPr>
          <w:rFonts w:asciiTheme="majorBidi" w:hAnsiTheme="majorBidi" w:hint="cs"/>
          <w:szCs w:val="24"/>
          <w:rtl/>
        </w:rPr>
        <w:t xml:space="preserve">הצעות של עמדות מהירות מתמודדות מול עמדות מהירות והצעות של עמדות אולטרה מהירות מתמודדות מול עמדות אולטרה מהירות. </w:t>
      </w:r>
    </w:p>
    <w:p w14:paraId="2977C120" w14:textId="77777777" w:rsidR="00225F45" w:rsidRPr="00C30EC4" w:rsidRDefault="00225F45" w:rsidP="007528A4">
      <w:pPr>
        <w:pStyle w:val="af5"/>
        <w:numPr>
          <w:ilvl w:val="1"/>
          <w:numId w:val="15"/>
        </w:numPr>
        <w:tabs>
          <w:tab w:val="num" w:pos="736"/>
        </w:tabs>
        <w:spacing w:line="360" w:lineRule="auto"/>
        <w:ind w:left="736" w:hanging="567"/>
        <w:jc w:val="both"/>
        <w:outlineLvl w:val="0"/>
        <w:rPr>
          <w:rFonts w:asciiTheme="majorBidi" w:hAnsiTheme="majorBidi"/>
          <w:szCs w:val="24"/>
        </w:rPr>
      </w:pPr>
      <w:r w:rsidRPr="000961D9">
        <w:rPr>
          <w:rFonts w:asciiTheme="majorBidi" w:hAnsiTheme="majorBidi" w:hint="cs"/>
          <w:szCs w:val="24"/>
          <w:rtl/>
        </w:rPr>
        <w:t>המציע רשאי להציע עמדה מהירה ועמדה אולטרה מהירה באותו האתר, עם זאת המציע לא יוכל לזכות בתמיכה ליותר מעמדה אחת לאתר (מהירה או אולטרה מהירה).</w:t>
      </w:r>
    </w:p>
    <w:p w14:paraId="6C3A8D94" w14:textId="661144D4" w:rsidR="00D01B72" w:rsidRDefault="00D01B72" w:rsidP="007528A4">
      <w:pPr>
        <w:pStyle w:val="af5"/>
        <w:numPr>
          <w:ilvl w:val="1"/>
          <w:numId w:val="15"/>
        </w:numPr>
        <w:tabs>
          <w:tab w:val="num" w:pos="736"/>
        </w:tabs>
        <w:spacing w:line="360" w:lineRule="auto"/>
        <w:ind w:left="736" w:hanging="567"/>
        <w:jc w:val="both"/>
        <w:outlineLvl w:val="0"/>
        <w:rPr>
          <w:rFonts w:asciiTheme="majorBidi" w:hAnsiTheme="majorBidi"/>
          <w:szCs w:val="24"/>
        </w:rPr>
      </w:pPr>
      <w:r w:rsidRPr="000961D9">
        <w:rPr>
          <w:rFonts w:asciiTheme="majorBidi" w:hAnsiTheme="majorBidi" w:hint="cs"/>
          <w:szCs w:val="24"/>
          <w:rtl/>
        </w:rPr>
        <w:t xml:space="preserve">במידה והמציע הציע עמדה מהירה ועמדה אולטרה מהירה באותו האתר, תיבחן קודם כול עמדה אולטרה מהירה. במידה ולא זכה בעמדה אולטרה מהירה, תתבצע בחינה עבור העמדה המהירה. </w:t>
      </w:r>
    </w:p>
    <w:p w14:paraId="54AB2D9B" w14:textId="77740A20" w:rsidR="00D440A8" w:rsidRPr="00F51371" w:rsidRDefault="00D440A8" w:rsidP="007528A4">
      <w:pPr>
        <w:pStyle w:val="af5"/>
        <w:numPr>
          <w:ilvl w:val="1"/>
          <w:numId w:val="15"/>
        </w:numPr>
        <w:tabs>
          <w:tab w:val="num" w:pos="736"/>
        </w:tabs>
        <w:spacing w:line="360" w:lineRule="auto"/>
        <w:ind w:left="736" w:hanging="567"/>
        <w:jc w:val="both"/>
        <w:outlineLvl w:val="0"/>
        <w:rPr>
          <w:rFonts w:asciiTheme="majorBidi" w:hAnsiTheme="majorBidi"/>
          <w:szCs w:val="24"/>
        </w:rPr>
      </w:pPr>
      <w:r w:rsidRPr="00C434D5">
        <w:rPr>
          <w:rFonts w:asciiTheme="majorBidi" w:hAnsiTheme="majorBidi" w:hint="cs"/>
          <w:szCs w:val="24"/>
          <w:rtl/>
        </w:rPr>
        <w:t xml:space="preserve">במידה והמציע זכה במענק להקמת עמדה מהירה, אך מעוניין בהקמת עמדה אולטרה מהירה, המציע רשאי להקים עמדה אולטרה מהירה לאחר שידע את המשרד, אך גובה התמיכה יוותר לפי תמיכה לעמדה מהירה.   </w:t>
      </w:r>
    </w:p>
    <w:p w14:paraId="76DCC183" w14:textId="77777777" w:rsidR="004B3D13" w:rsidRPr="00B826B5" w:rsidRDefault="004B3D13" w:rsidP="007528A4">
      <w:pPr>
        <w:pStyle w:val="af5"/>
        <w:numPr>
          <w:ilvl w:val="1"/>
          <w:numId w:val="15"/>
        </w:numPr>
        <w:spacing w:line="360" w:lineRule="auto"/>
        <w:ind w:left="736" w:hanging="567"/>
        <w:jc w:val="both"/>
        <w:outlineLvl w:val="0"/>
        <w:rPr>
          <w:rFonts w:asciiTheme="majorBidi" w:hAnsiTheme="majorBidi"/>
          <w:szCs w:val="24"/>
        </w:rPr>
      </w:pPr>
      <w:r w:rsidRPr="00B826B5">
        <w:rPr>
          <w:rFonts w:asciiTheme="majorBidi" w:hAnsiTheme="majorBidi"/>
          <w:szCs w:val="24"/>
          <w:rtl/>
        </w:rPr>
        <w:t xml:space="preserve">התקציב שיוקצה לכל אחת מהבקשות </w:t>
      </w:r>
      <w:r w:rsidRPr="00B826B5">
        <w:rPr>
          <w:rFonts w:asciiTheme="majorBidi" w:hAnsiTheme="majorBidi" w:hint="cs"/>
          <w:szCs w:val="24"/>
          <w:rtl/>
        </w:rPr>
        <w:t>הזוכות</w:t>
      </w:r>
      <w:r w:rsidRPr="00B826B5">
        <w:rPr>
          <w:rFonts w:asciiTheme="majorBidi" w:hAnsiTheme="majorBidi"/>
          <w:szCs w:val="24"/>
          <w:rtl/>
        </w:rPr>
        <w:t xml:space="preserve"> ייקבע בהתאם לניקוד לה תזכה הבקשה, תוך התחשבות בניקוד יתר הבקשות</w:t>
      </w:r>
      <w:r w:rsidRPr="00B826B5">
        <w:rPr>
          <w:rFonts w:asciiTheme="majorBidi" w:hAnsiTheme="majorBidi" w:hint="cs"/>
          <w:szCs w:val="24"/>
          <w:rtl/>
        </w:rPr>
        <w:t xml:space="preserve">. </w:t>
      </w:r>
    </w:p>
    <w:p w14:paraId="0DF8B61B" w14:textId="77777777" w:rsidR="004B3D13" w:rsidRDefault="004B3D13" w:rsidP="007528A4">
      <w:pPr>
        <w:pStyle w:val="af5"/>
        <w:numPr>
          <w:ilvl w:val="1"/>
          <w:numId w:val="15"/>
        </w:numPr>
        <w:spacing w:line="360" w:lineRule="auto"/>
        <w:ind w:left="736" w:hanging="567"/>
        <w:jc w:val="both"/>
        <w:outlineLvl w:val="0"/>
        <w:rPr>
          <w:rFonts w:asciiTheme="majorBidi" w:hAnsiTheme="majorBidi"/>
          <w:szCs w:val="24"/>
        </w:rPr>
      </w:pPr>
      <w:r w:rsidRPr="00B826B5">
        <w:rPr>
          <w:rFonts w:asciiTheme="majorBidi" w:hAnsiTheme="majorBidi"/>
          <w:szCs w:val="24"/>
          <w:rtl/>
        </w:rPr>
        <w:t xml:space="preserve">כל תמיכה כספית בתוכנית תהיה כפופה לאילוצים </w:t>
      </w:r>
      <w:r w:rsidRPr="00B826B5">
        <w:rPr>
          <w:rFonts w:asciiTheme="majorBidi" w:hAnsiTheme="majorBidi" w:hint="cs"/>
          <w:szCs w:val="24"/>
          <w:rtl/>
        </w:rPr>
        <w:t xml:space="preserve">אלו, </w:t>
      </w:r>
      <w:r w:rsidRPr="00B826B5">
        <w:rPr>
          <w:rFonts w:asciiTheme="majorBidi" w:hAnsiTheme="majorBidi"/>
          <w:szCs w:val="24"/>
          <w:rtl/>
        </w:rPr>
        <w:t>גם אם משמעות הדבר תהיה שהתקציב שיועד במשרד לטובת הפרויקט לא ינוצל במלואו</w:t>
      </w:r>
      <w:r w:rsidRPr="00B826B5">
        <w:rPr>
          <w:rFonts w:asciiTheme="majorBidi" w:hAnsiTheme="majorBidi" w:hint="cs"/>
          <w:szCs w:val="24"/>
          <w:rtl/>
        </w:rPr>
        <w:t>.</w:t>
      </w:r>
    </w:p>
    <w:p w14:paraId="3A6A6234" w14:textId="1124F317" w:rsidR="00294D6C" w:rsidRDefault="00294D6C" w:rsidP="00294D6C">
      <w:pPr>
        <w:spacing w:line="360" w:lineRule="auto"/>
        <w:jc w:val="both"/>
        <w:outlineLvl w:val="0"/>
        <w:rPr>
          <w:rtl/>
        </w:rPr>
      </w:pPr>
    </w:p>
    <w:p w14:paraId="6A9FD7C1" w14:textId="77777777" w:rsidR="00294D6C" w:rsidRDefault="00294D6C" w:rsidP="00294D6C">
      <w:pPr>
        <w:spacing w:line="360" w:lineRule="auto"/>
        <w:jc w:val="both"/>
        <w:outlineLvl w:val="0"/>
        <w:rPr>
          <w:rtl/>
        </w:rPr>
      </w:pPr>
    </w:p>
    <w:p w14:paraId="7797C552" w14:textId="77777777" w:rsidR="00294D6C" w:rsidRDefault="00294D6C" w:rsidP="00294D6C">
      <w:pPr>
        <w:spacing w:line="360" w:lineRule="auto"/>
        <w:jc w:val="both"/>
        <w:outlineLvl w:val="0"/>
        <w:rPr>
          <w:rtl/>
        </w:rPr>
      </w:pPr>
    </w:p>
    <w:p w14:paraId="51EEA1C0" w14:textId="77777777" w:rsidR="00294D6C" w:rsidRDefault="00294D6C" w:rsidP="00294D6C">
      <w:pPr>
        <w:spacing w:line="360" w:lineRule="auto"/>
        <w:jc w:val="both"/>
        <w:outlineLvl w:val="0"/>
        <w:rPr>
          <w:rtl/>
        </w:rPr>
      </w:pPr>
    </w:p>
    <w:p w14:paraId="5C9CFA87" w14:textId="77777777" w:rsidR="00294D6C" w:rsidRDefault="00294D6C" w:rsidP="00294D6C">
      <w:pPr>
        <w:spacing w:line="360" w:lineRule="auto"/>
        <w:jc w:val="both"/>
        <w:outlineLvl w:val="0"/>
        <w:rPr>
          <w:rtl/>
        </w:rPr>
      </w:pPr>
    </w:p>
    <w:p w14:paraId="6BD1BC70" w14:textId="77777777" w:rsidR="00294D6C" w:rsidRDefault="00294D6C" w:rsidP="00294D6C">
      <w:pPr>
        <w:spacing w:line="360" w:lineRule="auto"/>
        <w:jc w:val="both"/>
        <w:outlineLvl w:val="0"/>
        <w:rPr>
          <w:rtl/>
        </w:rPr>
      </w:pPr>
    </w:p>
    <w:p w14:paraId="7991640B" w14:textId="77777777" w:rsidR="00A870CD" w:rsidRDefault="00A870CD" w:rsidP="00294D6C">
      <w:pPr>
        <w:spacing w:line="360" w:lineRule="auto"/>
        <w:jc w:val="both"/>
        <w:outlineLvl w:val="0"/>
        <w:rPr>
          <w:rtl/>
        </w:rPr>
      </w:pPr>
    </w:p>
    <w:p w14:paraId="03532AFD" w14:textId="77777777" w:rsidR="00294D6C" w:rsidRPr="00294D6C" w:rsidRDefault="00294D6C" w:rsidP="00294D6C">
      <w:pPr>
        <w:spacing w:line="360" w:lineRule="auto"/>
        <w:jc w:val="both"/>
        <w:outlineLvl w:val="0"/>
        <w:rPr>
          <w:rFonts w:asciiTheme="majorBidi" w:hAnsiTheme="majorBidi"/>
          <w:szCs w:val="24"/>
        </w:rPr>
      </w:pPr>
    </w:p>
    <w:p w14:paraId="196ED27F" w14:textId="5DA62ADA" w:rsidR="004B3D13" w:rsidRPr="009D1583" w:rsidRDefault="004B3D13" w:rsidP="004B3D13">
      <w:pPr>
        <w:pStyle w:val="af5"/>
        <w:numPr>
          <w:ilvl w:val="1"/>
          <w:numId w:val="15"/>
        </w:numPr>
        <w:tabs>
          <w:tab w:val="num" w:pos="878"/>
        </w:tabs>
        <w:spacing w:line="360" w:lineRule="auto"/>
        <w:ind w:hanging="623"/>
        <w:jc w:val="both"/>
        <w:outlineLvl w:val="0"/>
        <w:rPr>
          <w:rFonts w:asciiTheme="majorBidi" w:hAnsiTheme="majorBidi"/>
          <w:b/>
          <w:bCs/>
          <w:szCs w:val="24"/>
          <w:u w:val="single"/>
          <w:rtl/>
        </w:rPr>
      </w:pPr>
      <w:r w:rsidRPr="009D1583">
        <w:rPr>
          <w:rFonts w:asciiTheme="majorBidi" w:hAnsiTheme="majorBidi" w:hint="eastAsia"/>
          <w:b/>
          <w:bCs/>
          <w:szCs w:val="24"/>
          <w:u w:val="single"/>
          <w:rtl/>
        </w:rPr>
        <w:lastRenderedPageBreak/>
        <w:t>טבלה</w:t>
      </w:r>
      <w:r w:rsidRPr="009D1583">
        <w:rPr>
          <w:rFonts w:asciiTheme="majorBidi" w:hAnsiTheme="majorBidi"/>
          <w:b/>
          <w:bCs/>
          <w:szCs w:val="24"/>
          <w:u w:val="single"/>
          <w:rtl/>
        </w:rPr>
        <w:t xml:space="preserve"> </w:t>
      </w:r>
      <w:r w:rsidR="00D81BB7">
        <w:rPr>
          <w:rFonts w:asciiTheme="majorBidi" w:hAnsiTheme="majorBidi" w:hint="cs"/>
          <w:b/>
          <w:bCs/>
          <w:szCs w:val="24"/>
          <w:u w:val="single"/>
          <w:rtl/>
        </w:rPr>
        <w:t>ג</w:t>
      </w:r>
      <w:r w:rsidRPr="009D1583">
        <w:rPr>
          <w:rFonts w:asciiTheme="majorBidi" w:hAnsiTheme="majorBidi"/>
          <w:b/>
          <w:bCs/>
          <w:szCs w:val="24"/>
          <w:u w:val="single"/>
          <w:rtl/>
        </w:rPr>
        <w:t>' – אמות מידה לניקוד</w:t>
      </w:r>
    </w:p>
    <w:tbl>
      <w:tblPr>
        <w:tblStyle w:val="3ff"/>
        <w:bidiVisual/>
        <w:tblW w:w="9261" w:type="dxa"/>
        <w:tblInd w:w="2606" w:type="dxa"/>
        <w:tblLayout w:type="fixed"/>
        <w:tblLook w:val="04A0" w:firstRow="1" w:lastRow="0" w:firstColumn="1" w:lastColumn="0" w:noHBand="0" w:noVBand="1"/>
      </w:tblPr>
      <w:tblGrid>
        <w:gridCol w:w="1748"/>
        <w:gridCol w:w="6236"/>
        <w:gridCol w:w="1277"/>
      </w:tblGrid>
      <w:tr w:rsidR="008B2E45" w:rsidRPr="00A5002F" w14:paraId="7738F354" w14:textId="77777777" w:rsidTr="005164AA">
        <w:trPr>
          <w:cantSplit/>
          <w:trHeight w:val="70"/>
          <w:tblHeader/>
        </w:trPr>
        <w:tc>
          <w:tcPr>
            <w:tcW w:w="1748" w:type="dxa"/>
            <w:shd w:val="clear" w:color="auto" w:fill="D9D9D9" w:themeFill="background1" w:themeFillShade="D9"/>
          </w:tcPr>
          <w:p w14:paraId="53046B93" w14:textId="77777777" w:rsidR="008B2E45" w:rsidRPr="00A5002F" w:rsidRDefault="008B2E45" w:rsidP="005164AA">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אמת מידה</w:t>
            </w:r>
          </w:p>
        </w:tc>
        <w:tc>
          <w:tcPr>
            <w:tcW w:w="6236" w:type="dxa"/>
            <w:shd w:val="clear" w:color="auto" w:fill="D9D9D9" w:themeFill="background1" w:themeFillShade="D9"/>
            <w:hideMark/>
          </w:tcPr>
          <w:p w14:paraId="6B9FC1D0" w14:textId="77777777" w:rsidR="008B2E45" w:rsidRPr="00A5002F" w:rsidRDefault="008B2E45" w:rsidP="005164AA">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hint="cs"/>
                <w:b/>
                <w:bCs/>
                <w:szCs w:val="24"/>
                <w:rtl/>
                <w14:textOutline w14:w="9525" w14:cap="rnd" w14:cmpd="sng" w14:algn="ctr">
                  <w14:noFill/>
                  <w14:prstDash w14:val="solid"/>
                  <w14:bevel/>
                </w14:textOutline>
              </w:rPr>
              <w:t>פירוט</w:t>
            </w:r>
          </w:p>
        </w:tc>
        <w:tc>
          <w:tcPr>
            <w:tcW w:w="1277" w:type="dxa"/>
            <w:shd w:val="clear" w:color="auto" w:fill="D9D9D9" w:themeFill="background1" w:themeFillShade="D9"/>
            <w:hideMark/>
          </w:tcPr>
          <w:p w14:paraId="6ADB397A" w14:textId="77777777" w:rsidR="008B2E45" w:rsidRPr="00A5002F" w:rsidRDefault="008B2E45" w:rsidP="005164AA">
            <w:pPr>
              <w:spacing w:line="360" w:lineRule="auto"/>
              <w:ind w:left="62"/>
              <w:contextualSpacing/>
              <w:jc w:val="center"/>
              <w:rPr>
                <w:rFonts w:ascii="David" w:hAnsi="David"/>
                <w:b/>
                <w:bCs/>
                <w:szCs w:val="24"/>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ניקוד מרבי</w:t>
            </w:r>
          </w:p>
        </w:tc>
      </w:tr>
      <w:tr w:rsidR="008B2E45" w:rsidRPr="00A5002F" w14:paraId="7EDAC2EE" w14:textId="77777777" w:rsidTr="005164AA">
        <w:trPr>
          <w:cantSplit/>
          <w:trHeight w:val="722"/>
        </w:trPr>
        <w:tc>
          <w:tcPr>
            <w:tcW w:w="1748" w:type="dxa"/>
          </w:tcPr>
          <w:p w14:paraId="5EDBE103" w14:textId="5A8B2BEE" w:rsidR="008B2E45" w:rsidRPr="00A5002F" w:rsidRDefault="008B2E45" w:rsidP="00FB4AE8">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 xml:space="preserve">1. </w:t>
            </w:r>
            <w:r w:rsidR="00FB4AE8">
              <w:rPr>
                <w:rFonts w:ascii="David" w:hAnsi="David" w:hint="cs"/>
                <w:b/>
                <w:bCs/>
                <w:szCs w:val="24"/>
                <w:rtl/>
                <w14:textOutline w14:w="9525" w14:cap="rnd" w14:cmpd="sng" w14:algn="ctr">
                  <w14:noFill/>
                  <w14:prstDash w14:val="solid"/>
                  <w14:bevel/>
                </w14:textOutline>
              </w:rPr>
              <w:t>פוטנציאל מיקום העמדה</w:t>
            </w:r>
          </w:p>
        </w:tc>
        <w:tc>
          <w:tcPr>
            <w:tcW w:w="6236" w:type="dxa"/>
          </w:tcPr>
          <w:p w14:paraId="07BD0230" w14:textId="2DE12993" w:rsidR="008B2E45" w:rsidRPr="00A5002F" w:rsidRDefault="008B2E45" w:rsidP="008F6889">
            <w:pPr>
              <w:spacing w:line="360" w:lineRule="auto"/>
              <w:ind w:left="62"/>
              <w:contextualSpacing/>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עד 2</w:t>
            </w:r>
            <w:r>
              <w:rPr>
                <w:rFonts w:ascii="David" w:hAnsi="David" w:hint="cs"/>
                <w:szCs w:val="24"/>
                <w:rtl/>
                <w14:textOutline w14:w="9525" w14:cap="rnd" w14:cmpd="sng" w14:algn="ctr">
                  <w14:noFill/>
                  <w14:prstDash w14:val="solid"/>
                  <w14:bevel/>
                </w14:textOutline>
              </w:rPr>
              <w:t>0</w:t>
            </w:r>
            <w:r w:rsidRPr="00A5002F">
              <w:rPr>
                <w:rFonts w:ascii="David" w:hAnsi="David"/>
                <w:szCs w:val="24"/>
                <w:rtl/>
                <w14:textOutline w14:w="9525" w14:cap="rnd" w14:cmpd="sng" w14:algn="ctr">
                  <w14:noFill/>
                  <w14:prstDash w14:val="solid"/>
                  <w14:bevel/>
                </w14:textOutline>
              </w:rPr>
              <w:t xml:space="preserve"> נקודות לעמדה יקבעו </w:t>
            </w:r>
            <w:r w:rsidR="00AC587F">
              <w:rPr>
                <w:rFonts w:ascii="David" w:hAnsi="David" w:hint="cs"/>
                <w:szCs w:val="24"/>
                <w:rtl/>
                <w14:textOutline w14:w="9525" w14:cap="rnd" w14:cmpd="sng" w14:algn="ctr">
                  <w14:noFill/>
                  <w14:prstDash w14:val="solid"/>
                  <w14:bevel/>
                </w14:textOutline>
              </w:rPr>
              <w:t>בה</w:t>
            </w:r>
            <w:r w:rsidR="00416967">
              <w:rPr>
                <w:rFonts w:ascii="David" w:hAnsi="David" w:hint="cs"/>
                <w:szCs w:val="24"/>
                <w:rtl/>
                <w14:textOutline w14:w="9525" w14:cap="rnd" w14:cmpd="sng" w14:algn="ctr">
                  <w14:noFill/>
                  <w14:prstDash w14:val="solid"/>
                  <w14:bevel/>
                </w14:textOutline>
              </w:rPr>
              <w:t xml:space="preserve">תאם לפוטנציאל הטעינה באתר המוצע - </w:t>
            </w:r>
            <w:r w:rsidR="00AC587F">
              <w:rPr>
                <w:rFonts w:ascii="David" w:hAnsi="David" w:hint="cs"/>
                <w:szCs w:val="24"/>
                <w:rtl/>
                <w14:textOutline w14:w="9525" w14:cap="rnd" w14:cmpd="sng" w14:algn="ctr">
                  <w14:noFill/>
                  <w14:prstDash w14:val="solid"/>
                  <w14:bevel/>
                </w14:textOutline>
              </w:rPr>
              <w:t xml:space="preserve">ככל שאתר הטעינה יוכל לשמש אוכלוסייה רבה יותר, </w:t>
            </w:r>
            <w:r w:rsidR="00416967">
              <w:rPr>
                <w:rFonts w:ascii="David" w:hAnsi="David" w:hint="cs"/>
                <w:szCs w:val="24"/>
                <w:rtl/>
                <w14:textOutline w14:w="9525" w14:cap="rnd" w14:cmpd="sng" w14:algn="ctr">
                  <w14:noFill/>
                  <w14:prstDash w14:val="solid"/>
                  <w14:bevel/>
                </w14:textOutline>
              </w:rPr>
              <w:t>ובמידה</w:t>
            </w:r>
            <w:r w:rsidR="00AC587F">
              <w:rPr>
                <w:rFonts w:ascii="David" w:hAnsi="David" w:hint="cs"/>
                <w:szCs w:val="24"/>
                <w:rtl/>
                <w14:textOutline w14:w="9525" w14:cap="rnd" w14:cmpd="sng" w14:algn="ctr">
                  <w14:noFill/>
                  <w14:prstDash w14:val="solid"/>
                  <w14:bevel/>
                </w14:textOutline>
              </w:rPr>
              <w:t xml:space="preserve"> </w:t>
            </w:r>
            <w:r w:rsidR="00416967">
              <w:rPr>
                <w:rFonts w:ascii="David" w:hAnsi="David" w:hint="cs"/>
                <w:szCs w:val="24"/>
                <w:rtl/>
                <w14:textOutline w14:w="9525" w14:cap="rnd" w14:cmpd="sng" w14:algn="ctr">
                  <w14:noFill/>
                  <w14:prstDash w14:val="solid"/>
                  <w14:bevel/>
                </w14:textOutline>
              </w:rPr>
              <w:t>והמציע יכול להוכיח זאת באמצעות נתונים, כך הניקוד רב יותר. כמו כן, ככל שההסבר של המציע</w:t>
            </w:r>
            <w:r w:rsidR="00AC587F">
              <w:rPr>
                <w:rFonts w:ascii="David" w:hAnsi="David" w:hint="cs"/>
                <w:szCs w:val="24"/>
                <w:rtl/>
                <w14:textOutline w14:w="9525" w14:cap="rnd" w14:cmpd="sng" w14:algn="ctr">
                  <w14:noFill/>
                  <w14:prstDash w14:val="solid"/>
                  <w14:bevel/>
                </w14:textOutline>
              </w:rPr>
              <w:t xml:space="preserve"> בדבר </w:t>
            </w:r>
            <w:r w:rsidR="00416967">
              <w:rPr>
                <w:rFonts w:ascii="David" w:hAnsi="David" w:hint="cs"/>
                <w:szCs w:val="24"/>
                <w:rtl/>
                <w14:textOutline w14:w="9525" w14:cap="rnd" w14:cmpd="sng" w14:algn="ctr">
                  <w14:noFill/>
                  <w14:prstDash w14:val="solid"/>
                  <w14:bevel/>
                </w14:textOutline>
              </w:rPr>
              <w:t>היתרונות בהקמת העמדה ב</w:t>
            </w:r>
            <w:r w:rsidR="00AC587F">
              <w:rPr>
                <w:rFonts w:ascii="David" w:hAnsi="David" w:hint="cs"/>
                <w:szCs w:val="24"/>
                <w:rtl/>
                <w14:textOutline w14:w="9525" w14:cap="rnd" w14:cmpd="sng" w14:algn="ctr">
                  <w14:noFill/>
                  <w14:prstDash w14:val="solid"/>
                  <w14:bevel/>
                </w14:textOutline>
              </w:rPr>
              <w:t>אתר המוצע משכנע יותר</w:t>
            </w:r>
            <w:r w:rsidR="00416967">
              <w:rPr>
                <w:rFonts w:ascii="David" w:hAnsi="David" w:hint="cs"/>
                <w:szCs w:val="24"/>
                <w:rtl/>
                <w14:textOutline w14:w="9525" w14:cap="rnd" w14:cmpd="sng" w14:algn="ctr">
                  <w14:noFill/>
                  <w14:prstDash w14:val="solid"/>
                  <w14:bevel/>
                </w14:textOutline>
              </w:rPr>
              <w:t>,</w:t>
            </w:r>
            <w:r w:rsidR="00AC587F">
              <w:rPr>
                <w:rFonts w:ascii="David" w:hAnsi="David" w:hint="cs"/>
                <w:szCs w:val="24"/>
                <w:rtl/>
                <w14:textOutline w14:w="9525" w14:cap="rnd" w14:cmpd="sng" w14:algn="ctr">
                  <w14:noFill/>
                  <w14:prstDash w14:val="solid"/>
                  <w14:bevel/>
                </w14:textOutline>
              </w:rPr>
              <w:t xml:space="preserve"> </w:t>
            </w:r>
            <w:r w:rsidR="00416967">
              <w:rPr>
                <w:rFonts w:ascii="David" w:hAnsi="David" w:hint="cs"/>
                <w:szCs w:val="24"/>
                <w:rtl/>
                <w14:textOutline w14:w="9525" w14:cap="rnd" w14:cmpd="sng" w14:algn="ctr">
                  <w14:noFill/>
                  <w14:prstDash w14:val="solid"/>
                  <w14:bevel/>
                </w14:textOutline>
              </w:rPr>
              <w:t xml:space="preserve">כך הניקוד רב יותר. ההסבר יכול להתייחס לקרבה לאזורים מרכזיים או לצירים ראשיים, חסם הטעינה שהעמדה באה לפתור, התאמת האתר המוצע מבחינת תשתית החשמל וכו'. </w:t>
            </w:r>
          </w:p>
        </w:tc>
        <w:tc>
          <w:tcPr>
            <w:tcW w:w="1277" w:type="dxa"/>
          </w:tcPr>
          <w:p w14:paraId="79098FB3" w14:textId="659BA373" w:rsidR="008B2E45" w:rsidRPr="00A5002F" w:rsidRDefault="003F0CCE" w:rsidP="005164AA">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7C10FF">
              <w:rPr>
                <w:rFonts w:ascii="David" w:hAnsi="David" w:hint="cs"/>
                <w:b/>
                <w:bCs/>
                <w:sz w:val="28"/>
                <w:szCs w:val="28"/>
                <w:rtl/>
                <w14:textOutline w14:w="9525" w14:cap="rnd" w14:cmpd="sng" w14:algn="ctr">
                  <w14:noFill/>
                  <w14:prstDash w14:val="solid"/>
                  <w14:bevel/>
                </w14:textOutline>
              </w:rPr>
              <w:t>20</w:t>
            </w:r>
          </w:p>
        </w:tc>
      </w:tr>
      <w:tr w:rsidR="008B2E45" w:rsidRPr="00A5002F" w14:paraId="075533FC" w14:textId="77777777" w:rsidTr="005164AA">
        <w:trPr>
          <w:cantSplit/>
          <w:trHeight w:val="5083"/>
        </w:trPr>
        <w:tc>
          <w:tcPr>
            <w:tcW w:w="1748" w:type="dxa"/>
          </w:tcPr>
          <w:p w14:paraId="3A1ED9B3" w14:textId="71298A1F" w:rsidR="008B2E45" w:rsidRPr="00A5002F" w:rsidRDefault="005042D1" w:rsidP="005164AA">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2</w:t>
            </w:r>
            <w:r w:rsidR="008B2E45">
              <w:rPr>
                <w:rFonts w:ascii="David" w:hAnsi="David" w:hint="cs"/>
                <w:b/>
                <w:bCs/>
                <w:szCs w:val="24"/>
                <w:rtl/>
                <w14:textOutline w14:w="9525" w14:cap="rnd" w14:cmpd="sng" w14:algn="ctr">
                  <w14:noFill/>
                  <w14:prstDash w14:val="solid"/>
                  <w14:bevel/>
                </w14:textOutline>
              </w:rPr>
              <w:t xml:space="preserve">. </w:t>
            </w:r>
            <w:r w:rsidR="008B2E45" w:rsidRPr="00A5002F">
              <w:rPr>
                <w:rFonts w:ascii="David" w:hAnsi="David" w:hint="cs"/>
                <w:b/>
                <w:bCs/>
                <w:szCs w:val="24"/>
                <w:rtl/>
                <w14:textOutline w14:w="9525" w14:cap="rnd" w14:cmpd="sng" w14:algn="ctr">
                  <w14:noFill/>
                  <w14:prstDash w14:val="solid"/>
                  <w14:bevel/>
                </w14:textOutline>
              </w:rPr>
              <w:t>גובה התמיכה המבוקש</w:t>
            </w:r>
          </w:p>
        </w:tc>
        <w:tc>
          <w:tcPr>
            <w:tcW w:w="6236" w:type="dxa"/>
          </w:tcPr>
          <w:p w14:paraId="4C926B03" w14:textId="0E69C45E" w:rsidR="008B2E45" w:rsidRPr="00A5002F" w:rsidRDefault="008B2E45" w:rsidP="00BC377F">
            <w:pPr>
              <w:spacing w:line="360" w:lineRule="auto"/>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ככל </w:t>
            </w:r>
            <w:r w:rsidRPr="00A5002F">
              <w:rPr>
                <w:rFonts w:ascii="David" w:hAnsi="David" w:hint="cs"/>
                <w:szCs w:val="24"/>
                <w:rtl/>
                <w14:textOutline w14:w="9525" w14:cap="rnd" w14:cmpd="sng" w14:algn="ctr">
                  <w14:noFill/>
                  <w14:prstDash w14:val="solid"/>
                  <w14:bevel/>
                </w14:textOutline>
              </w:rPr>
              <w:t>שגובה התמיכה</w:t>
            </w:r>
            <w:r w:rsidRPr="00A5002F">
              <w:rPr>
                <w:rFonts w:ascii="David" w:hAnsi="David"/>
                <w:szCs w:val="24"/>
                <w:rtl/>
                <w14:textOutline w14:w="9525" w14:cap="rnd" w14:cmpd="sng" w14:algn="ctr">
                  <w14:noFill/>
                  <w14:prstDash w14:val="solid"/>
                  <w14:bevel/>
                </w14:textOutline>
              </w:rPr>
              <w:t xml:space="preserve"> המבוקש לעמדה נמוך יותר,</w:t>
            </w:r>
            <w:r w:rsidRPr="00A5002F">
              <w:rPr>
                <w:rFonts w:ascii="David" w:hAnsi="David" w:hint="cs"/>
                <w:szCs w:val="24"/>
                <w:rtl/>
                <w14:textOutline w14:w="9525" w14:cap="rnd" w14:cmpd="sng" w14:algn="ctr">
                  <w14:noFill/>
                  <w14:prstDash w14:val="solid"/>
                  <w14:bevel/>
                </w14:textOutline>
              </w:rPr>
              <w:t xml:space="preserve"> במגבלות המצוינות בסעי</w:t>
            </w:r>
            <w:r w:rsidR="00BC377F">
              <w:rPr>
                <w:rFonts w:ascii="David" w:hAnsi="David" w:hint="cs"/>
                <w:szCs w:val="24"/>
                <w:rtl/>
                <w14:textOutline w14:w="9525" w14:cap="rnd" w14:cmpd="sng" w14:algn="ctr">
                  <w14:noFill/>
                  <w14:prstDash w14:val="solid"/>
                  <w14:bevel/>
                </w14:textOutline>
              </w:rPr>
              <w:t>פים</w:t>
            </w:r>
            <w:r w:rsidRPr="00A5002F">
              <w:rPr>
                <w:rFonts w:ascii="David" w:hAnsi="David" w:hint="cs"/>
                <w:szCs w:val="24"/>
                <w:rtl/>
                <w14:textOutline w14:w="9525" w14:cap="rnd" w14:cmpd="sng" w14:algn="ctr">
                  <w14:noFill/>
                  <w14:prstDash w14:val="solid"/>
                  <w14:bevel/>
                </w14:textOutline>
              </w:rPr>
              <w:t xml:space="preserve"> 1.</w:t>
            </w:r>
            <w:r w:rsidR="00BC377F">
              <w:rPr>
                <w:rFonts w:ascii="David" w:hAnsi="David" w:hint="cs"/>
                <w:szCs w:val="24"/>
                <w:rtl/>
                <w14:textOutline w14:w="9525" w14:cap="rnd" w14:cmpd="sng" w14:algn="ctr">
                  <w14:noFill/>
                  <w14:prstDash w14:val="solid"/>
                  <w14:bevel/>
                </w14:textOutline>
              </w:rPr>
              <w:t>9 ו-1.10</w:t>
            </w:r>
            <w:r>
              <w:rPr>
                <w:rFonts w:ascii="David" w:hAnsi="David" w:hint="cs"/>
                <w:szCs w:val="24"/>
                <w:rtl/>
                <w14:textOutline w14:w="9525" w14:cap="rnd" w14:cmpd="sng" w14:algn="ctr">
                  <w14:noFill/>
                  <w14:prstDash w14:val="solid"/>
                  <w14:bevel/>
                </w14:textOutline>
              </w:rPr>
              <w:t xml:space="preserve"> לקול הקורא, </w:t>
            </w:r>
            <w:r w:rsidRPr="00A5002F">
              <w:rPr>
                <w:rFonts w:ascii="David" w:hAnsi="David"/>
                <w:szCs w:val="24"/>
                <w:rtl/>
                <w14:textOutline w14:w="9525" w14:cap="rnd" w14:cmpd="sng" w14:algn="ctr">
                  <w14:noFill/>
                  <w14:prstDash w14:val="solid"/>
                  <w14:bevel/>
                </w14:textOutline>
              </w:rPr>
              <w:t xml:space="preserve">כך העמדה תזכה לניקוד גבוה יותר לסעיף זה. העמדה עם </w:t>
            </w:r>
            <w:r w:rsidRPr="00A5002F">
              <w:rPr>
                <w:rFonts w:ascii="David" w:hAnsi="David" w:hint="cs"/>
                <w:szCs w:val="24"/>
                <w:rtl/>
                <w14:textOutline w14:w="9525" w14:cap="rnd" w14:cmpd="sng" w14:algn="ctr">
                  <w14:noFill/>
                  <w14:prstDash w14:val="solid"/>
                  <w14:bevel/>
                </w14:textOutline>
              </w:rPr>
              <w:t>גובה</w:t>
            </w:r>
            <w:r w:rsidRPr="00A5002F">
              <w:rPr>
                <w:rFonts w:ascii="David" w:hAnsi="David"/>
                <w:szCs w:val="24"/>
                <w:rtl/>
                <w14:textOutline w14:w="9525" w14:cap="rnd" w14:cmpd="sng" w14:algn="ctr">
                  <w14:noFill/>
                  <w14:prstDash w14:val="solid"/>
                  <w14:bevel/>
                </w14:textOutline>
              </w:rPr>
              <w:t xml:space="preserve"> התמיכה הנמוך ביותר תקבל את מלוא הניקוד עבור סעיף זה. שאר ההצעות ינוקדו באופן יחסי </w:t>
            </w:r>
            <w:r w:rsidR="008F74C3">
              <w:rPr>
                <w:rFonts w:ascii="David" w:hAnsi="David" w:hint="cs"/>
                <w:szCs w:val="24"/>
                <w:rtl/>
                <w14:textOutline w14:w="9525" w14:cap="rnd" w14:cmpd="sng" w14:algn="ctr">
                  <w14:noFill/>
                  <w14:prstDash w14:val="solid"/>
                  <w14:bevel/>
                </w14:textOutline>
              </w:rPr>
              <w:t>לעמדה עם</w:t>
            </w:r>
            <w:r w:rsidRPr="00A5002F">
              <w:rPr>
                <w:rFonts w:ascii="David" w:hAnsi="David"/>
                <w:szCs w:val="24"/>
                <w:rtl/>
                <w14:textOutline w14:w="9525" w14:cap="rnd" w14:cmpd="sng" w14:algn="ctr">
                  <w14:noFill/>
                  <w14:prstDash w14:val="solid"/>
                  <w14:bevel/>
                </w14:textOutline>
              </w:rPr>
              <w:t xml:space="preserve"> </w:t>
            </w:r>
            <w:r w:rsidR="008F74C3">
              <w:rPr>
                <w:rFonts w:ascii="David" w:hAnsi="David" w:hint="cs"/>
                <w:szCs w:val="24"/>
                <w:rtl/>
                <w14:textOutline w14:w="9525" w14:cap="rnd" w14:cmpd="sng" w14:algn="ctr">
                  <w14:noFill/>
                  <w14:prstDash w14:val="solid"/>
                  <w14:bevel/>
                </w14:textOutline>
              </w:rPr>
              <w:t xml:space="preserve">גובה </w:t>
            </w:r>
            <w:r w:rsidRPr="00A5002F">
              <w:rPr>
                <w:rFonts w:ascii="David" w:hAnsi="David"/>
                <w:szCs w:val="24"/>
                <w:rtl/>
                <w14:textOutline w14:w="9525" w14:cap="rnd" w14:cmpd="sng" w14:algn="ctr">
                  <w14:noFill/>
                  <w14:prstDash w14:val="solid"/>
                  <w14:bevel/>
                </w14:textOutline>
              </w:rPr>
              <w:t>התמיכה הנמוך ביותר.</w:t>
            </w:r>
          </w:p>
          <w:p w14:paraId="28203AC4" w14:textId="1181C9C9" w:rsidR="008B2E45" w:rsidRPr="00A5002F" w:rsidRDefault="008B2E45" w:rsidP="009E510D">
            <w:pPr>
              <w:spacing w:line="360" w:lineRule="auto"/>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 עד </w:t>
            </w:r>
            <w:r w:rsidR="009E510D">
              <w:rPr>
                <w:rFonts w:ascii="David" w:hAnsi="David" w:hint="cs"/>
                <w:szCs w:val="24"/>
                <w:rtl/>
                <w14:textOutline w14:w="9525" w14:cap="rnd" w14:cmpd="sng" w14:algn="ctr">
                  <w14:noFill/>
                  <w14:prstDash w14:val="solid"/>
                  <w14:bevel/>
                </w14:textOutline>
              </w:rPr>
              <w:t>80</w:t>
            </w:r>
            <w:r w:rsidRPr="00A5002F">
              <w:rPr>
                <w:rFonts w:ascii="David" w:hAnsi="David"/>
                <w:szCs w:val="24"/>
                <w:rtl/>
                <w14:textOutline w14:w="9525" w14:cap="rnd" w14:cmpd="sng" w14:algn="ctr">
                  <w14:noFill/>
                  <w14:prstDash w14:val="solid"/>
                  <w14:bevel/>
                </w14:textOutline>
              </w:rPr>
              <w:t xml:space="preserve"> נקודות לעמדה יקבעו באמצעות הנוסחה הבאה:</w:t>
            </w:r>
          </w:p>
          <w:p w14:paraId="777B4186" w14:textId="4AC6C4A3" w:rsidR="008B2E45" w:rsidRPr="00A5002F" w:rsidRDefault="008B2E45" w:rsidP="000813CB">
            <w:pPr>
              <w:bidi w:val="0"/>
              <w:spacing w:line="360" w:lineRule="auto"/>
              <w:ind w:left="165"/>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r>
                    <w:rPr>
                      <w:rFonts w:ascii="Cambria Math" w:hAnsi="Cambria Math"/>
                      <w:szCs w:val="24"/>
                      <w14:textOutline w14:w="9525" w14:cap="rnd" w14:cmpd="sng" w14:algn="ctr">
                        <w14:noFill/>
                        <w14:prstDash w14:val="solid"/>
                        <w14:bevel/>
                      </w14:textOutline>
                    </w:rPr>
                    <m:t>A</m:t>
                  </m:r>
                </m:num>
                <m:den>
                  <m:r>
                    <w:rPr>
                      <w:rFonts w:ascii="Cambria Math" w:hAnsi="Cambria Math"/>
                      <w:szCs w:val="24"/>
                      <w14:textOutline w14:w="9525" w14:cap="rnd" w14:cmpd="sng" w14:algn="ctr">
                        <w14:noFill/>
                        <w14:prstDash w14:val="solid"/>
                        <w14:bevel/>
                      </w14:textOutline>
                    </w:rPr>
                    <m:t>B</m:t>
                  </m:r>
                </m:den>
              </m:f>
              <m:r>
                <w:rPr>
                  <w:rFonts w:ascii="Cambria Math" w:hAnsi="Cambria Math"/>
                  <w:szCs w:val="24"/>
                  <w14:textOutline w14:w="9525" w14:cap="rnd" w14:cmpd="sng" w14:algn="ctr">
                    <w14:noFill/>
                    <w14:prstDash w14:val="solid"/>
                    <w14:bevel/>
                  </w14:textOutline>
                </w:rPr>
                <m:t>*80=</m:t>
              </m:r>
            </m:oMath>
          </w:p>
          <w:p w14:paraId="4E8DA717" w14:textId="5C690E54" w:rsidR="008B2E45" w:rsidRPr="00A5002F" w:rsidRDefault="008B2E45" w:rsidP="009E510D">
            <w:pPr>
              <w:spacing w:line="360" w:lineRule="auto"/>
              <w:ind w:left="165"/>
              <w:jc w:val="both"/>
              <w:rPr>
                <w:rFonts w:ascii="David" w:hAnsi="David"/>
                <w:szCs w:val="24"/>
                <w:rtl/>
                <w14:textOutline w14:w="9525" w14:cap="rnd" w14:cmpd="sng" w14:algn="ctr">
                  <w14:noFill/>
                  <w14:prstDash w14:val="solid"/>
                  <w14:bevel/>
                </w14:textOutline>
              </w:rPr>
            </w:pPr>
            <w:r w:rsidRPr="00A5002F">
              <w:rPr>
                <w:rFonts w:ascii="David" w:hAnsi="David"/>
                <w:szCs w:val="24"/>
                <w14:textOutline w14:w="9525" w14:cap="rnd" w14:cmpd="sng" w14:algn="ctr">
                  <w14:noFill/>
                  <w14:prstDash w14:val="solid"/>
                  <w14:bevel/>
                </w14:textOutline>
              </w:rPr>
              <w:t>A</w:t>
            </w:r>
            <w:r w:rsidRPr="00A5002F">
              <w:rPr>
                <w:rFonts w:ascii="David" w:hAnsi="David"/>
                <w:szCs w:val="24"/>
                <w:rtl/>
                <w14:textOutline w14:w="9525" w14:cap="rnd" w14:cmpd="sng" w14:algn="ctr">
                  <w14:noFill/>
                  <w14:prstDash w14:val="solid"/>
                  <w14:bevel/>
                </w14:textOutline>
              </w:rPr>
              <w:t xml:space="preserve"> – </w:t>
            </w:r>
            <w:r w:rsidRPr="00A5002F">
              <w:rPr>
                <w:rFonts w:ascii="David" w:hAnsi="David" w:hint="cs"/>
                <w:szCs w:val="24"/>
                <w:rtl/>
                <w14:textOutline w14:w="9525" w14:cap="rnd" w14:cmpd="sng" w14:algn="ctr">
                  <w14:noFill/>
                  <w14:prstDash w14:val="solid"/>
                  <w14:bevel/>
                </w14:textOutline>
              </w:rPr>
              <w:t>גובה</w:t>
            </w:r>
            <w:r w:rsidRPr="00A5002F">
              <w:rPr>
                <w:rFonts w:ascii="David" w:hAnsi="David"/>
                <w:szCs w:val="24"/>
                <w:rtl/>
                <w14:textOutline w14:w="9525" w14:cap="rnd" w14:cmpd="sng" w14:algn="ctr">
                  <w14:noFill/>
                  <w14:prstDash w14:val="solid"/>
                  <w14:bevel/>
                </w14:textOutline>
              </w:rPr>
              <w:t xml:space="preserve"> התמיכה הנמוך ביותר </w:t>
            </w:r>
          </w:p>
          <w:p w14:paraId="2B500F79" w14:textId="77777777" w:rsidR="008B2E45" w:rsidRPr="00A5002F" w:rsidRDefault="008B2E45" w:rsidP="005164AA">
            <w:pPr>
              <w:spacing w:line="360" w:lineRule="auto"/>
              <w:ind w:left="165"/>
              <w:jc w:val="both"/>
              <w:rPr>
                <w:rFonts w:ascii="David" w:hAnsi="David"/>
                <w:szCs w:val="24"/>
                <w:rtl/>
                <w14:textOutline w14:w="9525" w14:cap="rnd" w14:cmpd="sng" w14:algn="ctr">
                  <w14:noFill/>
                  <w14:prstDash w14:val="solid"/>
                  <w14:bevel/>
                </w14:textOutline>
              </w:rPr>
            </w:pPr>
            <w:r w:rsidRPr="00A5002F">
              <w:rPr>
                <w:rFonts w:ascii="David" w:hAnsi="David"/>
                <w:szCs w:val="24"/>
                <w14:textOutline w14:w="9525" w14:cap="rnd" w14:cmpd="sng" w14:algn="ctr">
                  <w14:noFill/>
                  <w14:prstDash w14:val="solid"/>
                  <w14:bevel/>
                </w14:textOutline>
              </w:rPr>
              <w:t>B</w:t>
            </w:r>
            <w:r w:rsidRPr="00A5002F">
              <w:rPr>
                <w:rFonts w:ascii="David" w:hAnsi="David"/>
                <w:szCs w:val="24"/>
                <w:rtl/>
                <w14:textOutline w14:w="9525" w14:cap="rnd" w14:cmpd="sng" w14:algn="ctr">
                  <w14:noFill/>
                  <w14:prstDash w14:val="solid"/>
                  <w14:bevel/>
                </w14:textOutline>
              </w:rPr>
              <w:t xml:space="preserve"> – </w:t>
            </w:r>
            <w:r w:rsidRPr="00A5002F">
              <w:rPr>
                <w:rFonts w:ascii="David" w:hAnsi="David" w:hint="cs"/>
                <w:szCs w:val="24"/>
                <w:rtl/>
                <w14:textOutline w14:w="9525" w14:cap="rnd" w14:cmpd="sng" w14:algn="ctr">
                  <w14:noFill/>
                  <w14:prstDash w14:val="solid"/>
                  <w14:bevel/>
                </w14:textOutline>
              </w:rPr>
              <w:t>גובה</w:t>
            </w:r>
            <w:r w:rsidRPr="00A5002F">
              <w:rPr>
                <w:rFonts w:ascii="David" w:hAnsi="David"/>
                <w:szCs w:val="24"/>
                <w:rtl/>
                <w14:textOutline w14:w="9525" w14:cap="rnd" w14:cmpd="sng" w14:algn="ctr">
                  <w14:noFill/>
                  <w14:prstDash w14:val="solid"/>
                  <w14:bevel/>
                </w14:textOutline>
              </w:rPr>
              <w:t xml:space="preserve"> התמיכה המבוקש בעמדה המוצעת</w:t>
            </w:r>
          </w:p>
          <w:p w14:paraId="396E60EF" w14:textId="77777777" w:rsidR="008B2E45" w:rsidRPr="00A5002F" w:rsidRDefault="008B2E45" w:rsidP="005164AA">
            <w:pPr>
              <w:spacing w:line="360" w:lineRule="auto"/>
              <w:ind w:left="165"/>
              <w:jc w:val="both"/>
              <w:rPr>
                <w:rFonts w:ascii="David" w:hAnsi="David"/>
                <w:szCs w:val="24"/>
                <w:rtl/>
                <w14:textOutline w14:w="9525" w14:cap="rnd" w14:cmpd="sng" w14:algn="ctr">
                  <w14:noFill/>
                  <w14:prstDash w14:val="solid"/>
                  <w14:bevel/>
                </w14:textOutline>
              </w:rPr>
            </w:pPr>
            <w:r w:rsidRPr="00A5002F">
              <w:rPr>
                <w:rFonts w:ascii="David" w:hAnsi="David"/>
                <w:szCs w:val="24"/>
                <w:u w:val="single"/>
                <w:rtl/>
                <w14:textOutline w14:w="9525" w14:cap="rnd" w14:cmpd="sng" w14:algn="ctr">
                  <w14:noFill/>
                  <w14:prstDash w14:val="solid"/>
                  <w14:bevel/>
                </w14:textOutline>
              </w:rPr>
              <w:t>דוגמא</w:t>
            </w:r>
            <w:r w:rsidRPr="00A5002F">
              <w:rPr>
                <w:rFonts w:ascii="David" w:hAnsi="David"/>
                <w:szCs w:val="24"/>
                <w:rtl/>
                <w14:textOutline w14:w="9525" w14:cap="rnd" w14:cmpd="sng" w14:algn="ctr">
                  <w14:noFill/>
                  <w14:prstDash w14:val="solid"/>
                  <w14:bevel/>
                </w14:textOutline>
              </w:rPr>
              <w:t>:</w:t>
            </w:r>
          </w:p>
          <w:p w14:paraId="5A8991B5" w14:textId="72429CE0" w:rsidR="008B2E45" w:rsidRPr="00A5002F" w:rsidRDefault="008B2E45" w:rsidP="008D2934">
            <w:pPr>
              <w:spacing w:line="360" w:lineRule="auto"/>
              <w:ind w:left="165"/>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בהינתן </w:t>
            </w:r>
            <w:r w:rsidRPr="00A5002F">
              <w:rPr>
                <w:rFonts w:ascii="David" w:hAnsi="David" w:hint="cs"/>
                <w:szCs w:val="24"/>
                <w:rtl/>
                <w14:textOutline w14:w="9525" w14:cap="rnd" w14:cmpd="sng" w14:algn="ctr">
                  <w14:noFill/>
                  <w14:prstDash w14:val="solid"/>
                  <w14:bevel/>
                </w14:textOutline>
              </w:rPr>
              <w:t>וגובה</w:t>
            </w:r>
            <w:r w:rsidRPr="00A5002F">
              <w:rPr>
                <w:rFonts w:ascii="David" w:hAnsi="David"/>
                <w:szCs w:val="24"/>
                <w:rtl/>
                <w14:textOutline w14:w="9525" w14:cap="rnd" w14:cmpd="sng" w14:algn="ctr">
                  <w14:noFill/>
                  <w14:prstDash w14:val="solid"/>
                  <w14:bevel/>
                </w14:textOutline>
              </w:rPr>
              <w:t xml:space="preserve"> התמיכה הנמוך ביותר הוא </w:t>
            </w:r>
            <w:r w:rsidRPr="00A5002F">
              <w:rPr>
                <w:rFonts w:ascii="David" w:hAnsi="David" w:hint="cs"/>
                <w:szCs w:val="24"/>
                <w:rtl/>
                <w14:textOutline w14:w="9525" w14:cap="rnd" w14:cmpd="sng" w14:algn="ctr">
                  <w14:noFill/>
                  <w14:prstDash w14:val="solid"/>
                  <w14:bevel/>
                </w14:textOutline>
              </w:rPr>
              <w:t>50 אלף ש''ח</w:t>
            </w:r>
            <w:r w:rsidRPr="00A5002F">
              <w:rPr>
                <w:rFonts w:ascii="David" w:hAnsi="David"/>
                <w:szCs w:val="24"/>
                <w:rtl/>
                <w14:textOutline w14:w="9525" w14:cap="rnd" w14:cmpd="sng" w14:algn="ctr">
                  <w14:noFill/>
                  <w14:prstDash w14:val="solid"/>
                  <w14:bevel/>
                </w14:textOutline>
              </w:rPr>
              <w:t xml:space="preserve">, </w:t>
            </w:r>
            <w:r w:rsidRPr="00A5002F">
              <w:rPr>
                <w:rFonts w:ascii="David" w:hAnsi="David" w:hint="cs"/>
                <w:szCs w:val="24"/>
                <w:rtl/>
                <w14:textOutline w14:w="9525" w14:cap="rnd" w14:cmpd="sng" w14:algn="ctr">
                  <w14:noFill/>
                  <w14:prstDash w14:val="solid"/>
                  <w14:bevel/>
                </w14:textOutline>
              </w:rPr>
              <w:t>וגובה</w:t>
            </w:r>
            <w:r w:rsidRPr="00A5002F">
              <w:rPr>
                <w:rFonts w:ascii="David" w:hAnsi="David"/>
                <w:szCs w:val="24"/>
                <w:rtl/>
                <w14:textOutline w14:w="9525" w14:cap="rnd" w14:cmpd="sng" w14:algn="ctr">
                  <w14:noFill/>
                  <w14:prstDash w14:val="solid"/>
                  <w14:bevel/>
                </w14:textOutline>
              </w:rPr>
              <w:t xml:space="preserve"> התמיכה המבוקש בהצעה הבאה בנפה א' הוא </w:t>
            </w:r>
            <w:r w:rsidRPr="00A5002F">
              <w:rPr>
                <w:rFonts w:ascii="David" w:hAnsi="David" w:hint="cs"/>
                <w:szCs w:val="24"/>
                <w:rtl/>
                <w14:textOutline w14:w="9525" w14:cap="rnd" w14:cmpd="sng" w14:algn="ctr">
                  <w14:noFill/>
                  <w14:prstDash w14:val="solid"/>
                  <w14:bevel/>
                </w14:textOutline>
              </w:rPr>
              <w:t>100 אלף ש''ח</w:t>
            </w:r>
            <w:r w:rsidRPr="00A5002F">
              <w:rPr>
                <w:rFonts w:ascii="David" w:hAnsi="David"/>
                <w:szCs w:val="24"/>
                <w:rtl/>
                <w14:textOutline w14:w="9525" w14:cap="rnd" w14:cmpd="sng" w14:algn="ctr">
                  <w14:noFill/>
                  <w14:prstDash w14:val="solid"/>
                  <w14:bevel/>
                </w14:textOutline>
              </w:rPr>
              <w:t>, אזי הה</w:t>
            </w:r>
            <w:r w:rsidR="009E510D">
              <w:rPr>
                <w:rFonts w:ascii="David" w:hAnsi="David"/>
                <w:szCs w:val="24"/>
                <w:rtl/>
                <w14:textOutline w14:w="9525" w14:cap="rnd" w14:cmpd="sng" w14:algn="ctr">
                  <w14:noFill/>
                  <w14:prstDash w14:val="solid"/>
                  <w14:bevel/>
                </w14:textOutline>
              </w:rPr>
              <w:t>צעה הראשונה תזכה במלוא הנקודות,</w:t>
            </w:r>
            <w:r w:rsidR="009E510D">
              <w:rPr>
                <w:rFonts w:ascii="David" w:hAnsi="David" w:hint="cs"/>
                <w:szCs w:val="24"/>
                <w:rtl/>
                <w14:textOutline w14:w="9525" w14:cap="rnd" w14:cmpd="sng" w14:algn="ctr">
                  <w14:noFill/>
                  <w14:prstDash w14:val="solid"/>
                  <w14:bevel/>
                </w14:textOutline>
              </w:rPr>
              <w:t xml:space="preserve"> </w:t>
            </w:r>
            <w:r w:rsidR="009E510D">
              <w:rPr>
                <w:rFonts w:asciiTheme="minorHAnsi" w:hAnsiTheme="minorHAnsi"/>
                <w:szCs w:val="24"/>
                <w14:textOutline w14:w="9525" w14:cap="rnd" w14:cmpd="sng" w14:algn="ctr">
                  <w14:noFill/>
                  <w14:prstDash w14:val="solid"/>
                  <w14:bevel/>
                </w14:textOutline>
              </w:rPr>
              <w:t>8</w:t>
            </w:r>
            <w:r>
              <w:rPr>
                <w:rFonts w:ascii="David" w:hAnsi="David"/>
                <w:szCs w:val="24"/>
                <w14:textOutline w14:w="9525" w14:cap="rnd" w14:cmpd="sng" w14:algn="ctr">
                  <w14:noFill/>
                  <w14:prstDash w14:val="solid"/>
                  <w14:bevel/>
                </w14:textOutline>
              </w:rPr>
              <w:t>0</w:t>
            </w:r>
            <w:r w:rsidRPr="00A5002F">
              <w:rPr>
                <w:rFonts w:ascii="David" w:hAnsi="David"/>
                <w:szCs w:val="24"/>
                <w:rtl/>
                <w14:textOutline w14:w="9525" w14:cap="rnd" w14:cmpd="sng" w14:algn="ctr">
                  <w14:noFill/>
                  <w14:prstDash w14:val="solid"/>
                  <w14:bevel/>
                </w14:textOutline>
              </w:rPr>
              <w:t>, וההצעה השנייה תזכה ב-</w:t>
            </w:r>
            <w:r w:rsidR="008D2934">
              <w:rPr>
                <w:rFonts w:ascii="David" w:hAnsi="David"/>
                <w:szCs w:val="24"/>
                <w14:textOutline w14:w="9525" w14:cap="rnd" w14:cmpd="sng" w14:algn="ctr">
                  <w14:noFill/>
                  <w14:prstDash w14:val="solid"/>
                  <w14:bevel/>
                </w14:textOutline>
              </w:rPr>
              <w:t>4</w:t>
            </w:r>
            <w:r>
              <w:rPr>
                <w:rFonts w:ascii="David" w:hAnsi="David"/>
                <w:szCs w:val="24"/>
                <w14:textOutline w14:w="9525" w14:cap="rnd" w14:cmpd="sng" w14:algn="ctr">
                  <w14:noFill/>
                  <w14:prstDash w14:val="solid"/>
                  <w14:bevel/>
                </w14:textOutline>
              </w:rPr>
              <w:t>0</w:t>
            </w:r>
            <w:r w:rsidRPr="00A5002F">
              <w:rPr>
                <w:rFonts w:ascii="David" w:hAnsi="David"/>
                <w:szCs w:val="24"/>
                <w:rtl/>
                <w14:textOutline w14:w="9525" w14:cap="rnd" w14:cmpd="sng" w14:algn="ctr">
                  <w14:noFill/>
                  <w14:prstDash w14:val="solid"/>
                  <w14:bevel/>
                </w14:textOutline>
              </w:rPr>
              <w:t xml:space="preserve"> נקודות בהתאם לחישוב: </w:t>
            </w:r>
          </w:p>
          <w:p w14:paraId="6AA7A145" w14:textId="5FE097D8" w:rsidR="008B2E45" w:rsidRPr="00A5002F" w:rsidRDefault="008B2E45" w:rsidP="008D2934">
            <w:pPr>
              <w:bidi w:val="0"/>
              <w:spacing w:line="360" w:lineRule="auto"/>
              <w:jc w:val="both"/>
              <w:rPr>
                <w:rFonts w:ascii="David" w:hAnsi="David"/>
                <w:szCs w:val="24"/>
                <w:rtl/>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 xml:space="preserve"> </w:t>
            </w:r>
            <m:oMath>
              <m:r>
                <m:rPr>
                  <m:sty m:val="b"/>
                </m:rPr>
                <w:rPr>
                  <w:rFonts w:ascii="Cambria Math" w:hAnsi="Cambria Math"/>
                  <w:szCs w:val="24"/>
                  <w14:textOutline w14:w="9525" w14:cap="rnd" w14:cmpd="sng" w14:algn="ctr">
                    <w14:noFill/>
                    <w14:prstDash w14:val="solid"/>
                    <w14:bevel/>
                  </w14:textOutline>
                </w:rPr>
                <m:t xml:space="preserve"> </m:t>
              </m:r>
              <m:f>
                <m:fPr>
                  <m:ctrlPr>
                    <w:rPr>
                      <w:rFonts w:ascii="Cambria Math" w:hAnsi="Cambria Math"/>
                      <w:szCs w:val="24"/>
                      <w14:textOutline w14:w="9525" w14:cap="rnd" w14:cmpd="sng" w14:algn="ctr">
                        <w14:noFill/>
                        <w14:prstDash w14:val="solid"/>
                        <w14:bevel/>
                      </w14:textOutline>
                    </w:rPr>
                  </m:ctrlPr>
                </m:fPr>
                <m:num>
                  <m:r>
                    <m:rPr>
                      <m:sty m:val="p"/>
                    </m:rPr>
                    <w:rPr>
                      <w:rFonts w:ascii="Cambria Math" w:hAnsi="Cambria Math"/>
                      <w:szCs w:val="24"/>
                      <w14:textOutline w14:w="9525" w14:cap="rnd" w14:cmpd="sng" w14:algn="ctr">
                        <w14:noFill/>
                        <w14:prstDash w14:val="solid"/>
                        <w14:bevel/>
                      </w14:textOutline>
                    </w:rPr>
                    <m:t>50</m:t>
                  </m:r>
                </m:num>
                <m:den>
                  <m:r>
                    <w:rPr>
                      <w:rFonts w:ascii="Cambria Math" w:hAnsi="Cambria Math"/>
                      <w:szCs w:val="24"/>
                      <w14:textOutline w14:w="9525" w14:cap="rnd" w14:cmpd="sng" w14:algn="ctr">
                        <w14:noFill/>
                        <w14:prstDash w14:val="solid"/>
                        <w14:bevel/>
                      </w14:textOutline>
                    </w:rPr>
                    <m:t>100</m:t>
                  </m:r>
                </m:den>
              </m:f>
            </m:oMath>
            <w:r w:rsidRPr="00A5002F">
              <w:rPr>
                <w:rFonts w:ascii="David" w:hAnsi="David"/>
                <w:szCs w:val="24"/>
                <w14:textOutline w14:w="9525" w14:cap="rnd" w14:cmpd="sng" w14:algn="ctr">
                  <w14:noFill/>
                  <w14:prstDash w14:val="solid"/>
                  <w14:bevel/>
                </w14:textOutline>
              </w:rPr>
              <w:t>*</w:t>
            </w:r>
            <w:r w:rsidR="008D2934">
              <w:rPr>
                <w:rFonts w:ascii="David" w:hAnsi="David"/>
                <w:szCs w:val="24"/>
                <w14:textOutline w14:w="9525" w14:cap="rnd" w14:cmpd="sng" w14:algn="ctr">
                  <w14:noFill/>
                  <w14:prstDash w14:val="solid"/>
                  <w14:bevel/>
                </w14:textOutline>
              </w:rPr>
              <w:t>8</w:t>
            </w:r>
            <w:r w:rsidRPr="00A5002F">
              <w:rPr>
                <w:rFonts w:ascii="David" w:hAnsi="David"/>
                <w:szCs w:val="24"/>
                <w14:textOutline w14:w="9525" w14:cap="rnd" w14:cmpd="sng" w14:algn="ctr">
                  <w14:noFill/>
                  <w14:prstDash w14:val="solid"/>
                  <w14:bevel/>
                </w14:textOutline>
              </w:rPr>
              <w:t xml:space="preserve">0 = </w:t>
            </w:r>
            <w:r w:rsidR="008D2934">
              <w:rPr>
                <w:rFonts w:ascii="David" w:hAnsi="David"/>
                <w:szCs w:val="24"/>
                <w14:textOutline w14:w="9525" w14:cap="rnd" w14:cmpd="sng" w14:algn="ctr">
                  <w14:noFill/>
                  <w14:prstDash w14:val="solid"/>
                  <w14:bevel/>
                </w14:textOutline>
              </w:rPr>
              <w:t>4</w:t>
            </w:r>
            <w:r>
              <w:rPr>
                <w:rFonts w:ascii="David" w:hAnsi="David"/>
                <w:szCs w:val="24"/>
                <w14:textOutline w14:w="9525" w14:cap="rnd" w14:cmpd="sng" w14:algn="ctr">
                  <w14:noFill/>
                  <w14:prstDash w14:val="solid"/>
                  <w14:bevel/>
                </w14:textOutline>
              </w:rPr>
              <w:t>0</w:t>
            </w:r>
          </w:p>
        </w:tc>
        <w:tc>
          <w:tcPr>
            <w:tcW w:w="1277" w:type="dxa"/>
          </w:tcPr>
          <w:p w14:paraId="3BE2D013" w14:textId="0770BAC7" w:rsidR="008B2E45" w:rsidRPr="00A5002F" w:rsidRDefault="009F7E21" w:rsidP="005164AA">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9F7E21">
              <w:rPr>
                <w:rFonts w:ascii="David" w:hAnsi="David" w:hint="cs"/>
                <w:b/>
                <w:bCs/>
                <w:sz w:val="28"/>
                <w:szCs w:val="28"/>
                <w:rtl/>
                <w14:textOutline w14:w="9525" w14:cap="rnd" w14:cmpd="sng" w14:algn="ctr">
                  <w14:noFill/>
                  <w14:prstDash w14:val="solid"/>
                  <w14:bevel/>
                </w14:textOutline>
              </w:rPr>
              <w:t>80</w:t>
            </w:r>
          </w:p>
        </w:tc>
      </w:tr>
      <w:tr w:rsidR="008B2E45" w:rsidRPr="00A5002F" w14:paraId="0724CE1E" w14:textId="77777777" w:rsidTr="005164AA">
        <w:trPr>
          <w:cantSplit/>
          <w:trHeight w:val="1088"/>
        </w:trPr>
        <w:tc>
          <w:tcPr>
            <w:tcW w:w="1748" w:type="dxa"/>
          </w:tcPr>
          <w:p w14:paraId="6AB7FE2C" w14:textId="64B76AA3" w:rsidR="008B2E45" w:rsidRPr="00A5002F" w:rsidRDefault="00293FDA" w:rsidP="005164AA">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3</w:t>
            </w:r>
            <w:r w:rsidR="008B2E45">
              <w:rPr>
                <w:rFonts w:ascii="David" w:hAnsi="David" w:hint="cs"/>
                <w:b/>
                <w:bCs/>
                <w:szCs w:val="24"/>
                <w:rtl/>
                <w14:textOutline w14:w="9525" w14:cap="rnd" w14:cmpd="sng" w14:algn="ctr">
                  <w14:noFill/>
                  <w14:prstDash w14:val="solid"/>
                  <w14:bevel/>
                </w14:textOutline>
              </w:rPr>
              <w:t xml:space="preserve">. </w:t>
            </w:r>
            <w:r w:rsidR="008B2E45" w:rsidRPr="00A5002F">
              <w:rPr>
                <w:rFonts w:ascii="David" w:hAnsi="David" w:hint="cs"/>
                <w:b/>
                <w:bCs/>
                <w:szCs w:val="24"/>
                <w:rtl/>
                <w14:textOutline w14:w="9525" w14:cap="rnd" w14:cmpd="sng" w14:algn="ctr">
                  <w14:noFill/>
                  <w14:prstDash w14:val="solid"/>
                  <w14:bevel/>
                </w14:textOutline>
              </w:rPr>
              <w:t>בונוס</w:t>
            </w:r>
          </w:p>
          <w:p w14:paraId="2F9EBD98" w14:textId="77777777" w:rsidR="008B2E45" w:rsidRPr="00A5002F" w:rsidDel="002C3946" w:rsidRDefault="008B2E45" w:rsidP="005164AA">
            <w:pPr>
              <w:spacing w:line="360" w:lineRule="auto"/>
              <w:jc w:val="both"/>
              <w:rPr>
                <w:rFonts w:ascii="David" w:hAnsi="David"/>
                <w:b/>
                <w:bCs/>
                <w:szCs w:val="24"/>
                <w:rtl/>
                <w14:textOutline w14:w="9525" w14:cap="rnd" w14:cmpd="sng" w14:algn="ctr">
                  <w14:noFill/>
                  <w14:prstDash w14:val="solid"/>
                  <w14:bevel/>
                </w14:textOutline>
              </w:rPr>
            </w:pPr>
          </w:p>
        </w:tc>
        <w:tc>
          <w:tcPr>
            <w:tcW w:w="6236" w:type="dxa"/>
          </w:tcPr>
          <w:p w14:paraId="77DC415D" w14:textId="77777777" w:rsidR="008B2E45" w:rsidRPr="00A5002F" w:rsidRDefault="008B2E45" w:rsidP="005164AA">
            <w:pPr>
              <w:spacing w:line="360" w:lineRule="auto"/>
              <w:jc w:val="both"/>
              <w:rPr>
                <w:rFonts w:ascii="David" w:hAnsi="David"/>
                <w:szCs w:val="24"/>
                <w:rtl/>
                <w14:textOutline w14:w="9525" w14:cap="rnd" w14:cmpd="sng" w14:algn="ctr">
                  <w14:noFill/>
                  <w14:prstDash w14:val="solid"/>
                  <w14:bevel/>
                </w14:textOutline>
              </w:rPr>
            </w:pPr>
            <w:r w:rsidRPr="00A5002F">
              <w:rPr>
                <w:rFonts w:ascii="David" w:hAnsi="David" w:hint="cs"/>
                <w:szCs w:val="24"/>
                <w:rtl/>
                <w14:textOutline w14:w="9525" w14:cap="rnd" w14:cmpd="sng" w14:algn="ctr">
                  <w14:noFill/>
                  <w14:prstDash w14:val="solid"/>
                  <w14:bevel/>
                </w14:textOutline>
              </w:rPr>
              <w:t>המשרד רשאי לתת ניקוד נוסף של עד 5 נק' להצעה הכוללת אלמנט אגירת חשמל או פתרון אחר להקטנת העומס על רשת החשמל. על המציע לתאר את הפתרון המוצע בעת הגשת ההצעה.</w:t>
            </w:r>
            <w:r>
              <w:rPr>
                <w:rFonts w:ascii="David" w:hAnsi="David" w:hint="cs"/>
                <w:szCs w:val="24"/>
                <w:rtl/>
                <w14:textOutline w14:w="9525" w14:cap="rnd" w14:cmpd="sng" w14:algn="ctr">
                  <w14:noFill/>
                  <w14:prstDash w14:val="solid"/>
                  <w14:bevel/>
                </w14:textOutline>
              </w:rPr>
              <w:t xml:space="preserve">  למען הסר ספק, רק אלמנט שיושם במסגרת העמדה המוצעת, יוכל לזכות בניקוד נוסף.</w:t>
            </w:r>
          </w:p>
        </w:tc>
        <w:tc>
          <w:tcPr>
            <w:tcW w:w="1277" w:type="dxa"/>
          </w:tcPr>
          <w:p w14:paraId="57C4821F" w14:textId="77777777" w:rsidR="008B2E45" w:rsidRPr="00A5002F" w:rsidRDefault="008B2E45" w:rsidP="005164AA">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A5002F">
              <w:rPr>
                <w:rFonts w:ascii="David" w:hAnsi="David"/>
                <w:b/>
                <w:bCs/>
                <w:sz w:val="28"/>
                <w:szCs w:val="28"/>
                <w:rtl/>
                <w14:textOutline w14:w="9525" w14:cap="rnd" w14:cmpd="sng" w14:algn="ctr">
                  <w14:noFill/>
                  <w14:prstDash w14:val="solid"/>
                  <w14:bevel/>
                </w14:textOutline>
              </w:rPr>
              <w:t>5</w:t>
            </w:r>
          </w:p>
          <w:p w14:paraId="28C0CA7C" w14:textId="77777777" w:rsidR="008B2E45" w:rsidRPr="00A5002F" w:rsidRDefault="008B2E45" w:rsidP="005164AA">
            <w:pPr>
              <w:spacing w:line="360" w:lineRule="auto"/>
              <w:ind w:left="62"/>
              <w:contextualSpacing/>
              <w:jc w:val="both"/>
              <w:rPr>
                <w:rFonts w:ascii="David" w:hAnsi="David"/>
                <w:b/>
                <w:bCs/>
                <w:szCs w:val="24"/>
                <w:rtl/>
                <w14:textOutline w14:w="9525" w14:cap="rnd" w14:cmpd="sng" w14:algn="ctr">
                  <w14:noFill/>
                  <w14:prstDash w14:val="solid"/>
                  <w14:bevel/>
                </w14:textOutline>
              </w:rPr>
            </w:pPr>
          </w:p>
        </w:tc>
      </w:tr>
      <w:tr w:rsidR="008B2E45" w:rsidRPr="00F15F2A" w14:paraId="260F0C72" w14:textId="77777777" w:rsidTr="005164AA">
        <w:trPr>
          <w:cantSplit/>
          <w:trHeight w:val="350"/>
        </w:trPr>
        <w:tc>
          <w:tcPr>
            <w:tcW w:w="1748" w:type="dxa"/>
            <w:vAlign w:val="center"/>
          </w:tcPr>
          <w:p w14:paraId="2A040AEC" w14:textId="77777777" w:rsidR="008B2E45" w:rsidRDefault="008B2E45" w:rsidP="005164AA">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סה''כ ללא בונוס</w:t>
            </w:r>
          </w:p>
        </w:tc>
        <w:tc>
          <w:tcPr>
            <w:tcW w:w="6236" w:type="dxa"/>
            <w:vAlign w:val="center"/>
          </w:tcPr>
          <w:p w14:paraId="7823D826" w14:textId="77777777" w:rsidR="008B2E45" w:rsidRPr="00A5002F" w:rsidRDefault="008B2E45" w:rsidP="005164AA">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12281089" w14:textId="77777777" w:rsidR="008B2E45" w:rsidRPr="00F15F2A" w:rsidRDefault="008B2E45" w:rsidP="005164AA">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F15F2A">
              <w:rPr>
                <w:rFonts w:ascii="David" w:hAnsi="David" w:hint="cs"/>
                <w:b/>
                <w:bCs/>
                <w:sz w:val="28"/>
                <w:szCs w:val="28"/>
                <w:rtl/>
                <w14:textOutline w14:w="9525" w14:cap="rnd" w14:cmpd="sng" w14:algn="ctr">
                  <w14:noFill/>
                  <w14:prstDash w14:val="solid"/>
                  <w14:bevel/>
                </w14:textOutline>
              </w:rPr>
              <w:t>100</w:t>
            </w:r>
          </w:p>
        </w:tc>
      </w:tr>
      <w:tr w:rsidR="008B2E45" w:rsidRPr="00F15F2A" w14:paraId="19904C0A" w14:textId="77777777" w:rsidTr="005164AA">
        <w:trPr>
          <w:cantSplit/>
          <w:trHeight w:val="404"/>
        </w:trPr>
        <w:tc>
          <w:tcPr>
            <w:tcW w:w="1748" w:type="dxa"/>
            <w:vAlign w:val="center"/>
          </w:tcPr>
          <w:p w14:paraId="2A5D3F7E" w14:textId="77777777" w:rsidR="008B2E45" w:rsidRDefault="008B2E45" w:rsidP="005164AA">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סה''כ עם בונוס</w:t>
            </w:r>
          </w:p>
        </w:tc>
        <w:tc>
          <w:tcPr>
            <w:tcW w:w="6236" w:type="dxa"/>
            <w:vAlign w:val="center"/>
          </w:tcPr>
          <w:p w14:paraId="56598297" w14:textId="77777777" w:rsidR="008B2E45" w:rsidRPr="00A5002F" w:rsidRDefault="008B2E45" w:rsidP="005164AA">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42F3AF13" w14:textId="77777777" w:rsidR="008B2E45" w:rsidRPr="00F15F2A" w:rsidRDefault="008B2E45" w:rsidP="005164AA">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F15F2A">
              <w:rPr>
                <w:rFonts w:ascii="David" w:hAnsi="David" w:hint="cs"/>
                <w:b/>
                <w:bCs/>
                <w:sz w:val="28"/>
                <w:szCs w:val="28"/>
                <w:rtl/>
                <w14:textOutline w14:w="9525" w14:cap="rnd" w14:cmpd="sng" w14:algn="ctr">
                  <w14:noFill/>
                  <w14:prstDash w14:val="solid"/>
                  <w14:bevel/>
                </w14:textOutline>
              </w:rPr>
              <w:t>105</w:t>
            </w:r>
          </w:p>
        </w:tc>
      </w:tr>
    </w:tbl>
    <w:p w14:paraId="681B24D9" w14:textId="77777777" w:rsidR="00285A9B" w:rsidRPr="00285A9B" w:rsidRDefault="00285A9B" w:rsidP="00285A9B">
      <w:pPr>
        <w:pStyle w:val="af5"/>
        <w:spacing w:line="360" w:lineRule="auto"/>
        <w:ind w:left="792"/>
        <w:outlineLvl w:val="0"/>
        <w:rPr>
          <w:rFonts w:asciiTheme="majorBidi" w:hAnsiTheme="majorBidi"/>
          <w:szCs w:val="24"/>
          <w:rtl/>
        </w:rPr>
      </w:pPr>
    </w:p>
    <w:p w14:paraId="2DAEDC3B" w14:textId="77777777" w:rsidR="00396558" w:rsidRDefault="00396558" w:rsidP="00396558">
      <w:pPr>
        <w:pStyle w:val="af5"/>
        <w:spacing w:line="360" w:lineRule="auto"/>
        <w:ind w:left="169"/>
        <w:jc w:val="both"/>
        <w:outlineLvl w:val="0"/>
        <w:rPr>
          <w:rFonts w:asciiTheme="majorBidi" w:hAnsiTheme="majorBidi"/>
          <w:b/>
          <w:bCs/>
          <w:sz w:val="28"/>
          <w:szCs w:val="28"/>
          <w:u w:val="single"/>
        </w:rPr>
      </w:pPr>
    </w:p>
    <w:p w14:paraId="6C24B9BD" w14:textId="77777777" w:rsidR="00396558" w:rsidRDefault="00396558" w:rsidP="00396558">
      <w:pPr>
        <w:pStyle w:val="af5"/>
        <w:spacing w:line="360" w:lineRule="auto"/>
        <w:ind w:left="169"/>
        <w:jc w:val="both"/>
        <w:outlineLvl w:val="0"/>
        <w:rPr>
          <w:rFonts w:asciiTheme="majorBidi" w:hAnsiTheme="majorBidi"/>
          <w:b/>
          <w:bCs/>
          <w:sz w:val="28"/>
          <w:szCs w:val="28"/>
          <w:u w:val="single"/>
        </w:rPr>
      </w:pPr>
    </w:p>
    <w:p w14:paraId="3FC806B0" w14:textId="26751E80" w:rsidR="00396558" w:rsidRDefault="00396558" w:rsidP="00396558">
      <w:pPr>
        <w:spacing w:line="360" w:lineRule="auto"/>
        <w:jc w:val="both"/>
        <w:outlineLvl w:val="0"/>
        <w:rPr>
          <w:rtl/>
        </w:rPr>
      </w:pPr>
    </w:p>
    <w:p w14:paraId="50DF6D68" w14:textId="77777777" w:rsidR="00396558" w:rsidRPr="00396558" w:rsidRDefault="00396558" w:rsidP="00396558">
      <w:pPr>
        <w:spacing w:line="360" w:lineRule="auto"/>
        <w:jc w:val="both"/>
        <w:outlineLvl w:val="0"/>
        <w:rPr>
          <w:rFonts w:asciiTheme="majorBidi" w:hAnsiTheme="majorBidi"/>
          <w:b/>
          <w:bCs/>
          <w:sz w:val="28"/>
          <w:szCs w:val="28"/>
          <w:u w:val="single"/>
        </w:rPr>
      </w:pPr>
    </w:p>
    <w:p w14:paraId="79D9825B" w14:textId="686DB492" w:rsidR="00D22A8D" w:rsidRPr="00314B9E" w:rsidRDefault="00590037"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lastRenderedPageBreak/>
        <w:t>הגשת ההצעות</w:t>
      </w:r>
    </w:p>
    <w:p w14:paraId="016AF447" w14:textId="521E3159" w:rsidR="0041629A" w:rsidRPr="0041629A" w:rsidRDefault="0041629A" w:rsidP="006E20C7">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eastAsia"/>
          <w:szCs w:val="24"/>
          <w:rtl/>
        </w:rPr>
        <w:t>ההגשה</w:t>
      </w:r>
      <w:r w:rsidRPr="0041629A">
        <w:rPr>
          <w:rFonts w:asciiTheme="majorBidi" w:hAnsiTheme="majorBidi"/>
          <w:szCs w:val="24"/>
          <w:rtl/>
        </w:rPr>
        <w:t xml:space="preserve"> תיעשה באופן מקוו</w:t>
      </w:r>
      <w:r w:rsidRPr="0041629A">
        <w:rPr>
          <w:rFonts w:asciiTheme="majorBidi" w:hAnsiTheme="majorBidi" w:hint="eastAsia"/>
          <w:szCs w:val="24"/>
          <w:rtl/>
        </w:rPr>
        <w:t>ן</w:t>
      </w:r>
      <w:r w:rsidRPr="0041629A">
        <w:rPr>
          <w:rFonts w:asciiTheme="majorBidi" w:hAnsiTheme="majorBidi"/>
          <w:szCs w:val="24"/>
          <w:rtl/>
        </w:rPr>
        <w:t xml:space="preserve"> בלבד באמצעות טופס באתר המשרד (קישור:</w:t>
      </w:r>
      <w:r w:rsidR="006E20C7" w:rsidRPr="006E20C7">
        <w:rPr>
          <w:color w:val="1F497D"/>
          <w:rtl/>
          <w:lang w:eastAsia="en-US"/>
        </w:rPr>
        <w:t xml:space="preserve"> </w:t>
      </w:r>
      <w:hyperlink r:id="rId15" w:history="1">
        <w:r w:rsidR="006E20C7" w:rsidRPr="006E20C7">
          <w:rPr>
            <w:rStyle w:val="Hyperlink"/>
            <w:rFonts w:asciiTheme="majorBidi" w:hAnsiTheme="majorBidi"/>
            <w:szCs w:val="24"/>
          </w:rPr>
          <w:t>https://www.gov.il/he/Departments/publications/Call_for_bids/tender_116_18</w:t>
        </w:r>
      </w:hyperlink>
      <w:r w:rsidRPr="0041629A">
        <w:rPr>
          <w:rFonts w:asciiTheme="majorBidi" w:hAnsiTheme="majorBidi"/>
          <w:szCs w:val="24"/>
          <w:rtl/>
        </w:rPr>
        <w:t xml:space="preserve">). </w:t>
      </w:r>
      <w:r w:rsidRPr="0065348C">
        <w:rPr>
          <w:rFonts w:asciiTheme="majorBidi" w:hAnsiTheme="majorBidi"/>
          <w:b/>
          <w:bCs/>
          <w:szCs w:val="24"/>
          <w:rtl/>
        </w:rPr>
        <w:t xml:space="preserve">הטופס יהיה זמין החל מיום </w:t>
      </w:r>
      <w:r w:rsidR="00614209" w:rsidRPr="0065348C">
        <w:rPr>
          <w:rFonts w:asciiTheme="majorBidi" w:hAnsiTheme="majorBidi" w:hint="cs"/>
          <w:b/>
          <w:bCs/>
          <w:szCs w:val="24"/>
          <w:rtl/>
        </w:rPr>
        <w:t xml:space="preserve">10/12/18 </w:t>
      </w:r>
      <w:r w:rsidRPr="0065348C">
        <w:rPr>
          <w:rFonts w:asciiTheme="majorBidi" w:hAnsiTheme="majorBidi" w:hint="eastAsia"/>
          <w:b/>
          <w:bCs/>
          <w:szCs w:val="24"/>
          <w:rtl/>
        </w:rPr>
        <w:t>ועד</w:t>
      </w:r>
      <w:r w:rsidRPr="0065348C">
        <w:rPr>
          <w:rFonts w:asciiTheme="majorBidi" w:hAnsiTheme="majorBidi"/>
          <w:b/>
          <w:bCs/>
          <w:szCs w:val="24"/>
          <w:rtl/>
        </w:rPr>
        <w:t xml:space="preserve"> למועד </w:t>
      </w:r>
      <w:r w:rsidR="00B25919" w:rsidRPr="0065348C">
        <w:rPr>
          <w:rFonts w:asciiTheme="majorBidi" w:hAnsiTheme="majorBidi" w:hint="cs"/>
          <w:b/>
          <w:bCs/>
          <w:szCs w:val="24"/>
          <w:rtl/>
        </w:rPr>
        <w:t>31/1/19</w:t>
      </w:r>
      <w:r w:rsidRPr="0065348C">
        <w:rPr>
          <w:rFonts w:asciiTheme="majorBidi" w:hAnsiTheme="majorBidi"/>
          <w:b/>
          <w:bCs/>
          <w:szCs w:val="24"/>
          <w:rtl/>
        </w:rPr>
        <w:t xml:space="preserve"> </w:t>
      </w:r>
      <w:r w:rsidRPr="0065348C">
        <w:rPr>
          <w:rFonts w:asciiTheme="majorBidi" w:hAnsiTheme="majorBidi" w:hint="eastAsia"/>
          <w:b/>
          <w:bCs/>
          <w:szCs w:val="24"/>
          <w:rtl/>
        </w:rPr>
        <w:t>בשעה</w:t>
      </w:r>
      <w:r w:rsidRPr="0065348C">
        <w:rPr>
          <w:rFonts w:asciiTheme="majorBidi" w:hAnsiTheme="majorBidi"/>
          <w:b/>
          <w:bCs/>
          <w:szCs w:val="24"/>
          <w:rtl/>
        </w:rPr>
        <w:t xml:space="preserve"> 14:00</w:t>
      </w:r>
      <w:r w:rsidRPr="0065348C">
        <w:rPr>
          <w:rFonts w:asciiTheme="majorBidi" w:hAnsiTheme="majorBidi"/>
          <w:szCs w:val="24"/>
          <w:rtl/>
        </w:rPr>
        <w:t xml:space="preserve">. </w:t>
      </w:r>
      <w:r w:rsidRPr="0065348C">
        <w:rPr>
          <w:rFonts w:asciiTheme="majorBidi" w:hAnsiTheme="majorBidi" w:hint="eastAsia"/>
          <w:szCs w:val="24"/>
          <w:rtl/>
        </w:rPr>
        <w:t>הצעה</w:t>
      </w:r>
      <w:r w:rsidRPr="0065348C">
        <w:rPr>
          <w:rFonts w:asciiTheme="majorBidi" w:hAnsiTheme="majorBidi"/>
          <w:szCs w:val="24"/>
          <w:rtl/>
        </w:rPr>
        <w:t xml:space="preserve"> </w:t>
      </w:r>
      <w:r w:rsidRPr="0065348C">
        <w:rPr>
          <w:rFonts w:asciiTheme="majorBidi" w:hAnsiTheme="majorBidi" w:hint="eastAsia"/>
          <w:szCs w:val="24"/>
          <w:rtl/>
        </w:rPr>
        <w:t>שתתקבל</w:t>
      </w:r>
      <w:r w:rsidRPr="0065348C">
        <w:rPr>
          <w:rFonts w:asciiTheme="majorBidi" w:hAnsiTheme="majorBidi"/>
          <w:szCs w:val="24"/>
          <w:rtl/>
        </w:rPr>
        <w:t xml:space="preserve"> </w:t>
      </w:r>
      <w:r w:rsidRPr="0065348C">
        <w:rPr>
          <w:rFonts w:asciiTheme="majorBidi" w:hAnsiTheme="majorBidi" w:hint="eastAsia"/>
          <w:szCs w:val="24"/>
          <w:rtl/>
        </w:rPr>
        <w:t>אחרי</w:t>
      </w:r>
      <w:r w:rsidRPr="0041629A">
        <w:rPr>
          <w:rFonts w:asciiTheme="majorBidi" w:hAnsiTheme="majorBidi"/>
          <w:szCs w:val="24"/>
          <w:rtl/>
        </w:rPr>
        <w:t xml:space="preserve"> </w:t>
      </w:r>
      <w:r w:rsidRPr="0041629A">
        <w:rPr>
          <w:rFonts w:asciiTheme="majorBidi" w:hAnsiTheme="majorBidi" w:hint="eastAsia"/>
          <w:szCs w:val="24"/>
          <w:rtl/>
        </w:rPr>
        <w:t>התאריך</w:t>
      </w:r>
      <w:r w:rsidRPr="0041629A">
        <w:rPr>
          <w:rFonts w:asciiTheme="majorBidi" w:hAnsiTheme="majorBidi"/>
          <w:szCs w:val="24"/>
          <w:rtl/>
        </w:rPr>
        <w:t xml:space="preserve"> </w:t>
      </w:r>
      <w:r w:rsidRPr="0041629A">
        <w:rPr>
          <w:rFonts w:asciiTheme="majorBidi" w:hAnsiTheme="majorBidi" w:hint="eastAsia"/>
          <w:szCs w:val="24"/>
          <w:rtl/>
        </w:rPr>
        <w:t>והשעה</w:t>
      </w:r>
      <w:r w:rsidRPr="0041629A">
        <w:rPr>
          <w:rFonts w:asciiTheme="majorBidi" w:hAnsiTheme="majorBidi"/>
          <w:szCs w:val="24"/>
          <w:rtl/>
        </w:rPr>
        <w:t xml:space="preserve"> </w:t>
      </w:r>
      <w:r w:rsidRPr="0041629A">
        <w:rPr>
          <w:rFonts w:asciiTheme="majorBidi" w:hAnsiTheme="majorBidi" w:hint="eastAsia"/>
          <w:szCs w:val="24"/>
          <w:rtl/>
        </w:rPr>
        <w:t>הנקובים</w:t>
      </w:r>
      <w:r w:rsidRPr="0041629A">
        <w:rPr>
          <w:rFonts w:asciiTheme="majorBidi" w:hAnsiTheme="majorBidi"/>
          <w:szCs w:val="24"/>
          <w:rtl/>
        </w:rPr>
        <w:t xml:space="preserve"> </w:t>
      </w:r>
      <w:r w:rsidRPr="0041629A">
        <w:rPr>
          <w:rFonts w:asciiTheme="majorBidi" w:hAnsiTheme="majorBidi" w:hint="eastAsia"/>
          <w:szCs w:val="24"/>
          <w:rtl/>
        </w:rPr>
        <w:t>תיפסל</w:t>
      </w:r>
      <w:r w:rsidRPr="0041629A">
        <w:rPr>
          <w:rFonts w:asciiTheme="majorBidi" w:hAnsiTheme="majorBidi"/>
          <w:szCs w:val="24"/>
          <w:rtl/>
        </w:rPr>
        <w:t xml:space="preserve"> </w:t>
      </w:r>
      <w:r w:rsidRPr="0041629A">
        <w:rPr>
          <w:rFonts w:asciiTheme="majorBidi" w:hAnsiTheme="majorBidi" w:hint="eastAsia"/>
          <w:szCs w:val="24"/>
          <w:rtl/>
        </w:rPr>
        <w:t>כהצעה</w:t>
      </w:r>
      <w:r w:rsidRPr="0041629A">
        <w:rPr>
          <w:rFonts w:asciiTheme="majorBidi" w:hAnsiTheme="majorBidi"/>
          <w:szCs w:val="24"/>
          <w:rtl/>
        </w:rPr>
        <w:t xml:space="preserve"> </w:t>
      </w:r>
      <w:r w:rsidRPr="0041629A">
        <w:rPr>
          <w:rFonts w:asciiTheme="majorBidi" w:hAnsiTheme="majorBidi" w:hint="eastAsia"/>
          <w:szCs w:val="24"/>
          <w:rtl/>
        </w:rPr>
        <w:t>שלא</w:t>
      </w:r>
      <w:r w:rsidRPr="0041629A">
        <w:rPr>
          <w:rFonts w:asciiTheme="majorBidi" w:hAnsiTheme="majorBidi"/>
          <w:szCs w:val="24"/>
          <w:rtl/>
        </w:rPr>
        <w:t xml:space="preserve"> </w:t>
      </w:r>
      <w:r w:rsidRPr="0041629A">
        <w:rPr>
          <w:rFonts w:asciiTheme="majorBidi" w:hAnsiTheme="majorBidi" w:hint="eastAsia"/>
          <w:szCs w:val="24"/>
          <w:rtl/>
        </w:rPr>
        <w:t>התקבלה</w:t>
      </w:r>
      <w:r w:rsidRPr="0041629A">
        <w:rPr>
          <w:rFonts w:asciiTheme="majorBidi" w:hAnsiTheme="majorBidi"/>
          <w:szCs w:val="24"/>
          <w:rtl/>
        </w:rPr>
        <w:t xml:space="preserve"> </w:t>
      </w:r>
      <w:r w:rsidRPr="0041629A">
        <w:rPr>
          <w:rFonts w:asciiTheme="majorBidi" w:hAnsiTheme="majorBidi" w:hint="eastAsia"/>
          <w:szCs w:val="24"/>
          <w:rtl/>
        </w:rPr>
        <w:t>במועד</w:t>
      </w:r>
      <w:r w:rsidRPr="0041629A">
        <w:rPr>
          <w:rFonts w:asciiTheme="majorBidi" w:hAnsiTheme="majorBidi"/>
          <w:szCs w:val="24"/>
          <w:rtl/>
        </w:rPr>
        <w:t>.</w:t>
      </w:r>
    </w:p>
    <w:p w14:paraId="7F29F86B" w14:textId="77777777" w:rsidR="0041629A" w:rsidRPr="0041629A" w:rsidRDefault="0041629A" w:rsidP="0041629A">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eastAsia"/>
          <w:szCs w:val="24"/>
          <w:rtl/>
        </w:rPr>
        <w:t>החתימה</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hint="eastAsia"/>
          <w:szCs w:val="24"/>
          <w:rtl/>
        </w:rPr>
        <w:t>ההצעה</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hint="eastAsia"/>
          <w:szCs w:val="24"/>
          <w:rtl/>
        </w:rPr>
        <w:t>ידי</w:t>
      </w:r>
      <w:r w:rsidRPr="0041629A">
        <w:rPr>
          <w:rFonts w:asciiTheme="majorBidi" w:hAnsiTheme="majorBidi"/>
          <w:szCs w:val="24"/>
          <w:rtl/>
        </w:rPr>
        <w:t xml:space="preserve"> </w:t>
      </w:r>
      <w:r w:rsidRPr="0041629A">
        <w:rPr>
          <w:rFonts w:asciiTheme="majorBidi" w:hAnsiTheme="majorBidi" w:hint="eastAsia"/>
          <w:szCs w:val="24"/>
          <w:rtl/>
        </w:rPr>
        <w:t>המציע</w:t>
      </w:r>
      <w:r w:rsidRPr="0041629A">
        <w:rPr>
          <w:rFonts w:asciiTheme="majorBidi" w:hAnsiTheme="majorBidi"/>
          <w:szCs w:val="24"/>
          <w:rtl/>
        </w:rPr>
        <w:t xml:space="preserve"> </w:t>
      </w:r>
      <w:r w:rsidRPr="0041629A">
        <w:rPr>
          <w:rFonts w:asciiTheme="majorBidi" w:hAnsiTheme="majorBidi" w:hint="eastAsia"/>
          <w:szCs w:val="24"/>
          <w:rtl/>
        </w:rPr>
        <w:t>תתבצע</w:t>
      </w:r>
      <w:r w:rsidRPr="0041629A">
        <w:rPr>
          <w:rFonts w:asciiTheme="majorBidi" w:hAnsiTheme="majorBidi"/>
          <w:szCs w:val="24"/>
          <w:rtl/>
        </w:rPr>
        <w:t xml:space="preserve"> </w:t>
      </w:r>
      <w:r w:rsidRPr="0041629A">
        <w:rPr>
          <w:rFonts w:asciiTheme="majorBidi" w:hAnsiTheme="majorBidi" w:hint="eastAsia"/>
          <w:szCs w:val="24"/>
          <w:rtl/>
        </w:rPr>
        <w:t>באמצעות</w:t>
      </w:r>
      <w:r w:rsidRPr="0041629A">
        <w:rPr>
          <w:rFonts w:asciiTheme="majorBidi" w:hAnsiTheme="majorBidi"/>
          <w:szCs w:val="24"/>
          <w:rtl/>
        </w:rPr>
        <w:t xml:space="preserve"> </w:t>
      </w:r>
      <w:r w:rsidRPr="0041629A">
        <w:rPr>
          <w:rFonts w:asciiTheme="majorBidi" w:hAnsiTheme="majorBidi" w:hint="eastAsia"/>
          <w:szCs w:val="24"/>
          <w:rtl/>
        </w:rPr>
        <w:t>חתימה</w:t>
      </w:r>
      <w:r w:rsidRPr="0041629A">
        <w:rPr>
          <w:rFonts w:asciiTheme="majorBidi" w:hAnsiTheme="majorBidi"/>
          <w:szCs w:val="24"/>
          <w:rtl/>
        </w:rPr>
        <w:t xml:space="preserve"> </w:t>
      </w:r>
      <w:r w:rsidRPr="0041629A">
        <w:rPr>
          <w:rFonts w:asciiTheme="majorBidi" w:hAnsiTheme="majorBidi" w:hint="eastAsia"/>
          <w:szCs w:val="24"/>
          <w:rtl/>
        </w:rPr>
        <w:t>דיגיטלית</w:t>
      </w:r>
      <w:r w:rsidRPr="0041629A">
        <w:rPr>
          <w:rFonts w:asciiTheme="majorBidi" w:hAnsiTheme="majorBidi"/>
          <w:szCs w:val="24"/>
          <w:rtl/>
        </w:rPr>
        <w:t xml:space="preserve">, </w:t>
      </w:r>
      <w:r w:rsidRPr="0041629A">
        <w:rPr>
          <w:rFonts w:asciiTheme="majorBidi" w:hAnsiTheme="majorBidi" w:hint="eastAsia"/>
          <w:szCs w:val="24"/>
          <w:rtl/>
        </w:rPr>
        <w:t>בהתאם</w:t>
      </w:r>
      <w:r w:rsidRPr="0041629A">
        <w:rPr>
          <w:rFonts w:asciiTheme="majorBidi" w:hAnsiTheme="majorBidi"/>
          <w:szCs w:val="24"/>
          <w:rtl/>
        </w:rPr>
        <w:t xml:space="preserve"> </w:t>
      </w:r>
      <w:r w:rsidRPr="0041629A">
        <w:rPr>
          <w:rFonts w:asciiTheme="majorBidi" w:hAnsiTheme="majorBidi" w:hint="eastAsia"/>
          <w:szCs w:val="24"/>
          <w:rtl/>
        </w:rPr>
        <w:t>להנחיות</w:t>
      </w:r>
      <w:r w:rsidRPr="0041629A">
        <w:rPr>
          <w:rFonts w:asciiTheme="majorBidi" w:hAnsiTheme="majorBidi"/>
          <w:szCs w:val="24"/>
          <w:rtl/>
        </w:rPr>
        <w:t xml:space="preserve"> </w:t>
      </w:r>
      <w:r w:rsidRPr="0041629A">
        <w:rPr>
          <w:rFonts w:asciiTheme="majorBidi" w:hAnsiTheme="majorBidi" w:hint="cs"/>
          <w:szCs w:val="24"/>
          <w:rtl/>
        </w:rPr>
        <w:t>שלהלן</w:t>
      </w:r>
      <w:r w:rsidRPr="0041629A">
        <w:rPr>
          <w:rFonts w:asciiTheme="majorBidi" w:hAnsiTheme="majorBidi"/>
          <w:szCs w:val="24"/>
          <w:rtl/>
        </w:rPr>
        <w:t xml:space="preserve">. </w:t>
      </w:r>
      <w:r w:rsidRPr="0041629A">
        <w:rPr>
          <w:rFonts w:asciiTheme="majorBidi" w:hAnsiTheme="majorBidi" w:hint="eastAsia"/>
          <w:szCs w:val="24"/>
          <w:rtl/>
        </w:rPr>
        <w:t>לשם</w:t>
      </w:r>
      <w:r w:rsidRPr="0041629A">
        <w:rPr>
          <w:rFonts w:asciiTheme="majorBidi" w:hAnsiTheme="majorBidi"/>
          <w:szCs w:val="24"/>
          <w:rtl/>
        </w:rPr>
        <w:t xml:space="preserve"> כך, יש להצטייד בכרטיס חכם ובקורא כרטיסים. </w:t>
      </w:r>
      <w:r w:rsidRPr="0041629A">
        <w:rPr>
          <w:rFonts w:asciiTheme="majorBidi" w:hAnsiTheme="majorBidi" w:hint="eastAsia"/>
          <w:szCs w:val="24"/>
          <w:rtl/>
        </w:rPr>
        <w:t>הנפקת</w:t>
      </w:r>
      <w:r w:rsidRPr="0041629A">
        <w:rPr>
          <w:rFonts w:asciiTheme="majorBidi" w:hAnsiTheme="majorBidi"/>
          <w:szCs w:val="24"/>
          <w:rtl/>
        </w:rPr>
        <w:t xml:space="preserve"> כרטיס חכם </w:t>
      </w:r>
      <w:r w:rsidRPr="0041629A">
        <w:rPr>
          <w:rFonts w:asciiTheme="majorBidi" w:hAnsiTheme="majorBidi" w:hint="eastAsia"/>
          <w:szCs w:val="24"/>
          <w:rtl/>
        </w:rPr>
        <w:t>תיעשה</w:t>
      </w:r>
      <w:r w:rsidRPr="0041629A">
        <w:rPr>
          <w:rFonts w:asciiTheme="majorBidi" w:hAnsiTheme="majorBidi"/>
          <w:szCs w:val="24"/>
          <w:rtl/>
        </w:rPr>
        <w:t xml:space="preserve"> </w:t>
      </w:r>
      <w:r w:rsidRPr="0041629A">
        <w:rPr>
          <w:rFonts w:asciiTheme="majorBidi" w:hAnsiTheme="majorBidi" w:hint="eastAsia"/>
          <w:szCs w:val="24"/>
          <w:rtl/>
        </w:rPr>
        <w:t>באמצעות</w:t>
      </w:r>
      <w:r w:rsidRPr="0041629A">
        <w:rPr>
          <w:rFonts w:asciiTheme="majorBidi" w:hAnsiTheme="majorBidi"/>
          <w:szCs w:val="24"/>
          <w:rtl/>
        </w:rPr>
        <w:t xml:space="preserve"> </w:t>
      </w:r>
      <w:r w:rsidRPr="0041629A">
        <w:rPr>
          <w:rFonts w:asciiTheme="majorBidi" w:hAnsiTheme="majorBidi" w:hint="eastAsia"/>
          <w:szCs w:val="24"/>
          <w:rtl/>
        </w:rPr>
        <w:t>פנייה</w:t>
      </w:r>
      <w:r w:rsidRPr="0041629A">
        <w:rPr>
          <w:rFonts w:asciiTheme="majorBidi" w:hAnsiTheme="majorBidi"/>
          <w:szCs w:val="24"/>
          <w:rtl/>
        </w:rPr>
        <w:t xml:space="preserve"> </w:t>
      </w:r>
      <w:r w:rsidRPr="0041629A">
        <w:rPr>
          <w:rFonts w:asciiTheme="majorBidi" w:hAnsiTheme="majorBidi" w:hint="eastAsia"/>
          <w:szCs w:val="24"/>
          <w:rtl/>
        </w:rPr>
        <w:t>לאחד</w:t>
      </w:r>
      <w:r w:rsidRPr="0041629A">
        <w:rPr>
          <w:rFonts w:asciiTheme="majorBidi" w:hAnsiTheme="majorBidi"/>
          <w:szCs w:val="24"/>
          <w:rtl/>
        </w:rPr>
        <w:t xml:space="preserve"> </w:t>
      </w:r>
      <w:r w:rsidRPr="0041629A">
        <w:rPr>
          <w:rFonts w:asciiTheme="majorBidi" w:hAnsiTheme="majorBidi" w:hint="eastAsia"/>
          <w:szCs w:val="24"/>
          <w:rtl/>
        </w:rPr>
        <w:t>הגורמים</w:t>
      </w:r>
      <w:r w:rsidRPr="0041629A">
        <w:rPr>
          <w:rFonts w:asciiTheme="majorBidi" w:hAnsiTheme="majorBidi"/>
          <w:szCs w:val="24"/>
          <w:rtl/>
        </w:rPr>
        <w:t xml:space="preserve"> </w:t>
      </w:r>
      <w:r w:rsidRPr="0041629A">
        <w:rPr>
          <w:rFonts w:asciiTheme="majorBidi" w:hAnsiTheme="majorBidi" w:hint="eastAsia"/>
          <w:szCs w:val="24"/>
          <w:rtl/>
        </w:rPr>
        <w:t>שלהלן</w:t>
      </w:r>
      <w:r w:rsidRPr="0041629A">
        <w:rPr>
          <w:rFonts w:asciiTheme="majorBidi" w:hAnsiTheme="majorBidi"/>
          <w:szCs w:val="24"/>
          <w:rtl/>
        </w:rPr>
        <w:t>:</w:t>
      </w:r>
    </w:p>
    <w:p w14:paraId="082C1CA8" w14:textId="3AD683F2" w:rsidR="0041629A" w:rsidRPr="0041629A" w:rsidRDefault="0041629A" w:rsidP="0041629A">
      <w:pPr>
        <w:pStyle w:val="af5"/>
        <w:numPr>
          <w:ilvl w:val="2"/>
          <w:numId w:val="15"/>
        </w:numPr>
        <w:spacing w:line="360" w:lineRule="auto"/>
        <w:jc w:val="both"/>
        <w:outlineLvl w:val="0"/>
        <w:rPr>
          <w:rFonts w:asciiTheme="majorBidi" w:hAnsiTheme="majorBidi"/>
          <w:szCs w:val="24"/>
          <w:rtl/>
        </w:rPr>
      </w:pPr>
      <w:r>
        <w:rPr>
          <w:rFonts w:asciiTheme="majorBidi" w:hAnsiTheme="majorBidi" w:hint="cs"/>
          <w:szCs w:val="24"/>
          <w:rtl/>
        </w:rPr>
        <w:t xml:space="preserve"> </w:t>
      </w:r>
      <w:r w:rsidRPr="0041629A">
        <w:rPr>
          <w:rFonts w:asciiTheme="majorBidi" w:hAnsiTheme="majorBidi" w:hint="eastAsia"/>
          <w:szCs w:val="24"/>
          <w:rtl/>
        </w:rPr>
        <w:t>חברת</w:t>
      </w:r>
      <w:r w:rsidRPr="0041629A">
        <w:rPr>
          <w:rFonts w:asciiTheme="majorBidi" w:hAnsiTheme="majorBidi"/>
          <w:szCs w:val="24"/>
          <w:rtl/>
        </w:rPr>
        <w:t xml:space="preserve"> </w:t>
      </w:r>
      <w:r w:rsidRPr="0041629A">
        <w:rPr>
          <w:rFonts w:asciiTheme="majorBidi" w:hAnsiTheme="majorBidi" w:hint="eastAsia"/>
          <w:szCs w:val="24"/>
          <w:rtl/>
        </w:rPr>
        <w:t>קומסיין</w:t>
      </w:r>
      <w:r w:rsidRPr="0041629A">
        <w:rPr>
          <w:rFonts w:asciiTheme="majorBidi" w:hAnsiTheme="majorBidi"/>
          <w:szCs w:val="24"/>
          <w:rtl/>
        </w:rPr>
        <w:t xml:space="preserve">, </w:t>
      </w:r>
      <w:r w:rsidRPr="0041629A">
        <w:rPr>
          <w:rFonts w:asciiTheme="majorBidi" w:hAnsiTheme="majorBidi" w:hint="eastAsia"/>
          <w:szCs w:val="24"/>
          <w:rtl/>
        </w:rPr>
        <w:t>טלפון</w:t>
      </w:r>
      <w:r w:rsidRPr="0041629A">
        <w:rPr>
          <w:rFonts w:asciiTheme="majorBidi" w:hAnsiTheme="majorBidi"/>
          <w:szCs w:val="24"/>
          <w:rtl/>
        </w:rPr>
        <w:t xml:space="preserve">: 03-6443620, 8770*, </w:t>
      </w:r>
      <w:r w:rsidRPr="0041629A">
        <w:rPr>
          <w:rFonts w:asciiTheme="majorBidi" w:hAnsiTheme="majorBidi" w:hint="eastAsia"/>
          <w:szCs w:val="24"/>
          <w:rtl/>
        </w:rPr>
        <w:t>כתובת</w:t>
      </w:r>
      <w:r w:rsidRPr="0041629A">
        <w:rPr>
          <w:rFonts w:asciiTheme="majorBidi" w:hAnsiTheme="majorBidi"/>
          <w:szCs w:val="24"/>
          <w:rtl/>
        </w:rPr>
        <w:t xml:space="preserve"> אתר החברה: </w:t>
      </w:r>
      <w:hyperlink r:id="rId16" w:history="1">
        <w:r w:rsidRPr="0041629A">
          <w:rPr>
            <w:rStyle w:val="Hyperlink"/>
            <w:rFonts w:asciiTheme="majorBidi" w:hAnsiTheme="majorBidi"/>
            <w:szCs w:val="24"/>
          </w:rPr>
          <w:t>www.comsign.co.il</w:t>
        </w:r>
      </w:hyperlink>
      <w:r w:rsidRPr="0041629A">
        <w:rPr>
          <w:rFonts w:asciiTheme="majorBidi" w:hAnsiTheme="majorBidi"/>
          <w:szCs w:val="24"/>
          <w:rtl/>
        </w:rPr>
        <w:t xml:space="preserve"> </w:t>
      </w:r>
    </w:p>
    <w:p w14:paraId="1F541ABF" w14:textId="0BDCDC3E" w:rsidR="0041629A" w:rsidRPr="0041629A" w:rsidRDefault="0041629A" w:rsidP="0041629A">
      <w:pPr>
        <w:pStyle w:val="af5"/>
        <w:numPr>
          <w:ilvl w:val="2"/>
          <w:numId w:val="15"/>
        </w:numPr>
        <w:spacing w:line="360" w:lineRule="auto"/>
        <w:jc w:val="both"/>
        <w:outlineLvl w:val="0"/>
        <w:rPr>
          <w:rFonts w:asciiTheme="majorBidi" w:hAnsiTheme="majorBidi"/>
          <w:szCs w:val="24"/>
          <w:rtl/>
        </w:rPr>
      </w:pPr>
      <w:r>
        <w:rPr>
          <w:rFonts w:asciiTheme="majorBidi" w:hAnsiTheme="majorBidi" w:hint="cs"/>
          <w:szCs w:val="24"/>
          <w:rtl/>
        </w:rPr>
        <w:t xml:space="preserve"> </w:t>
      </w:r>
      <w:r w:rsidRPr="0041629A">
        <w:rPr>
          <w:rFonts w:asciiTheme="majorBidi" w:hAnsiTheme="majorBidi" w:hint="eastAsia"/>
          <w:szCs w:val="24"/>
          <w:rtl/>
        </w:rPr>
        <w:t>חברת</w:t>
      </w:r>
      <w:r w:rsidRPr="0041629A">
        <w:rPr>
          <w:rFonts w:asciiTheme="majorBidi" w:hAnsiTheme="majorBidi"/>
          <w:szCs w:val="24"/>
          <w:rtl/>
        </w:rPr>
        <w:t xml:space="preserve"> </w:t>
      </w:r>
      <w:r w:rsidRPr="0041629A">
        <w:rPr>
          <w:rFonts w:asciiTheme="majorBidi" w:hAnsiTheme="majorBidi" w:hint="eastAsia"/>
          <w:szCs w:val="24"/>
          <w:rtl/>
        </w:rPr>
        <w:t>פרסונל</w:t>
      </w:r>
      <w:r w:rsidRPr="0041629A">
        <w:rPr>
          <w:rFonts w:asciiTheme="majorBidi" w:hAnsiTheme="majorBidi"/>
          <w:szCs w:val="24"/>
          <w:rtl/>
        </w:rPr>
        <w:t xml:space="preserve"> </w:t>
      </w:r>
      <w:r w:rsidRPr="0041629A">
        <w:rPr>
          <w:rFonts w:asciiTheme="majorBidi" w:hAnsiTheme="majorBidi" w:hint="eastAsia"/>
          <w:szCs w:val="24"/>
          <w:rtl/>
        </w:rPr>
        <w:t>איי</w:t>
      </w:r>
      <w:r w:rsidRPr="0041629A">
        <w:rPr>
          <w:rFonts w:asciiTheme="majorBidi" w:hAnsiTheme="majorBidi"/>
          <w:szCs w:val="24"/>
          <w:rtl/>
        </w:rPr>
        <w:t xml:space="preserve"> </w:t>
      </w:r>
      <w:r w:rsidRPr="0041629A">
        <w:rPr>
          <w:rFonts w:asciiTheme="majorBidi" w:hAnsiTheme="majorBidi" w:hint="eastAsia"/>
          <w:szCs w:val="24"/>
          <w:rtl/>
        </w:rPr>
        <w:t>די</w:t>
      </w:r>
      <w:r w:rsidRPr="0041629A">
        <w:rPr>
          <w:rFonts w:asciiTheme="majorBidi" w:hAnsiTheme="majorBidi"/>
          <w:szCs w:val="24"/>
          <w:rtl/>
        </w:rPr>
        <w:t xml:space="preserve">, טלפון: 03-7544666, </w:t>
      </w:r>
      <w:r w:rsidRPr="0041629A">
        <w:rPr>
          <w:rFonts w:asciiTheme="majorBidi" w:hAnsiTheme="majorBidi" w:hint="eastAsia"/>
          <w:szCs w:val="24"/>
          <w:rtl/>
        </w:rPr>
        <w:t>כתובת</w:t>
      </w:r>
      <w:r w:rsidRPr="0041629A">
        <w:rPr>
          <w:rFonts w:asciiTheme="majorBidi" w:hAnsiTheme="majorBidi"/>
          <w:szCs w:val="24"/>
          <w:rtl/>
        </w:rPr>
        <w:t xml:space="preserve"> </w:t>
      </w:r>
      <w:r w:rsidRPr="0041629A">
        <w:rPr>
          <w:rFonts w:asciiTheme="majorBidi" w:hAnsiTheme="majorBidi" w:hint="eastAsia"/>
          <w:szCs w:val="24"/>
          <w:rtl/>
        </w:rPr>
        <w:t>אתר</w:t>
      </w:r>
      <w:r w:rsidRPr="0041629A">
        <w:rPr>
          <w:rFonts w:asciiTheme="majorBidi" w:hAnsiTheme="majorBidi"/>
          <w:szCs w:val="24"/>
          <w:rtl/>
        </w:rPr>
        <w:t xml:space="preserve"> </w:t>
      </w:r>
      <w:r w:rsidRPr="0041629A">
        <w:rPr>
          <w:rFonts w:asciiTheme="majorBidi" w:hAnsiTheme="majorBidi" w:hint="eastAsia"/>
          <w:szCs w:val="24"/>
          <w:rtl/>
        </w:rPr>
        <w:t>החברה</w:t>
      </w:r>
      <w:r w:rsidRPr="0041629A">
        <w:rPr>
          <w:rFonts w:asciiTheme="majorBidi" w:hAnsiTheme="majorBidi"/>
          <w:szCs w:val="24"/>
          <w:rtl/>
        </w:rPr>
        <w:t xml:space="preserve">: </w:t>
      </w:r>
      <w:hyperlink r:id="rId17" w:history="1">
        <w:r w:rsidRPr="0041629A">
          <w:rPr>
            <w:rStyle w:val="Hyperlink"/>
            <w:rFonts w:asciiTheme="majorBidi" w:hAnsiTheme="majorBidi"/>
            <w:szCs w:val="24"/>
          </w:rPr>
          <w:t>www.personalid.co.il</w:t>
        </w:r>
      </w:hyperlink>
    </w:p>
    <w:p w14:paraId="7892D053" w14:textId="77777777" w:rsidR="0041629A" w:rsidRPr="0041629A" w:rsidRDefault="0041629A" w:rsidP="0041629A">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cs"/>
          <w:szCs w:val="24"/>
          <w:rtl/>
        </w:rPr>
        <w:t xml:space="preserve"> </w:t>
      </w:r>
      <w:r w:rsidRPr="0041629A">
        <w:rPr>
          <w:rFonts w:asciiTheme="majorBidi" w:hAnsiTheme="majorBidi" w:hint="eastAsia"/>
          <w:szCs w:val="24"/>
          <w:rtl/>
        </w:rPr>
        <w:t>החתימ</w:t>
      </w:r>
      <w:r w:rsidRPr="0041629A">
        <w:rPr>
          <w:rFonts w:asciiTheme="majorBidi" w:hAnsiTheme="majorBidi" w:hint="cs"/>
          <w:szCs w:val="24"/>
          <w:rtl/>
        </w:rPr>
        <w:t>ה</w:t>
      </w:r>
      <w:r w:rsidRPr="0041629A">
        <w:rPr>
          <w:rFonts w:asciiTheme="majorBidi" w:hAnsiTheme="majorBidi"/>
          <w:szCs w:val="24"/>
          <w:rtl/>
        </w:rPr>
        <w:t xml:space="preserve"> </w:t>
      </w:r>
      <w:r w:rsidRPr="0041629A">
        <w:rPr>
          <w:rFonts w:asciiTheme="majorBidi" w:hAnsiTheme="majorBidi" w:hint="eastAsia"/>
          <w:szCs w:val="24"/>
          <w:rtl/>
        </w:rPr>
        <w:t>הדיגיטלית</w:t>
      </w:r>
      <w:r w:rsidRPr="0041629A">
        <w:rPr>
          <w:rFonts w:asciiTheme="majorBidi" w:hAnsiTheme="majorBidi"/>
          <w:szCs w:val="24"/>
          <w:rtl/>
        </w:rPr>
        <w:t xml:space="preserve"> </w:t>
      </w:r>
      <w:r w:rsidRPr="0041629A">
        <w:rPr>
          <w:rFonts w:asciiTheme="majorBidi" w:hAnsiTheme="majorBidi" w:hint="eastAsia"/>
          <w:szCs w:val="24"/>
          <w:rtl/>
        </w:rPr>
        <w:t>תתבצע</w:t>
      </w:r>
      <w:r w:rsidRPr="0041629A">
        <w:rPr>
          <w:rFonts w:asciiTheme="majorBidi" w:hAnsiTheme="majorBidi"/>
          <w:szCs w:val="24"/>
          <w:rtl/>
        </w:rPr>
        <w:t xml:space="preserve"> </w:t>
      </w:r>
      <w:r w:rsidRPr="0041629A">
        <w:rPr>
          <w:rFonts w:asciiTheme="majorBidi" w:hAnsiTheme="majorBidi" w:hint="eastAsia"/>
          <w:szCs w:val="24"/>
          <w:rtl/>
        </w:rPr>
        <w:t>באופ</w:t>
      </w:r>
      <w:bookmarkStart w:id="5" w:name="_GoBack"/>
      <w:bookmarkEnd w:id="5"/>
      <w:r w:rsidRPr="0041629A">
        <w:rPr>
          <w:rFonts w:asciiTheme="majorBidi" w:hAnsiTheme="majorBidi" w:hint="eastAsia"/>
          <w:szCs w:val="24"/>
          <w:rtl/>
        </w:rPr>
        <w:t>ן</w:t>
      </w:r>
      <w:r w:rsidRPr="0041629A">
        <w:rPr>
          <w:rFonts w:asciiTheme="majorBidi" w:hAnsiTheme="majorBidi"/>
          <w:szCs w:val="24"/>
          <w:rtl/>
        </w:rPr>
        <w:t xml:space="preserve"> </w:t>
      </w:r>
      <w:r w:rsidRPr="0041629A">
        <w:rPr>
          <w:rFonts w:asciiTheme="majorBidi" w:hAnsiTheme="majorBidi" w:hint="eastAsia"/>
          <w:szCs w:val="24"/>
          <w:rtl/>
        </w:rPr>
        <w:t>הבא</w:t>
      </w:r>
      <w:r w:rsidRPr="0041629A">
        <w:rPr>
          <w:rFonts w:asciiTheme="majorBidi" w:hAnsiTheme="majorBidi"/>
          <w:szCs w:val="24"/>
          <w:rtl/>
        </w:rPr>
        <w:t>:</w:t>
      </w:r>
    </w:p>
    <w:p w14:paraId="334EF02C" w14:textId="06678EB9" w:rsidR="0041629A" w:rsidRPr="0041629A" w:rsidRDefault="0041629A" w:rsidP="0041629A">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hint="cs"/>
          <w:szCs w:val="24"/>
          <w:rtl/>
        </w:rPr>
        <w:t xml:space="preserve">יש </w:t>
      </w:r>
      <w:r w:rsidRPr="0041629A">
        <w:rPr>
          <w:rFonts w:asciiTheme="majorBidi" w:hAnsiTheme="majorBidi"/>
          <w:szCs w:val="24"/>
          <w:rtl/>
        </w:rPr>
        <w:t xml:space="preserve">ליצר קובץ </w:t>
      </w:r>
      <w:r w:rsidRPr="0041629A">
        <w:rPr>
          <w:rFonts w:asciiTheme="majorBidi" w:hAnsiTheme="majorBidi"/>
          <w:szCs w:val="24"/>
        </w:rPr>
        <w:t>pdf</w:t>
      </w:r>
      <w:r w:rsidRPr="0041629A">
        <w:rPr>
          <w:rFonts w:asciiTheme="majorBidi" w:hAnsiTheme="majorBidi"/>
          <w:szCs w:val="24"/>
          <w:rtl/>
        </w:rPr>
        <w:t xml:space="preserve"> של ההצעה באמצעות כפתור "הדפסה" שבפינה השמאלית העליונה </w:t>
      </w:r>
      <w:r w:rsidRPr="0041629A">
        <w:rPr>
          <w:rFonts w:asciiTheme="majorBidi" w:hAnsiTheme="majorBidi" w:hint="eastAsia"/>
          <w:szCs w:val="24"/>
          <w:rtl/>
        </w:rPr>
        <w:t>ולבחור</w:t>
      </w:r>
      <w:r w:rsidRPr="0041629A">
        <w:rPr>
          <w:rFonts w:asciiTheme="majorBidi" w:hAnsiTheme="majorBidi"/>
          <w:szCs w:val="24"/>
          <w:rtl/>
        </w:rPr>
        <w:t xml:space="preserve"> את יעד ההדפסה "שמירה כקובץ </w:t>
      </w:r>
      <w:r w:rsidRPr="0041629A">
        <w:rPr>
          <w:rFonts w:asciiTheme="majorBidi" w:hAnsiTheme="majorBidi"/>
          <w:szCs w:val="24"/>
        </w:rPr>
        <w:t>pdf</w:t>
      </w:r>
      <w:r w:rsidRPr="0041629A">
        <w:rPr>
          <w:rFonts w:asciiTheme="majorBidi" w:hAnsiTheme="majorBidi"/>
          <w:szCs w:val="24"/>
          <w:rtl/>
        </w:rPr>
        <w:t>"</w:t>
      </w:r>
      <w:r w:rsidRPr="0041629A">
        <w:rPr>
          <w:rFonts w:asciiTheme="majorBidi" w:hAnsiTheme="majorBidi" w:hint="cs"/>
          <w:szCs w:val="24"/>
          <w:rtl/>
        </w:rPr>
        <w:t>.</w:t>
      </w:r>
    </w:p>
    <w:p w14:paraId="766090BD" w14:textId="5680FE73" w:rsidR="0041629A" w:rsidRPr="0041629A" w:rsidRDefault="0041629A" w:rsidP="0041629A">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szCs w:val="24"/>
          <w:rtl/>
        </w:rPr>
        <w:t>יש לחבר</w:t>
      </w:r>
      <w:r w:rsidRPr="0041629A">
        <w:rPr>
          <w:rFonts w:asciiTheme="majorBidi" w:hAnsiTheme="majorBidi" w:hint="cs"/>
          <w:szCs w:val="24"/>
          <w:rtl/>
        </w:rPr>
        <w:t xml:space="preserve"> </w:t>
      </w:r>
      <w:r w:rsidRPr="0041629A">
        <w:rPr>
          <w:rFonts w:asciiTheme="majorBidi" w:hAnsiTheme="majorBidi"/>
          <w:szCs w:val="24"/>
          <w:rtl/>
        </w:rPr>
        <w:t>את הכרטיס החכם למחשב באמצעות קורא הכרטיסים.</w:t>
      </w:r>
    </w:p>
    <w:p w14:paraId="091C6FA0" w14:textId="2B63B28A" w:rsidR="00D22A8D" w:rsidRDefault="0041629A" w:rsidP="00E859C4">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hint="cs"/>
          <w:szCs w:val="24"/>
          <w:rtl/>
        </w:rPr>
        <w:t xml:space="preserve">יש לפתח את קובץ ה- </w:t>
      </w:r>
      <w:r w:rsidRPr="0041629A">
        <w:rPr>
          <w:rFonts w:asciiTheme="majorBidi" w:hAnsiTheme="majorBidi"/>
          <w:szCs w:val="24"/>
        </w:rPr>
        <w:t>pdf</w:t>
      </w:r>
      <w:r w:rsidRPr="0041629A">
        <w:rPr>
          <w:rFonts w:asciiTheme="majorBidi" w:hAnsiTheme="majorBidi" w:hint="cs"/>
          <w:szCs w:val="24"/>
          <w:rtl/>
        </w:rPr>
        <w:t xml:space="preserve"> באמצעות תוכנת </w:t>
      </w:r>
      <w:r w:rsidRPr="0041629A">
        <w:rPr>
          <w:rFonts w:asciiTheme="majorBidi" w:hAnsiTheme="majorBidi"/>
          <w:szCs w:val="24"/>
        </w:rPr>
        <w:t>Adobe Acrobat Reader</w:t>
      </w:r>
      <w:r w:rsidRPr="0041629A">
        <w:rPr>
          <w:rFonts w:asciiTheme="majorBidi" w:hAnsiTheme="majorBidi" w:hint="cs"/>
          <w:szCs w:val="24"/>
          <w:rtl/>
        </w:rPr>
        <w:t xml:space="preserve">. </w:t>
      </w:r>
      <w:r w:rsidRPr="0041629A">
        <w:rPr>
          <w:rFonts w:asciiTheme="majorBidi" w:hAnsiTheme="majorBidi"/>
          <w:szCs w:val="24"/>
          <w:rtl/>
        </w:rPr>
        <w:t xml:space="preserve">בתפריט הכלים </w:t>
      </w:r>
      <w:r w:rsidR="00A56C3A">
        <w:rPr>
          <w:rFonts w:asciiTheme="majorBidi" w:hAnsiTheme="majorBidi" w:hint="cs"/>
          <w:szCs w:val="24"/>
          <w:rtl/>
        </w:rPr>
        <w:t xml:space="preserve"> </w:t>
      </w:r>
      <w:r w:rsidRPr="0041629A">
        <w:rPr>
          <w:rFonts w:asciiTheme="majorBidi" w:hAnsiTheme="majorBidi"/>
          <w:szCs w:val="24"/>
          <w:rtl/>
        </w:rPr>
        <w:t xml:space="preserve">שבצד ימין יש לבחור בכלי </w:t>
      </w:r>
      <w:r w:rsidRPr="0041629A">
        <w:rPr>
          <w:rFonts w:asciiTheme="majorBidi" w:hAnsiTheme="majorBidi"/>
          <w:szCs w:val="24"/>
        </w:rPr>
        <w:t>Certificates</w:t>
      </w:r>
      <w:r w:rsidRPr="0041629A">
        <w:rPr>
          <w:rFonts w:asciiTheme="majorBidi" w:hAnsiTheme="majorBidi"/>
          <w:szCs w:val="24"/>
          <w:rtl/>
        </w:rPr>
        <w:t xml:space="preserve">. </w:t>
      </w:r>
      <w:r w:rsidRPr="0041629A">
        <w:rPr>
          <w:rFonts w:asciiTheme="majorBidi" w:hAnsiTheme="majorBidi" w:hint="eastAsia"/>
          <w:szCs w:val="24"/>
          <w:rtl/>
        </w:rPr>
        <w:t>יתכן</w:t>
      </w:r>
      <w:r w:rsidRPr="0041629A">
        <w:rPr>
          <w:rFonts w:asciiTheme="majorBidi" w:hAnsiTheme="majorBidi"/>
          <w:szCs w:val="24"/>
          <w:rtl/>
        </w:rPr>
        <w:t xml:space="preserve"> שיהיה צורך ללחוץ על </w:t>
      </w:r>
      <w:r w:rsidRPr="0041629A">
        <w:rPr>
          <w:rFonts w:asciiTheme="majorBidi" w:hAnsiTheme="majorBidi"/>
          <w:szCs w:val="24"/>
        </w:rPr>
        <w:t>More Tools</w:t>
      </w:r>
      <w:r w:rsidRPr="0041629A">
        <w:rPr>
          <w:rFonts w:asciiTheme="majorBidi" w:hAnsiTheme="majorBidi"/>
          <w:szCs w:val="24"/>
          <w:rtl/>
        </w:rPr>
        <w:t xml:space="preserve"> כדי שהכלי יופיע. כשהכלי </w:t>
      </w:r>
      <w:r w:rsidRPr="0041629A">
        <w:rPr>
          <w:rFonts w:asciiTheme="majorBidi" w:hAnsiTheme="majorBidi"/>
          <w:szCs w:val="24"/>
        </w:rPr>
        <w:t>Certificates</w:t>
      </w:r>
      <w:r w:rsidRPr="0041629A">
        <w:rPr>
          <w:rFonts w:asciiTheme="majorBidi" w:hAnsiTheme="majorBidi"/>
          <w:szCs w:val="24"/>
          <w:rtl/>
        </w:rPr>
        <w:t xml:space="preserve"> פעיל, יש </w:t>
      </w:r>
      <w:r w:rsidRPr="0041629A">
        <w:rPr>
          <w:rFonts w:asciiTheme="majorBidi" w:hAnsiTheme="majorBidi" w:hint="eastAsia"/>
          <w:szCs w:val="24"/>
          <w:rtl/>
        </w:rPr>
        <w:t>ללחוץ</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szCs w:val="24"/>
        </w:rPr>
        <w:t>Digitally Sign</w:t>
      </w:r>
      <w:r w:rsidRPr="0041629A">
        <w:rPr>
          <w:rFonts w:asciiTheme="majorBidi" w:hAnsiTheme="majorBidi"/>
          <w:szCs w:val="24"/>
          <w:rtl/>
        </w:rPr>
        <w:t xml:space="preserve"> ולפעול לפי ההנחיות.</w:t>
      </w:r>
    </w:p>
    <w:p w14:paraId="7B0F3A85" w14:textId="131D6992" w:rsidR="005D619A" w:rsidRDefault="005D619A" w:rsidP="005D619A">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5D619A">
        <w:rPr>
          <w:rFonts w:asciiTheme="majorBidi" w:hAnsiTheme="majorBidi" w:hint="cs"/>
          <w:szCs w:val="24"/>
          <w:rtl/>
        </w:rPr>
        <w:t>יובהר כי בחתימתו הדיגיטלית מתחייב מגיש ההצעה לאמור בהצעתו.</w:t>
      </w:r>
    </w:p>
    <w:p w14:paraId="42F889D0" w14:textId="77777777" w:rsidR="00F30001" w:rsidRDefault="00DF327D" w:rsidP="00F30001">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00F30001">
        <w:rPr>
          <w:rFonts w:asciiTheme="majorBidi" w:hAnsiTheme="majorBidi" w:hint="cs"/>
          <w:szCs w:val="24"/>
          <w:rtl/>
        </w:rPr>
        <w:t>יובהר כי לא ניתן לעשות שינוי בהצעה לאחר שליחת ההצעה החתומה.</w:t>
      </w:r>
    </w:p>
    <w:p w14:paraId="6A67C055" w14:textId="1A5900B1" w:rsidR="005D619A" w:rsidRDefault="005D619A" w:rsidP="00F30001">
      <w:pPr>
        <w:pStyle w:val="af5"/>
        <w:spacing w:line="360" w:lineRule="auto"/>
        <w:ind w:left="1224"/>
        <w:jc w:val="both"/>
        <w:outlineLvl w:val="0"/>
        <w:rPr>
          <w:rFonts w:asciiTheme="majorBidi" w:hAnsiTheme="majorBidi"/>
          <w:szCs w:val="24"/>
          <w:rtl/>
        </w:rPr>
      </w:pPr>
    </w:p>
    <w:p w14:paraId="22F30300" w14:textId="06966196" w:rsidR="00D22A8D" w:rsidRPr="00314B9E" w:rsidRDefault="009432DE"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הליך שאלות ובקשות להבהרות</w:t>
      </w:r>
    </w:p>
    <w:p w14:paraId="19DBD6B4" w14:textId="5FBE55E0" w:rsidR="001C7CB6" w:rsidRPr="001C7CB6" w:rsidRDefault="001C7CB6" w:rsidP="007B6B9F">
      <w:pPr>
        <w:pStyle w:val="af5"/>
        <w:numPr>
          <w:ilvl w:val="1"/>
          <w:numId w:val="15"/>
        </w:numPr>
        <w:tabs>
          <w:tab w:val="num" w:pos="736"/>
        </w:tabs>
        <w:spacing w:line="360" w:lineRule="auto"/>
        <w:ind w:left="736" w:hanging="567"/>
        <w:jc w:val="both"/>
        <w:outlineLvl w:val="0"/>
        <w:rPr>
          <w:rFonts w:asciiTheme="majorBidi" w:hAnsiTheme="majorBidi"/>
          <w:szCs w:val="24"/>
          <w:rtl/>
        </w:rPr>
      </w:pPr>
      <w:bookmarkStart w:id="6" w:name="_Hlk527132310"/>
      <w:bookmarkEnd w:id="6"/>
      <w:r w:rsidRPr="001C7CB6">
        <w:rPr>
          <w:rFonts w:asciiTheme="majorBidi" w:hAnsiTheme="majorBidi"/>
          <w:szCs w:val="24"/>
          <w:rtl/>
        </w:rPr>
        <w:t xml:space="preserve">ניתן להגיש שאלות ובקשות להבהרות בקשר </w:t>
      </w:r>
      <w:r w:rsidRPr="001C7CB6">
        <w:rPr>
          <w:rFonts w:asciiTheme="majorBidi" w:hAnsiTheme="majorBidi" w:hint="cs"/>
          <w:szCs w:val="24"/>
          <w:rtl/>
        </w:rPr>
        <w:t>לקול קורא</w:t>
      </w:r>
      <w:r w:rsidRPr="001C7CB6">
        <w:rPr>
          <w:rFonts w:asciiTheme="majorBidi" w:hAnsiTheme="majorBidi"/>
          <w:szCs w:val="24"/>
          <w:rtl/>
        </w:rPr>
        <w:t xml:space="preserve"> זה, עד לתאריך </w:t>
      </w:r>
      <w:r w:rsidR="007B6B9F" w:rsidRPr="0065348C">
        <w:rPr>
          <w:rFonts w:asciiTheme="majorBidi" w:hAnsiTheme="majorBidi" w:hint="cs"/>
          <w:b/>
          <w:bCs/>
          <w:szCs w:val="24"/>
          <w:rtl/>
        </w:rPr>
        <w:t>13/12/18 בשעה 14:00.</w:t>
      </w:r>
      <w:r w:rsidRPr="0065348C">
        <w:rPr>
          <w:rFonts w:asciiTheme="majorBidi" w:hAnsiTheme="majorBidi"/>
          <w:b/>
          <w:bCs/>
          <w:szCs w:val="24"/>
          <w:shd w:val="clear" w:color="auto" w:fill="FFFFFF" w:themeFill="background1"/>
          <w:rtl/>
        </w:rPr>
        <w:t xml:space="preserve"> </w:t>
      </w:r>
    </w:p>
    <w:p w14:paraId="21C8737C" w14:textId="77777777" w:rsidR="001C7CB6" w:rsidRPr="001C7CB6" w:rsidRDefault="001C7CB6" w:rsidP="001C7CB6">
      <w:pPr>
        <w:pStyle w:val="af5"/>
        <w:numPr>
          <w:ilvl w:val="1"/>
          <w:numId w:val="15"/>
        </w:numPr>
        <w:tabs>
          <w:tab w:val="num" w:pos="736"/>
        </w:tabs>
        <w:spacing w:line="360" w:lineRule="auto"/>
        <w:ind w:left="736" w:hanging="567"/>
        <w:jc w:val="both"/>
        <w:outlineLvl w:val="0"/>
        <w:rPr>
          <w:rFonts w:asciiTheme="majorBidi" w:hAnsiTheme="majorBidi"/>
          <w:szCs w:val="24"/>
        </w:rPr>
      </w:pPr>
      <w:r w:rsidRPr="001C7CB6">
        <w:rPr>
          <w:rFonts w:asciiTheme="majorBidi" w:hAnsiTheme="majorBidi"/>
          <w:szCs w:val="24"/>
          <w:rtl/>
        </w:rPr>
        <w:t>שאלות ובקשות כאמור יש להפנות ל</w:t>
      </w:r>
      <w:r w:rsidRPr="001C7CB6">
        <w:rPr>
          <w:rFonts w:asciiTheme="majorBidi" w:hAnsiTheme="majorBidi" w:hint="eastAsia"/>
          <w:szCs w:val="24"/>
          <w:rtl/>
        </w:rPr>
        <w:t>גב</w:t>
      </w:r>
      <w:r w:rsidRPr="001C7CB6">
        <w:rPr>
          <w:rFonts w:asciiTheme="majorBidi" w:hAnsiTheme="majorBidi"/>
          <w:szCs w:val="24"/>
          <w:rtl/>
        </w:rPr>
        <w:t xml:space="preserve">' </w:t>
      </w:r>
      <w:r w:rsidRPr="001C7CB6">
        <w:rPr>
          <w:rFonts w:asciiTheme="majorBidi" w:hAnsiTheme="majorBidi" w:hint="eastAsia"/>
          <w:szCs w:val="24"/>
          <w:rtl/>
        </w:rPr>
        <w:t>אילנה</w:t>
      </w:r>
      <w:r w:rsidRPr="001C7CB6">
        <w:rPr>
          <w:rFonts w:asciiTheme="majorBidi" w:hAnsiTheme="majorBidi"/>
          <w:szCs w:val="24"/>
          <w:rtl/>
        </w:rPr>
        <w:t xml:space="preserve"> </w:t>
      </w:r>
      <w:r w:rsidRPr="001C7CB6">
        <w:rPr>
          <w:rFonts w:asciiTheme="majorBidi" w:hAnsiTheme="majorBidi" w:hint="eastAsia"/>
          <w:szCs w:val="24"/>
          <w:rtl/>
        </w:rPr>
        <w:t>טמסוט</w:t>
      </w:r>
      <w:r w:rsidRPr="001C7CB6">
        <w:rPr>
          <w:rFonts w:asciiTheme="majorBidi" w:hAnsiTheme="majorBidi"/>
          <w:szCs w:val="24"/>
          <w:rtl/>
        </w:rPr>
        <w:t xml:space="preserve">, באמצעות דואר אלקטרוני שכתובתו: </w:t>
      </w:r>
      <w:hyperlink r:id="rId18" w:history="1">
        <w:r w:rsidRPr="001C7CB6">
          <w:rPr>
            <w:rStyle w:val="Hyperlink"/>
            <w:rFonts w:asciiTheme="majorBidi" w:hAnsiTheme="majorBidi"/>
            <w:szCs w:val="24"/>
          </w:rPr>
          <w:t>itamsut@energy.gov.il</w:t>
        </w:r>
      </w:hyperlink>
      <w:r w:rsidRPr="001C7CB6">
        <w:rPr>
          <w:rFonts w:asciiTheme="majorBidi" w:hAnsiTheme="majorBidi"/>
          <w:szCs w:val="24"/>
          <w:rtl/>
        </w:rPr>
        <w:t xml:space="preserve">, במסמך </w:t>
      </w:r>
      <w:r w:rsidRPr="001C7CB6">
        <w:rPr>
          <w:rFonts w:asciiTheme="majorBidi" w:hAnsiTheme="majorBidi"/>
          <w:szCs w:val="24"/>
        </w:rPr>
        <w:t>WORD</w:t>
      </w:r>
      <w:r w:rsidRPr="001C7CB6">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Pr="001C7CB6">
        <w:rPr>
          <w:rFonts w:asciiTheme="majorBidi" w:hAnsiTheme="majorBidi" w:hint="cs"/>
          <w:szCs w:val="24"/>
          <w:rtl/>
        </w:rPr>
        <w:t>074-7681764.</w:t>
      </w:r>
    </w:p>
    <w:p w14:paraId="22032973" w14:textId="77777777" w:rsidR="001C7CB6" w:rsidRPr="001C7CB6" w:rsidRDefault="001C7CB6" w:rsidP="001C7CB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1C7CB6">
        <w:rPr>
          <w:rFonts w:asciiTheme="majorBidi" w:hAnsiTheme="majorBidi"/>
          <w:szCs w:val="24"/>
          <w:rtl/>
        </w:rPr>
        <w:t>להלן תיאור המבנה להגשה של שאלות ובקשות הבהרה:</w:t>
      </w:r>
    </w:p>
    <w:p w14:paraId="66382648" w14:textId="3A9197C9" w:rsidR="003271A9" w:rsidRDefault="003271A9" w:rsidP="00EE401F">
      <w:pPr>
        <w:pStyle w:val="af5"/>
        <w:spacing w:line="360" w:lineRule="auto"/>
        <w:ind w:left="736"/>
        <w:jc w:val="both"/>
        <w:outlineLvl w:val="0"/>
        <w:rPr>
          <w:rFonts w:asciiTheme="majorBidi" w:hAnsiTheme="majorBidi"/>
          <w:b/>
          <w:bCs/>
          <w:szCs w:val="24"/>
          <w:u w:val="single"/>
        </w:rPr>
      </w:pPr>
    </w:p>
    <w:tbl>
      <w:tblPr>
        <w:tblStyle w:val="180"/>
        <w:bidiVisual/>
        <w:tblW w:w="8080" w:type="dxa"/>
        <w:tblInd w:w="729" w:type="dxa"/>
        <w:tblLook w:val="04A0" w:firstRow="1" w:lastRow="0" w:firstColumn="1" w:lastColumn="0" w:noHBand="0" w:noVBand="1"/>
      </w:tblPr>
      <w:tblGrid>
        <w:gridCol w:w="1417"/>
        <w:gridCol w:w="993"/>
        <w:gridCol w:w="2409"/>
        <w:gridCol w:w="3261"/>
      </w:tblGrid>
      <w:tr w:rsidR="003271A9" w:rsidRPr="003271A9" w14:paraId="4C93D220" w14:textId="77777777" w:rsidTr="00424D38">
        <w:tc>
          <w:tcPr>
            <w:tcW w:w="1417" w:type="dxa"/>
          </w:tcPr>
          <w:p w14:paraId="1321931E" w14:textId="77777777" w:rsidR="003271A9" w:rsidRPr="003271A9" w:rsidDel="001A33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 xml:space="preserve">עמ' </w:t>
            </w:r>
            <w:r w:rsidRPr="003271A9">
              <w:rPr>
                <w:rFonts w:ascii="David" w:hAnsi="David" w:hint="eastAsia"/>
                <w:sz w:val="20"/>
                <w:szCs w:val="24"/>
                <w:rtl/>
              </w:rPr>
              <w:t>ב</w:t>
            </w:r>
            <w:r w:rsidRPr="003271A9">
              <w:rPr>
                <w:rFonts w:ascii="David" w:hAnsi="David"/>
                <w:sz w:val="20"/>
                <w:szCs w:val="24"/>
                <w:rtl/>
              </w:rPr>
              <w:t xml:space="preserve">מסמכי </w:t>
            </w:r>
            <w:r w:rsidRPr="003271A9">
              <w:rPr>
                <w:rFonts w:ascii="David" w:hAnsi="David" w:hint="cs"/>
                <w:sz w:val="20"/>
                <w:szCs w:val="24"/>
                <w:rtl/>
              </w:rPr>
              <w:t>הקול הקורא</w:t>
            </w:r>
          </w:p>
        </w:tc>
        <w:tc>
          <w:tcPr>
            <w:tcW w:w="993" w:type="dxa"/>
          </w:tcPr>
          <w:p w14:paraId="0A159C26"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מס' סעיף</w:t>
            </w:r>
          </w:p>
        </w:tc>
        <w:tc>
          <w:tcPr>
            <w:tcW w:w="2409" w:type="dxa"/>
          </w:tcPr>
          <w:p w14:paraId="7A1424C2"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פירוט השאלה / בקשת ההבהרה</w:t>
            </w:r>
          </w:p>
        </w:tc>
        <w:tc>
          <w:tcPr>
            <w:tcW w:w="3261" w:type="dxa"/>
          </w:tcPr>
          <w:p w14:paraId="71D32733"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hint="eastAsia"/>
                <w:sz w:val="20"/>
                <w:szCs w:val="24"/>
                <w:rtl/>
              </w:rPr>
              <w:t>תשובות</w:t>
            </w:r>
            <w:r w:rsidRPr="003271A9">
              <w:rPr>
                <w:rFonts w:ascii="David" w:hAnsi="David"/>
                <w:sz w:val="20"/>
                <w:szCs w:val="24"/>
                <w:rtl/>
              </w:rPr>
              <w:t xml:space="preserve"> </w:t>
            </w:r>
            <w:r w:rsidRPr="003271A9">
              <w:rPr>
                <w:rFonts w:ascii="David" w:hAnsi="David" w:hint="eastAsia"/>
                <w:sz w:val="20"/>
                <w:szCs w:val="24"/>
                <w:rtl/>
              </w:rPr>
              <w:t>הבהרה</w:t>
            </w:r>
          </w:p>
        </w:tc>
      </w:tr>
      <w:tr w:rsidR="003271A9" w:rsidRPr="003271A9" w14:paraId="0E43E482" w14:textId="77777777" w:rsidTr="00424D38">
        <w:tc>
          <w:tcPr>
            <w:tcW w:w="1417" w:type="dxa"/>
          </w:tcPr>
          <w:p w14:paraId="5DF1068A" w14:textId="77777777" w:rsidR="003271A9" w:rsidRPr="003271A9" w:rsidRDefault="003271A9" w:rsidP="003271A9">
            <w:pPr>
              <w:tabs>
                <w:tab w:val="left" w:pos="8617"/>
              </w:tabs>
              <w:spacing w:line="360" w:lineRule="auto"/>
              <w:jc w:val="both"/>
              <w:rPr>
                <w:rFonts w:ascii="David" w:hAnsi="David"/>
                <w:sz w:val="20"/>
                <w:szCs w:val="24"/>
                <w:rtl/>
              </w:rPr>
            </w:pPr>
          </w:p>
        </w:tc>
        <w:tc>
          <w:tcPr>
            <w:tcW w:w="993" w:type="dxa"/>
          </w:tcPr>
          <w:p w14:paraId="0294D213" w14:textId="77777777" w:rsidR="003271A9" w:rsidRPr="003271A9" w:rsidRDefault="003271A9" w:rsidP="003271A9">
            <w:pPr>
              <w:tabs>
                <w:tab w:val="left" w:pos="8617"/>
              </w:tabs>
              <w:spacing w:line="360" w:lineRule="auto"/>
              <w:jc w:val="both"/>
              <w:rPr>
                <w:rFonts w:ascii="David" w:hAnsi="David"/>
                <w:sz w:val="20"/>
                <w:szCs w:val="24"/>
                <w:rtl/>
              </w:rPr>
            </w:pPr>
          </w:p>
        </w:tc>
        <w:tc>
          <w:tcPr>
            <w:tcW w:w="2409" w:type="dxa"/>
          </w:tcPr>
          <w:p w14:paraId="224BD2A2" w14:textId="77777777" w:rsidR="003271A9" w:rsidRPr="003271A9" w:rsidRDefault="003271A9" w:rsidP="003271A9">
            <w:pPr>
              <w:tabs>
                <w:tab w:val="left" w:pos="8617"/>
              </w:tabs>
              <w:spacing w:line="360" w:lineRule="auto"/>
              <w:jc w:val="both"/>
              <w:rPr>
                <w:rFonts w:ascii="David" w:hAnsi="David"/>
                <w:sz w:val="20"/>
                <w:szCs w:val="24"/>
                <w:rtl/>
              </w:rPr>
            </w:pPr>
          </w:p>
        </w:tc>
        <w:tc>
          <w:tcPr>
            <w:tcW w:w="3261" w:type="dxa"/>
          </w:tcPr>
          <w:p w14:paraId="51DC5F61" w14:textId="77777777" w:rsidR="003271A9" w:rsidRPr="003271A9" w:rsidRDefault="003271A9" w:rsidP="003271A9">
            <w:pPr>
              <w:tabs>
                <w:tab w:val="left" w:pos="8617"/>
              </w:tabs>
              <w:spacing w:line="360" w:lineRule="auto"/>
              <w:jc w:val="both"/>
              <w:rPr>
                <w:rFonts w:ascii="David" w:hAnsi="David"/>
                <w:sz w:val="20"/>
                <w:szCs w:val="24"/>
                <w:rtl/>
              </w:rPr>
            </w:pPr>
          </w:p>
        </w:tc>
      </w:tr>
      <w:tr w:rsidR="004D52DF" w:rsidRPr="003271A9" w14:paraId="7AB62EAF" w14:textId="77777777" w:rsidTr="00424D38">
        <w:tc>
          <w:tcPr>
            <w:tcW w:w="1417" w:type="dxa"/>
          </w:tcPr>
          <w:p w14:paraId="748E798A" w14:textId="77777777" w:rsidR="004D52DF" w:rsidRPr="003271A9" w:rsidRDefault="004D52DF" w:rsidP="003271A9">
            <w:pPr>
              <w:tabs>
                <w:tab w:val="left" w:pos="8617"/>
              </w:tabs>
              <w:spacing w:line="360" w:lineRule="auto"/>
              <w:jc w:val="both"/>
              <w:rPr>
                <w:rFonts w:ascii="David" w:hAnsi="David"/>
                <w:sz w:val="20"/>
                <w:szCs w:val="24"/>
                <w:rtl/>
              </w:rPr>
            </w:pPr>
          </w:p>
        </w:tc>
        <w:tc>
          <w:tcPr>
            <w:tcW w:w="993" w:type="dxa"/>
          </w:tcPr>
          <w:p w14:paraId="18D9A67C" w14:textId="77777777" w:rsidR="004D52DF" w:rsidRPr="003271A9" w:rsidRDefault="004D52DF" w:rsidP="003271A9">
            <w:pPr>
              <w:tabs>
                <w:tab w:val="left" w:pos="8617"/>
              </w:tabs>
              <w:spacing w:line="360" w:lineRule="auto"/>
              <w:jc w:val="both"/>
              <w:rPr>
                <w:rFonts w:ascii="David" w:hAnsi="David"/>
                <w:sz w:val="20"/>
                <w:szCs w:val="24"/>
                <w:rtl/>
              </w:rPr>
            </w:pPr>
          </w:p>
        </w:tc>
        <w:tc>
          <w:tcPr>
            <w:tcW w:w="2409" w:type="dxa"/>
          </w:tcPr>
          <w:p w14:paraId="70D4A68E" w14:textId="77777777" w:rsidR="004D52DF" w:rsidRPr="003271A9" w:rsidRDefault="004D52DF" w:rsidP="003271A9">
            <w:pPr>
              <w:tabs>
                <w:tab w:val="left" w:pos="8617"/>
              </w:tabs>
              <w:spacing w:line="360" w:lineRule="auto"/>
              <w:jc w:val="both"/>
              <w:rPr>
                <w:rFonts w:ascii="David" w:hAnsi="David"/>
                <w:sz w:val="20"/>
                <w:szCs w:val="24"/>
                <w:rtl/>
              </w:rPr>
            </w:pPr>
          </w:p>
        </w:tc>
        <w:tc>
          <w:tcPr>
            <w:tcW w:w="3261" w:type="dxa"/>
          </w:tcPr>
          <w:p w14:paraId="290688AD" w14:textId="77777777" w:rsidR="004D52DF" w:rsidRPr="003271A9" w:rsidRDefault="004D52DF" w:rsidP="003271A9">
            <w:pPr>
              <w:tabs>
                <w:tab w:val="left" w:pos="8617"/>
              </w:tabs>
              <w:spacing w:line="360" w:lineRule="auto"/>
              <w:jc w:val="both"/>
              <w:rPr>
                <w:rFonts w:ascii="David" w:hAnsi="David"/>
                <w:sz w:val="20"/>
                <w:szCs w:val="24"/>
                <w:rtl/>
              </w:rPr>
            </w:pPr>
          </w:p>
        </w:tc>
      </w:tr>
    </w:tbl>
    <w:p w14:paraId="56EA80C0" w14:textId="4E6A437C" w:rsidR="008B43F3" w:rsidRDefault="008B43F3" w:rsidP="00153EDF">
      <w:pPr>
        <w:pStyle w:val="af5"/>
        <w:spacing w:line="360" w:lineRule="auto"/>
        <w:ind w:left="736"/>
        <w:jc w:val="both"/>
        <w:outlineLvl w:val="0"/>
        <w:rPr>
          <w:rFonts w:asciiTheme="majorBidi" w:hAnsiTheme="majorBidi"/>
          <w:b/>
          <w:bCs/>
          <w:szCs w:val="24"/>
          <w:u w:val="single"/>
        </w:rPr>
      </w:pPr>
    </w:p>
    <w:p w14:paraId="452A2DBE" w14:textId="23E64E07" w:rsidR="006A69C1" w:rsidRPr="006A69C1" w:rsidRDefault="006A69C1" w:rsidP="0068548E">
      <w:pPr>
        <w:pStyle w:val="af5"/>
        <w:numPr>
          <w:ilvl w:val="1"/>
          <w:numId w:val="15"/>
        </w:numPr>
        <w:tabs>
          <w:tab w:val="num" w:pos="736"/>
        </w:tabs>
        <w:spacing w:line="360" w:lineRule="auto"/>
        <w:ind w:left="736" w:hanging="567"/>
        <w:jc w:val="both"/>
        <w:outlineLvl w:val="0"/>
        <w:rPr>
          <w:rFonts w:asciiTheme="majorBidi" w:hAnsiTheme="majorBidi"/>
          <w:szCs w:val="24"/>
        </w:rPr>
      </w:pPr>
      <w:r w:rsidRPr="006A69C1">
        <w:rPr>
          <w:rFonts w:asciiTheme="majorBidi" w:hAnsiTheme="majorBidi"/>
          <w:szCs w:val="24"/>
          <w:rtl/>
        </w:rPr>
        <w:lastRenderedPageBreak/>
        <w:t xml:space="preserve">ריכוז השאלות והתשובות יפורסמו באתר הרכש הממשלתי ובאתר האינטרנט של המשרד החל </w:t>
      </w:r>
      <w:r w:rsidR="0068548E" w:rsidRPr="004D52DF">
        <w:rPr>
          <w:rFonts w:asciiTheme="majorBidi" w:hAnsiTheme="majorBidi" w:hint="cs"/>
          <w:b/>
          <w:bCs/>
          <w:szCs w:val="24"/>
          <w:rtl/>
        </w:rPr>
        <w:t>מיום 15/01/19</w:t>
      </w:r>
      <w:r w:rsidRPr="004D52DF">
        <w:rPr>
          <w:rFonts w:asciiTheme="majorBidi" w:hAnsiTheme="majorBidi"/>
          <w:b/>
          <w:bCs/>
          <w:szCs w:val="24"/>
          <w:rtl/>
        </w:rPr>
        <w:t>,</w:t>
      </w:r>
      <w:r w:rsidRPr="006A69C1">
        <w:rPr>
          <w:rFonts w:asciiTheme="majorBidi" w:hAnsiTheme="majorBidi"/>
          <w:szCs w:val="24"/>
          <w:rtl/>
        </w:rPr>
        <w:t xml:space="preserve"> והן יהוו חלק בלתי נפרד ממסמכי המכרז ויחייבו את כל המציעים.</w:t>
      </w:r>
    </w:p>
    <w:p w14:paraId="7E29A9FC" w14:textId="77777777" w:rsidR="006A69C1" w:rsidRPr="006A69C1" w:rsidRDefault="006A69C1" w:rsidP="006A69C1">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6A69C1">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66EE18FF" w14:textId="77777777" w:rsidR="00C51527" w:rsidRDefault="00C51527" w:rsidP="00314B9E">
      <w:pPr>
        <w:tabs>
          <w:tab w:val="left" w:pos="6185"/>
          <w:tab w:val="left" w:pos="6752"/>
        </w:tabs>
        <w:spacing w:line="360" w:lineRule="auto"/>
        <w:rPr>
          <w:rFonts w:asciiTheme="majorBidi" w:hAnsiTheme="majorBidi"/>
          <w:szCs w:val="24"/>
          <w:rtl/>
        </w:rPr>
      </w:pPr>
    </w:p>
    <w:p w14:paraId="4D380975" w14:textId="749E258F"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79CFB174" w14:textId="77777777" w:rsidR="006C06CA"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210183EF" w14:textId="50338B00" w:rsidR="004912A8" w:rsidRDefault="004912A8" w:rsidP="00314B9E">
      <w:pPr>
        <w:spacing w:line="360" w:lineRule="auto"/>
        <w:ind w:left="681"/>
        <w:jc w:val="center"/>
        <w:rPr>
          <w:rFonts w:asciiTheme="majorBidi" w:hAnsiTheme="majorBidi"/>
          <w:szCs w:val="24"/>
          <w:rtl/>
        </w:rPr>
      </w:pPr>
    </w:p>
    <w:p w14:paraId="7D3AB4B5" w14:textId="77777777" w:rsidR="004912A8" w:rsidRDefault="004912A8" w:rsidP="00314B9E">
      <w:pPr>
        <w:spacing w:line="360" w:lineRule="auto"/>
        <w:ind w:left="681"/>
        <w:jc w:val="center"/>
        <w:rPr>
          <w:rFonts w:asciiTheme="majorBidi" w:hAnsiTheme="majorBidi"/>
          <w:szCs w:val="24"/>
          <w:rtl/>
        </w:rPr>
      </w:pPr>
    </w:p>
    <w:p w14:paraId="37F6019B" w14:textId="77777777" w:rsidR="004912A8" w:rsidRDefault="004912A8" w:rsidP="00314B9E">
      <w:pPr>
        <w:spacing w:line="360" w:lineRule="auto"/>
        <w:ind w:left="681"/>
        <w:jc w:val="center"/>
        <w:rPr>
          <w:rFonts w:asciiTheme="majorBidi" w:hAnsiTheme="majorBidi"/>
          <w:szCs w:val="24"/>
          <w:rtl/>
        </w:rPr>
      </w:pPr>
    </w:p>
    <w:p w14:paraId="60F835CA" w14:textId="77777777" w:rsidR="004912A8" w:rsidRDefault="004912A8" w:rsidP="00314B9E">
      <w:pPr>
        <w:spacing w:line="360" w:lineRule="auto"/>
        <w:ind w:left="681"/>
        <w:jc w:val="center"/>
        <w:rPr>
          <w:rFonts w:asciiTheme="majorBidi" w:hAnsiTheme="majorBidi"/>
          <w:szCs w:val="24"/>
          <w:rtl/>
        </w:rPr>
      </w:pPr>
    </w:p>
    <w:p w14:paraId="0D701A7F" w14:textId="77777777" w:rsidR="004912A8" w:rsidRDefault="004912A8" w:rsidP="00314B9E">
      <w:pPr>
        <w:spacing w:line="360" w:lineRule="auto"/>
        <w:ind w:left="681"/>
        <w:jc w:val="center"/>
        <w:rPr>
          <w:rFonts w:asciiTheme="majorBidi" w:hAnsiTheme="majorBidi"/>
          <w:szCs w:val="24"/>
          <w:rtl/>
        </w:rPr>
      </w:pPr>
    </w:p>
    <w:p w14:paraId="05FC0466" w14:textId="77777777" w:rsidR="004912A8" w:rsidRDefault="004912A8" w:rsidP="00314B9E">
      <w:pPr>
        <w:spacing w:line="360" w:lineRule="auto"/>
        <w:ind w:left="681"/>
        <w:jc w:val="center"/>
        <w:rPr>
          <w:rFonts w:asciiTheme="majorBidi" w:hAnsiTheme="majorBidi"/>
          <w:szCs w:val="24"/>
          <w:rtl/>
        </w:rPr>
      </w:pPr>
    </w:p>
    <w:p w14:paraId="4C3866B1" w14:textId="77777777" w:rsidR="004912A8" w:rsidRDefault="004912A8" w:rsidP="00314B9E">
      <w:pPr>
        <w:spacing w:line="360" w:lineRule="auto"/>
        <w:ind w:left="681"/>
        <w:jc w:val="center"/>
        <w:rPr>
          <w:rFonts w:asciiTheme="majorBidi" w:hAnsiTheme="majorBidi"/>
          <w:szCs w:val="24"/>
          <w:rtl/>
        </w:rPr>
      </w:pPr>
    </w:p>
    <w:p w14:paraId="4DD28D36" w14:textId="77777777" w:rsidR="004912A8" w:rsidRDefault="004912A8" w:rsidP="00314B9E">
      <w:pPr>
        <w:spacing w:line="360" w:lineRule="auto"/>
        <w:ind w:left="681"/>
        <w:jc w:val="center"/>
        <w:rPr>
          <w:rFonts w:asciiTheme="majorBidi" w:hAnsiTheme="majorBidi"/>
          <w:szCs w:val="24"/>
          <w:rtl/>
        </w:rPr>
      </w:pPr>
    </w:p>
    <w:p w14:paraId="4552CE26" w14:textId="77777777" w:rsidR="004912A8" w:rsidRDefault="004912A8" w:rsidP="00314B9E">
      <w:pPr>
        <w:spacing w:line="360" w:lineRule="auto"/>
        <w:ind w:left="681"/>
        <w:jc w:val="center"/>
        <w:rPr>
          <w:rFonts w:asciiTheme="majorBidi" w:hAnsiTheme="majorBidi"/>
          <w:szCs w:val="24"/>
          <w:rtl/>
        </w:rPr>
      </w:pPr>
    </w:p>
    <w:p w14:paraId="26F35149" w14:textId="77777777" w:rsidR="004912A8" w:rsidRDefault="004912A8" w:rsidP="00314B9E">
      <w:pPr>
        <w:spacing w:line="360" w:lineRule="auto"/>
        <w:ind w:left="681"/>
        <w:jc w:val="center"/>
        <w:rPr>
          <w:rFonts w:asciiTheme="majorBidi" w:hAnsiTheme="majorBidi"/>
          <w:szCs w:val="24"/>
          <w:rtl/>
        </w:rPr>
      </w:pPr>
    </w:p>
    <w:p w14:paraId="668D0A52" w14:textId="77777777" w:rsidR="004912A8" w:rsidRDefault="004912A8" w:rsidP="00314B9E">
      <w:pPr>
        <w:spacing w:line="360" w:lineRule="auto"/>
        <w:ind w:left="681"/>
        <w:jc w:val="center"/>
        <w:rPr>
          <w:rFonts w:asciiTheme="majorBidi" w:hAnsiTheme="majorBidi"/>
          <w:szCs w:val="24"/>
          <w:rtl/>
        </w:rPr>
      </w:pPr>
    </w:p>
    <w:p w14:paraId="0D40C95B" w14:textId="77777777" w:rsidR="004912A8" w:rsidRDefault="004912A8" w:rsidP="00314B9E">
      <w:pPr>
        <w:spacing w:line="360" w:lineRule="auto"/>
        <w:ind w:left="681"/>
        <w:jc w:val="center"/>
        <w:rPr>
          <w:rFonts w:asciiTheme="majorBidi" w:hAnsiTheme="majorBidi"/>
          <w:szCs w:val="24"/>
          <w:rtl/>
        </w:rPr>
      </w:pPr>
    </w:p>
    <w:p w14:paraId="4EF108F4" w14:textId="77777777" w:rsidR="004912A8" w:rsidRDefault="004912A8" w:rsidP="00314B9E">
      <w:pPr>
        <w:spacing w:line="360" w:lineRule="auto"/>
        <w:ind w:left="681"/>
        <w:jc w:val="center"/>
        <w:rPr>
          <w:rFonts w:asciiTheme="majorBidi" w:hAnsiTheme="majorBidi"/>
          <w:szCs w:val="24"/>
          <w:rtl/>
        </w:rPr>
      </w:pPr>
    </w:p>
    <w:p w14:paraId="5FFC330F" w14:textId="77777777" w:rsidR="004912A8" w:rsidRDefault="004912A8" w:rsidP="00314B9E">
      <w:pPr>
        <w:spacing w:line="360" w:lineRule="auto"/>
        <w:ind w:left="681"/>
        <w:jc w:val="center"/>
        <w:rPr>
          <w:rFonts w:asciiTheme="majorBidi" w:hAnsiTheme="majorBidi"/>
          <w:szCs w:val="24"/>
          <w:rtl/>
        </w:rPr>
      </w:pPr>
    </w:p>
    <w:p w14:paraId="31923668" w14:textId="77777777" w:rsidR="004912A8" w:rsidRDefault="004912A8" w:rsidP="00314B9E">
      <w:pPr>
        <w:spacing w:line="360" w:lineRule="auto"/>
        <w:ind w:left="681"/>
        <w:jc w:val="center"/>
        <w:rPr>
          <w:rFonts w:asciiTheme="majorBidi" w:hAnsiTheme="majorBidi"/>
          <w:szCs w:val="24"/>
          <w:rtl/>
        </w:rPr>
      </w:pPr>
    </w:p>
    <w:p w14:paraId="224276F5" w14:textId="77777777" w:rsidR="004912A8" w:rsidRDefault="004912A8" w:rsidP="00314B9E">
      <w:pPr>
        <w:spacing w:line="360" w:lineRule="auto"/>
        <w:ind w:left="681"/>
        <w:jc w:val="center"/>
        <w:rPr>
          <w:rFonts w:asciiTheme="majorBidi" w:hAnsiTheme="majorBidi"/>
          <w:szCs w:val="24"/>
          <w:rtl/>
        </w:rPr>
      </w:pPr>
    </w:p>
    <w:p w14:paraId="54CABCF9" w14:textId="77777777" w:rsidR="004912A8" w:rsidRDefault="004912A8" w:rsidP="00314B9E">
      <w:pPr>
        <w:spacing w:line="360" w:lineRule="auto"/>
        <w:ind w:left="681"/>
        <w:jc w:val="center"/>
        <w:rPr>
          <w:rFonts w:asciiTheme="majorBidi" w:hAnsiTheme="majorBidi"/>
          <w:szCs w:val="24"/>
          <w:rtl/>
        </w:rPr>
      </w:pPr>
    </w:p>
    <w:p w14:paraId="4A5B6461" w14:textId="77777777" w:rsidR="004912A8" w:rsidRDefault="004912A8" w:rsidP="00314B9E">
      <w:pPr>
        <w:spacing w:line="360" w:lineRule="auto"/>
        <w:ind w:left="681"/>
        <w:jc w:val="center"/>
        <w:rPr>
          <w:rFonts w:asciiTheme="majorBidi" w:hAnsiTheme="majorBidi"/>
          <w:szCs w:val="24"/>
          <w:rtl/>
        </w:rPr>
      </w:pPr>
    </w:p>
    <w:p w14:paraId="47B81C93" w14:textId="77777777" w:rsidR="004912A8" w:rsidRDefault="004912A8" w:rsidP="00314B9E">
      <w:pPr>
        <w:spacing w:line="360" w:lineRule="auto"/>
        <w:ind w:left="681"/>
        <w:jc w:val="center"/>
        <w:rPr>
          <w:rFonts w:asciiTheme="majorBidi" w:hAnsiTheme="majorBidi"/>
          <w:szCs w:val="24"/>
          <w:rtl/>
        </w:rPr>
      </w:pPr>
    </w:p>
    <w:p w14:paraId="7F9D9E26" w14:textId="77777777" w:rsidR="004912A8" w:rsidRDefault="004912A8" w:rsidP="00314B9E">
      <w:pPr>
        <w:spacing w:line="360" w:lineRule="auto"/>
        <w:ind w:left="681"/>
        <w:jc w:val="center"/>
        <w:rPr>
          <w:rFonts w:asciiTheme="majorBidi" w:hAnsiTheme="majorBidi"/>
          <w:szCs w:val="24"/>
          <w:rtl/>
        </w:rPr>
      </w:pPr>
    </w:p>
    <w:p w14:paraId="2100555C" w14:textId="77777777" w:rsidR="004912A8" w:rsidRDefault="004912A8" w:rsidP="00314B9E">
      <w:pPr>
        <w:spacing w:line="360" w:lineRule="auto"/>
        <w:ind w:left="681"/>
        <w:jc w:val="center"/>
        <w:rPr>
          <w:rFonts w:asciiTheme="majorBidi" w:hAnsiTheme="majorBidi"/>
          <w:szCs w:val="24"/>
          <w:rtl/>
        </w:rPr>
      </w:pPr>
    </w:p>
    <w:p w14:paraId="1E38BC8F" w14:textId="77777777" w:rsidR="004912A8" w:rsidRDefault="004912A8" w:rsidP="00314B9E">
      <w:pPr>
        <w:spacing w:line="360" w:lineRule="auto"/>
        <w:ind w:left="681"/>
        <w:jc w:val="center"/>
        <w:rPr>
          <w:rFonts w:asciiTheme="majorBidi" w:hAnsiTheme="majorBidi"/>
          <w:szCs w:val="24"/>
          <w:rtl/>
        </w:rPr>
      </w:pPr>
    </w:p>
    <w:p w14:paraId="3198E6F1" w14:textId="77777777" w:rsidR="004912A8" w:rsidRDefault="004912A8" w:rsidP="00314B9E">
      <w:pPr>
        <w:spacing w:line="360" w:lineRule="auto"/>
        <w:ind w:left="681"/>
        <w:jc w:val="center"/>
        <w:rPr>
          <w:rFonts w:asciiTheme="majorBidi" w:hAnsiTheme="majorBidi"/>
          <w:szCs w:val="24"/>
          <w:rtl/>
        </w:rPr>
      </w:pPr>
    </w:p>
    <w:p w14:paraId="50901E98" w14:textId="77777777" w:rsidR="004912A8" w:rsidRDefault="004912A8" w:rsidP="00314B9E">
      <w:pPr>
        <w:spacing w:line="360" w:lineRule="auto"/>
        <w:ind w:left="681"/>
        <w:jc w:val="center"/>
        <w:rPr>
          <w:rFonts w:asciiTheme="majorBidi" w:hAnsiTheme="majorBidi"/>
          <w:szCs w:val="24"/>
          <w:rtl/>
        </w:rPr>
      </w:pPr>
    </w:p>
    <w:p w14:paraId="576A83C0" w14:textId="77777777" w:rsidR="004912A8" w:rsidRDefault="004912A8" w:rsidP="00314B9E">
      <w:pPr>
        <w:spacing w:line="360" w:lineRule="auto"/>
        <w:ind w:left="681"/>
        <w:jc w:val="center"/>
        <w:rPr>
          <w:rFonts w:asciiTheme="majorBidi" w:hAnsiTheme="majorBidi"/>
          <w:szCs w:val="24"/>
          <w:rtl/>
        </w:rPr>
      </w:pPr>
    </w:p>
    <w:p w14:paraId="3CC7330D" w14:textId="77777777" w:rsidR="004912A8" w:rsidRDefault="004912A8" w:rsidP="00314B9E">
      <w:pPr>
        <w:spacing w:line="360" w:lineRule="auto"/>
        <w:ind w:left="681"/>
        <w:jc w:val="center"/>
        <w:rPr>
          <w:rFonts w:asciiTheme="majorBidi" w:hAnsiTheme="majorBidi"/>
          <w:szCs w:val="24"/>
          <w:rtl/>
        </w:rPr>
      </w:pPr>
    </w:p>
    <w:p w14:paraId="00A1428E" w14:textId="77777777" w:rsidR="004912A8" w:rsidRDefault="004912A8" w:rsidP="00314B9E">
      <w:pPr>
        <w:spacing w:line="360" w:lineRule="auto"/>
        <w:ind w:left="681"/>
        <w:jc w:val="center"/>
        <w:rPr>
          <w:rFonts w:asciiTheme="majorBidi" w:hAnsiTheme="majorBidi"/>
          <w:szCs w:val="24"/>
          <w:rtl/>
        </w:rPr>
      </w:pPr>
    </w:p>
    <w:p w14:paraId="43A0837A" w14:textId="77777777" w:rsidR="004912A8" w:rsidRDefault="004912A8" w:rsidP="00314B9E">
      <w:pPr>
        <w:spacing w:line="360" w:lineRule="auto"/>
        <w:ind w:left="681"/>
        <w:jc w:val="center"/>
        <w:rPr>
          <w:rFonts w:asciiTheme="majorBidi" w:hAnsiTheme="majorBidi"/>
          <w:szCs w:val="24"/>
          <w:rtl/>
        </w:rPr>
      </w:pPr>
    </w:p>
    <w:p w14:paraId="2264EB6B" w14:textId="77777777" w:rsidR="004912A8" w:rsidRDefault="004912A8" w:rsidP="00314B9E">
      <w:pPr>
        <w:spacing w:line="360" w:lineRule="auto"/>
        <w:ind w:left="681"/>
        <w:jc w:val="center"/>
        <w:rPr>
          <w:rFonts w:asciiTheme="majorBidi" w:hAnsiTheme="majorBidi"/>
          <w:szCs w:val="24"/>
          <w:rtl/>
        </w:rPr>
      </w:pPr>
    </w:p>
    <w:p w14:paraId="1559052A" w14:textId="77777777" w:rsidR="004912A8" w:rsidRDefault="004912A8" w:rsidP="00314B9E">
      <w:pPr>
        <w:spacing w:line="360" w:lineRule="auto"/>
        <w:ind w:left="681"/>
        <w:jc w:val="center"/>
        <w:rPr>
          <w:rFonts w:asciiTheme="majorBidi" w:hAnsiTheme="majorBidi"/>
          <w:szCs w:val="24"/>
          <w:rtl/>
        </w:rPr>
      </w:pPr>
    </w:p>
    <w:p w14:paraId="3D31A924" w14:textId="77777777" w:rsidR="004912A8" w:rsidRDefault="004912A8" w:rsidP="00314B9E">
      <w:pPr>
        <w:spacing w:line="360" w:lineRule="auto"/>
        <w:ind w:left="681"/>
        <w:jc w:val="center"/>
        <w:rPr>
          <w:rFonts w:asciiTheme="majorBidi" w:hAnsiTheme="majorBidi"/>
          <w:szCs w:val="24"/>
          <w:rtl/>
        </w:rPr>
      </w:pPr>
    </w:p>
    <w:p w14:paraId="40DBEB68" w14:textId="77777777" w:rsidR="004912A8" w:rsidRPr="00314B9E" w:rsidRDefault="004912A8" w:rsidP="00314B9E">
      <w:pPr>
        <w:spacing w:line="360" w:lineRule="auto"/>
        <w:ind w:left="681"/>
        <w:jc w:val="center"/>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2D8F334D"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06AD58C" w14:textId="21CF9B19" w:rsidR="00FF383D" w:rsidRPr="00F410B9" w:rsidRDefault="00FF383D" w:rsidP="003E61E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א'1</w:t>
            </w:r>
          </w:p>
        </w:tc>
      </w:tr>
      <w:tr w:rsidR="00FF383D" w:rsidRPr="00314B9E" w14:paraId="1CAAA0EB" w14:textId="77777777" w:rsidTr="003E61EB">
        <w:trPr>
          <w:trHeight w:hRule="exact" w:val="561"/>
          <w:jc w:val="right"/>
        </w:trPr>
        <w:tc>
          <w:tcPr>
            <w:tcW w:w="8958" w:type="dxa"/>
            <w:tcBorders>
              <w:top w:val="nil"/>
              <w:bottom w:val="nil"/>
            </w:tcBorders>
            <w:shd w:val="clear" w:color="auto" w:fill="1B3461"/>
            <w:vAlign w:val="center"/>
          </w:tcPr>
          <w:p w14:paraId="69AFE9D6" w14:textId="63D9945B"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53CDFE2D" w14:textId="77777777" w:rsidR="00D22A8D" w:rsidRPr="00D22A8D" w:rsidRDefault="00D22A8D" w:rsidP="00D22A8D">
      <w:pPr>
        <w:rPr>
          <w:rtl/>
        </w:rPr>
      </w:pPr>
    </w:p>
    <w:p w14:paraId="32B0BF04" w14:textId="6C1BF5F2" w:rsidR="005E2D33" w:rsidRPr="00314B9E" w:rsidRDefault="00553AC2" w:rsidP="00CA2DCA">
      <w:pPr>
        <w:autoSpaceDE w:val="0"/>
        <w:autoSpaceDN w:val="0"/>
        <w:adjustRightInd w:val="0"/>
        <w:spacing w:line="360" w:lineRule="auto"/>
        <w:jc w:val="center"/>
        <w:rPr>
          <w:rFonts w:asciiTheme="majorBidi" w:hAnsiTheme="majorBidi"/>
          <w:b/>
          <w:bCs/>
          <w:sz w:val="32"/>
          <w:szCs w:val="32"/>
          <w:u w:val="single"/>
          <w:rtl/>
        </w:rPr>
      </w:pPr>
      <w:r>
        <w:rPr>
          <w:rFonts w:asciiTheme="majorBidi" w:hAnsiTheme="majorBidi" w:hint="cs"/>
          <w:b/>
          <w:bCs/>
          <w:sz w:val="32"/>
          <w:szCs w:val="32"/>
          <w:u w:val="single"/>
          <w:rtl/>
        </w:rPr>
        <w:t>קול קורא</w:t>
      </w:r>
      <w:r w:rsidR="00146230" w:rsidRPr="00D22A8D">
        <w:rPr>
          <w:rFonts w:asciiTheme="majorBidi" w:hAnsiTheme="majorBidi"/>
          <w:b/>
          <w:bCs/>
          <w:sz w:val="32"/>
          <w:szCs w:val="32"/>
          <w:u w:val="single"/>
          <w:rtl/>
        </w:rPr>
        <w:t xml:space="preserve"> מס</w:t>
      </w:r>
      <w:r w:rsidR="00D26CF5" w:rsidRPr="00D22A8D">
        <w:rPr>
          <w:rFonts w:asciiTheme="majorBidi" w:hAnsiTheme="majorBidi"/>
          <w:b/>
          <w:bCs/>
          <w:sz w:val="32"/>
          <w:szCs w:val="32"/>
          <w:u w:val="single"/>
          <w:rtl/>
        </w:rPr>
        <w:t>'</w:t>
      </w:r>
      <w:r w:rsidR="00146230"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A2DCA">
            <w:rPr>
              <w:rFonts w:asciiTheme="majorBidi" w:hAnsiTheme="majorBidi" w:hint="cs"/>
              <w:b/>
              <w:bCs/>
              <w:sz w:val="32"/>
              <w:szCs w:val="32"/>
              <w:u w:val="single"/>
              <w:rtl/>
            </w:rPr>
            <w:t>2018/116</w:t>
          </w:r>
        </w:sdtContent>
      </w:sdt>
      <w:r w:rsidR="00146230"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Content>
          <w:r w:rsidR="008302CD">
            <w:rPr>
              <w:rFonts w:asciiTheme="majorBidi" w:hAnsiTheme="majorBidi"/>
              <w:b/>
              <w:bCs/>
              <w:sz w:val="32"/>
              <w:szCs w:val="32"/>
              <w:u w:val="single"/>
              <w:rtl/>
            </w:rPr>
            <w:t>הקמת עמדות טעינה מהירות (</w:t>
          </w:r>
          <w:r w:rsidR="008302CD">
            <w:rPr>
              <w:rFonts w:asciiTheme="majorBidi" w:hAnsiTheme="majorBidi"/>
              <w:b/>
              <w:bCs/>
              <w:sz w:val="32"/>
              <w:szCs w:val="32"/>
              <w:u w:val="single"/>
            </w:rPr>
            <w:t>DC</w:t>
          </w:r>
          <w:r w:rsidR="008302CD">
            <w:rPr>
              <w:rFonts w:asciiTheme="majorBidi" w:hAnsiTheme="majorBidi"/>
              <w:b/>
              <w:bCs/>
              <w:sz w:val="32"/>
              <w:szCs w:val="32"/>
              <w:u w:val="single"/>
              <w:rtl/>
            </w:rPr>
            <w:t>) לרכבים חשמליים</w:t>
          </w:r>
        </w:sdtContent>
      </w:sdt>
      <w:r w:rsidR="00D26CF5" w:rsidRPr="00D22A8D">
        <w:rPr>
          <w:rFonts w:asciiTheme="majorBidi" w:hAnsiTheme="majorBidi"/>
          <w:b/>
          <w:bCs/>
          <w:sz w:val="32"/>
          <w:szCs w:val="32"/>
          <w:u w:val="single"/>
          <w:rtl/>
        </w:rPr>
        <w:t xml:space="preserve"> </w:t>
      </w:r>
    </w:p>
    <w:p w14:paraId="0702F868" w14:textId="77777777" w:rsidR="00846CA9" w:rsidRPr="00314B9E" w:rsidRDefault="005E2D33" w:rsidP="00AB35BA">
      <w:pPr>
        <w:numPr>
          <w:ilvl w:val="0"/>
          <w:numId w:val="44"/>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6500A340" w14:textId="5C44428C" w:rsidR="005E2D33" w:rsidRDefault="00EA0EA5" w:rsidP="00AA4C31">
      <w:pPr>
        <w:tabs>
          <w:tab w:val="right" w:pos="138"/>
        </w:tabs>
        <w:autoSpaceDE w:val="0"/>
        <w:autoSpaceDN w:val="0"/>
        <w:adjustRightInd w:val="0"/>
        <w:spacing w:line="360" w:lineRule="auto"/>
        <w:ind w:left="360"/>
        <w:jc w:val="both"/>
        <w:rPr>
          <w:rFonts w:asciiTheme="majorBidi" w:hAnsiTheme="majorBidi"/>
          <w:szCs w:val="24"/>
          <w:highlight w:val="yellow"/>
          <w:rtl/>
        </w:rPr>
      </w:pPr>
      <w:r>
        <w:rPr>
          <w:rFonts w:asciiTheme="majorBidi" w:hAnsiTheme="majorBidi"/>
          <w:szCs w:val="24"/>
          <w:rtl/>
        </w:rPr>
        <w:t>משרד האנרגיה</w:t>
      </w:r>
      <w:r w:rsidR="005E2D33" w:rsidRPr="00314B9E">
        <w:rPr>
          <w:rFonts w:asciiTheme="majorBidi" w:hAnsiTheme="majorBidi"/>
          <w:szCs w:val="24"/>
          <w:rtl/>
        </w:rPr>
        <w:t xml:space="preserve"> (להלן: "</w:t>
      </w:r>
      <w:r w:rsidR="005E2D33" w:rsidRPr="00314B9E">
        <w:rPr>
          <w:rFonts w:asciiTheme="majorBidi" w:hAnsiTheme="majorBidi"/>
          <w:b/>
          <w:bCs/>
          <w:szCs w:val="24"/>
          <w:rtl/>
        </w:rPr>
        <w:t>המשרד</w:t>
      </w:r>
      <w:r w:rsidR="005E2D33" w:rsidRPr="00314B9E">
        <w:rPr>
          <w:rFonts w:asciiTheme="majorBidi" w:hAnsiTheme="majorBidi"/>
          <w:szCs w:val="24"/>
          <w:rtl/>
        </w:rPr>
        <w:t xml:space="preserve">") באמצעות </w:t>
      </w:r>
      <w:r w:rsidR="00AA4C31">
        <w:rPr>
          <w:rFonts w:asciiTheme="majorBidi" w:hAnsiTheme="majorBidi" w:hint="cs"/>
          <w:szCs w:val="24"/>
          <w:rtl/>
        </w:rPr>
        <w:t>המדענית הראשית</w:t>
      </w:r>
      <w:r w:rsidR="00FF383D" w:rsidRPr="00314B9E">
        <w:rPr>
          <w:rFonts w:asciiTheme="majorBidi" w:hAnsiTheme="majorBidi"/>
          <w:szCs w:val="24"/>
          <w:rtl/>
        </w:rPr>
        <w:t xml:space="preserve"> </w:t>
      </w:r>
      <w:r w:rsidR="005E2D33" w:rsidRPr="00314B9E">
        <w:rPr>
          <w:rFonts w:asciiTheme="majorBidi" w:hAnsiTheme="majorBidi"/>
          <w:szCs w:val="24"/>
          <w:rtl/>
        </w:rPr>
        <w:t xml:space="preserve">מעוניין </w:t>
      </w:r>
      <w:r w:rsidR="009C2BC9" w:rsidRPr="009C2BC9">
        <w:rPr>
          <w:rFonts w:asciiTheme="majorBidi" w:hAnsiTheme="majorBidi"/>
          <w:szCs w:val="24"/>
          <w:rtl/>
        </w:rPr>
        <w:t>לעודד הקמת עמדות טעינה לרכבים חשמליים</w:t>
      </w:r>
      <w:r w:rsidR="009C2BC9">
        <w:rPr>
          <w:rFonts w:asciiTheme="majorBidi" w:hAnsiTheme="majorBidi" w:hint="cs"/>
          <w:szCs w:val="24"/>
          <w:rtl/>
        </w:rPr>
        <w:t xml:space="preserve">, </w:t>
      </w:r>
      <w:r w:rsidR="009C2BC9" w:rsidRPr="009C2BC9">
        <w:rPr>
          <w:rFonts w:asciiTheme="majorBidi" w:hAnsiTheme="majorBidi"/>
          <w:szCs w:val="24"/>
          <w:rtl/>
        </w:rPr>
        <w:t>במסגרת פעילותו למימוש החלטת ממשלה מס' 2790 מיום 30.1.2011 ו</w:t>
      </w:r>
      <w:r w:rsidR="009C2BC9" w:rsidRPr="009C2BC9">
        <w:rPr>
          <w:rFonts w:asciiTheme="majorBidi" w:hAnsiTheme="majorBidi" w:hint="eastAsia"/>
          <w:szCs w:val="24"/>
          <w:rtl/>
        </w:rPr>
        <w:t>החלטת</w:t>
      </w:r>
      <w:r w:rsidR="009C2BC9" w:rsidRPr="009C2BC9">
        <w:rPr>
          <w:rFonts w:asciiTheme="majorBidi" w:hAnsiTheme="majorBidi"/>
          <w:szCs w:val="24"/>
          <w:rtl/>
        </w:rPr>
        <w:t xml:space="preserve"> </w:t>
      </w:r>
      <w:r w:rsidR="009C2BC9" w:rsidRPr="009C2BC9">
        <w:rPr>
          <w:rFonts w:asciiTheme="majorBidi" w:hAnsiTheme="majorBidi" w:hint="eastAsia"/>
          <w:szCs w:val="24"/>
          <w:rtl/>
        </w:rPr>
        <w:t>ממשלה</w:t>
      </w:r>
      <w:r w:rsidR="009C2BC9" w:rsidRPr="009C2BC9">
        <w:rPr>
          <w:rFonts w:asciiTheme="majorBidi" w:hAnsiTheme="majorBidi"/>
          <w:szCs w:val="24"/>
          <w:rtl/>
        </w:rPr>
        <w:t xml:space="preserve"> 5327 מיום 13.1.2013</w:t>
      </w:r>
      <w:r w:rsidR="009C2BC9" w:rsidRPr="009C2BC9">
        <w:rPr>
          <w:rFonts w:asciiTheme="majorBidi" w:hAnsiTheme="majorBidi"/>
          <w:szCs w:val="24"/>
        </w:rPr>
        <w:t> </w:t>
      </w:r>
      <w:r w:rsidR="009C2BC9" w:rsidRPr="009C2BC9">
        <w:rPr>
          <w:rFonts w:asciiTheme="majorBidi" w:hAnsiTheme="majorBidi" w:hint="eastAsia"/>
          <w:szCs w:val="24"/>
          <w:rtl/>
        </w:rPr>
        <w:t>להפחתת</w:t>
      </w:r>
      <w:r w:rsidR="009C2BC9" w:rsidRPr="009C2BC9">
        <w:rPr>
          <w:rFonts w:asciiTheme="majorBidi" w:hAnsiTheme="majorBidi"/>
          <w:szCs w:val="24"/>
          <w:rtl/>
        </w:rPr>
        <w:t xml:space="preserve"> </w:t>
      </w:r>
      <w:r w:rsidR="009C2BC9" w:rsidRPr="009C2BC9">
        <w:rPr>
          <w:rFonts w:asciiTheme="majorBidi" w:hAnsiTheme="majorBidi" w:hint="eastAsia"/>
          <w:szCs w:val="24"/>
          <w:rtl/>
        </w:rPr>
        <w:t>התלות</w:t>
      </w:r>
      <w:r w:rsidR="009C2BC9" w:rsidRPr="009C2BC9">
        <w:rPr>
          <w:rFonts w:asciiTheme="majorBidi" w:hAnsiTheme="majorBidi"/>
          <w:szCs w:val="24"/>
          <w:rtl/>
        </w:rPr>
        <w:t xml:space="preserve"> </w:t>
      </w:r>
      <w:r w:rsidR="009C2BC9" w:rsidRPr="009C2BC9">
        <w:rPr>
          <w:rFonts w:asciiTheme="majorBidi" w:hAnsiTheme="majorBidi" w:hint="eastAsia"/>
          <w:szCs w:val="24"/>
          <w:rtl/>
        </w:rPr>
        <w:t>בנפט</w:t>
      </w:r>
      <w:r w:rsidR="009C2BC9" w:rsidRPr="009C2BC9">
        <w:rPr>
          <w:rFonts w:asciiTheme="majorBidi" w:hAnsiTheme="majorBidi"/>
          <w:szCs w:val="24"/>
          <w:rtl/>
        </w:rPr>
        <w:t xml:space="preserve"> </w:t>
      </w:r>
      <w:r w:rsidR="009C2BC9" w:rsidRPr="009C2BC9">
        <w:rPr>
          <w:rFonts w:asciiTheme="majorBidi" w:hAnsiTheme="majorBidi" w:hint="eastAsia"/>
          <w:szCs w:val="24"/>
          <w:rtl/>
        </w:rPr>
        <w:t>בתחבורה</w:t>
      </w:r>
      <w:r w:rsidR="009C2BC9">
        <w:rPr>
          <w:rFonts w:asciiTheme="majorBidi" w:hAnsiTheme="majorBidi" w:hint="cs"/>
          <w:szCs w:val="24"/>
          <w:rtl/>
        </w:rPr>
        <w:t>.</w:t>
      </w:r>
    </w:p>
    <w:p w14:paraId="208A6F7F" w14:textId="77777777" w:rsidR="0071106A" w:rsidRPr="0071106A" w:rsidRDefault="0071106A" w:rsidP="0071106A">
      <w:pPr>
        <w:tabs>
          <w:tab w:val="right" w:pos="138"/>
        </w:tabs>
        <w:autoSpaceDE w:val="0"/>
        <w:autoSpaceDN w:val="0"/>
        <w:adjustRightInd w:val="0"/>
        <w:spacing w:line="360" w:lineRule="auto"/>
        <w:jc w:val="both"/>
        <w:rPr>
          <w:rFonts w:asciiTheme="majorBidi" w:hAnsiTheme="majorBidi"/>
          <w:szCs w:val="24"/>
          <w:highlight w:val="yellow"/>
        </w:rPr>
      </w:pPr>
    </w:p>
    <w:p w14:paraId="5012A033" w14:textId="778E203D" w:rsidR="000F4A45" w:rsidRPr="00974C1A" w:rsidRDefault="005E2D33" w:rsidP="00974C1A">
      <w:pPr>
        <w:numPr>
          <w:ilvl w:val="0"/>
          <w:numId w:val="4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6ECB2246" w14:textId="561DEB15" w:rsidR="000F4A45" w:rsidRPr="000F4A45" w:rsidRDefault="000F4A45" w:rsidP="00AB35BA">
      <w:pPr>
        <w:numPr>
          <w:ilvl w:val="1"/>
          <w:numId w:val="44"/>
        </w:numPr>
        <w:spacing w:line="360" w:lineRule="auto"/>
        <w:ind w:left="1020" w:hanging="567"/>
        <w:contextualSpacing/>
        <w:jc w:val="both"/>
        <w:outlineLvl w:val="0"/>
        <w:rPr>
          <w:rFonts w:asciiTheme="majorBidi" w:hAnsiTheme="majorBidi"/>
          <w:szCs w:val="24"/>
          <w:u w:val="single"/>
          <w:rtl/>
        </w:rPr>
      </w:pPr>
      <w:r w:rsidRPr="000F4A45">
        <w:rPr>
          <w:rFonts w:asciiTheme="majorBidi" w:hAnsiTheme="majorBidi" w:hint="cs"/>
          <w:szCs w:val="24"/>
          <w:u w:val="single"/>
          <w:rtl/>
        </w:rPr>
        <w:t>תכולת העבודה</w:t>
      </w:r>
    </w:p>
    <w:p w14:paraId="4B9D9C3B" w14:textId="08D20FC3" w:rsidR="00EF586F" w:rsidRPr="00EF586F" w:rsidRDefault="00EF586F" w:rsidP="00EF586F">
      <w:pPr>
        <w:numPr>
          <w:ilvl w:val="2"/>
          <w:numId w:val="44"/>
        </w:numPr>
        <w:spacing w:line="360" w:lineRule="auto"/>
        <w:ind w:left="1870" w:hanging="850"/>
        <w:jc w:val="both"/>
        <w:outlineLvl w:val="0"/>
        <w:rPr>
          <w:rFonts w:asciiTheme="majorBidi" w:hAnsiTheme="majorBidi"/>
          <w:szCs w:val="24"/>
        </w:rPr>
      </w:pPr>
      <w:r w:rsidRPr="00EF586F">
        <w:rPr>
          <w:rFonts w:asciiTheme="majorBidi" w:hAnsiTheme="majorBidi" w:hint="eastAsia"/>
          <w:szCs w:val="24"/>
          <w:rtl/>
        </w:rPr>
        <w:t>הזוכה</w:t>
      </w:r>
      <w:r w:rsidRPr="00EF586F">
        <w:rPr>
          <w:rFonts w:asciiTheme="majorBidi" w:hAnsiTheme="majorBidi"/>
          <w:szCs w:val="24"/>
          <w:rtl/>
        </w:rPr>
        <w:t xml:space="preserve"> יקים את כל </w:t>
      </w:r>
      <w:r w:rsidRPr="00EF586F">
        <w:rPr>
          <w:rFonts w:asciiTheme="majorBidi" w:hAnsiTheme="majorBidi" w:hint="eastAsia"/>
          <w:szCs w:val="24"/>
          <w:rtl/>
        </w:rPr>
        <w:t>עמדות</w:t>
      </w:r>
      <w:r w:rsidRPr="00EF586F">
        <w:rPr>
          <w:rFonts w:asciiTheme="majorBidi" w:hAnsiTheme="majorBidi"/>
          <w:szCs w:val="24"/>
          <w:rtl/>
        </w:rPr>
        <w:t xml:space="preserve"> הטעינה עבורן קיבל מענק נשוא קול קורא זה</w:t>
      </w:r>
      <w:r w:rsidRPr="00EF586F">
        <w:rPr>
          <w:rFonts w:asciiTheme="majorBidi" w:hAnsiTheme="majorBidi" w:hint="cs"/>
          <w:szCs w:val="24"/>
          <w:rtl/>
        </w:rPr>
        <w:t xml:space="preserve"> או יתקשר עם חברה שתקים את העמדות עבורו.</w:t>
      </w:r>
      <w:r w:rsidRPr="00EF586F">
        <w:rPr>
          <w:rFonts w:asciiTheme="majorBidi" w:hAnsiTheme="majorBidi"/>
          <w:szCs w:val="24"/>
          <w:rtl/>
        </w:rPr>
        <w:t xml:space="preserve"> </w:t>
      </w:r>
    </w:p>
    <w:p w14:paraId="787F63F0" w14:textId="4154D273" w:rsidR="00EF586F" w:rsidRPr="00EF586F" w:rsidRDefault="00EF586F" w:rsidP="00086097">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הזוכה יוודא כי הוא</w:t>
      </w:r>
      <w:r w:rsidR="00086097">
        <w:rPr>
          <w:rFonts w:asciiTheme="majorBidi" w:hAnsiTheme="majorBidi" w:hint="cs"/>
          <w:szCs w:val="24"/>
          <w:rtl/>
        </w:rPr>
        <w:t xml:space="preserve"> והחברה איתה התקשר, ככל שישנה,</w:t>
      </w:r>
      <w:r w:rsidRPr="00EF586F">
        <w:rPr>
          <w:rFonts w:asciiTheme="majorBidi" w:hAnsiTheme="majorBidi" w:hint="cs"/>
          <w:szCs w:val="24"/>
          <w:rtl/>
        </w:rPr>
        <w:t xml:space="preserve"> עומד</w:t>
      </w:r>
      <w:r w:rsidR="00086097">
        <w:rPr>
          <w:rFonts w:asciiTheme="majorBidi" w:hAnsiTheme="majorBidi" w:hint="cs"/>
          <w:szCs w:val="24"/>
          <w:rtl/>
        </w:rPr>
        <w:t>ים</w:t>
      </w:r>
      <w:r w:rsidRPr="00EF586F">
        <w:rPr>
          <w:rFonts w:asciiTheme="majorBidi" w:hAnsiTheme="majorBidi" w:hint="cs"/>
          <w:szCs w:val="24"/>
          <w:rtl/>
        </w:rPr>
        <w:t xml:space="preserve"> </w:t>
      </w:r>
      <w:r w:rsidRPr="00EF586F">
        <w:rPr>
          <w:rFonts w:asciiTheme="majorBidi" w:hAnsiTheme="majorBidi" w:hint="eastAsia"/>
          <w:szCs w:val="24"/>
          <w:rtl/>
        </w:rPr>
        <w:t>בדרישות</w:t>
      </w:r>
      <w:r w:rsidRPr="00EF586F">
        <w:rPr>
          <w:rFonts w:asciiTheme="majorBidi" w:hAnsiTheme="majorBidi"/>
          <w:szCs w:val="24"/>
          <w:rtl/>
        </w:rPr>
        <w:t xml:space="preserve"> </w:t>
      </w:r>
      <w:r w:rsidRPr="00EF586F">
        <w:rPr>
          <w:rFonts w:asciiTheme="majorBidi" w:hAnsiTheme="majorBidi" w:hint="eastAsia"/>
          <w:szCs w:val="24"/>
          <w:rtl/>
        </w:rPr>
        <w:t>הקול</w:t>
      </w:r>
      <w:r w:rsidRPr="00EF586F">
        <w:rPr>
          <w:rFonts w:asciiTheme="majorBidi" w:hAnsiTheme="majorBidi"/>
          <w:szCs w:val="24"/>
          <w:rtl/>
        </w:rPr>
        <w:t xml:space="preserve"> </w:t>
      </w:r>
      <w:r w:rsidRPr="00EF586F">
        <w:rPr>
          <w:rFonts w:asciiTheme="majorBidi" w:hAnsiTheme="majorBidi" w:hint="eastAsia"/>
          <w:szCs w:val="24"/>
          <w:rtl/>
        </w:rPr>
        <w:t>הקורא</w:t>
      </w:r>
      <w:r w:rsidRPr="00EF586F">
        <w:rPr>
          <w:rFonts w:asciiTheme="majorBidi" w:hAnsiTheme="majorBidi"/>
          <w:szCs w:val="24"/>
          <w:rtl/>
        </w:rPr>
        <w:t xml:space="preserve"> </w:t>
      </w:r>
      <w:r w:rsidRPr="00EF586F">
        <w:rPr>
          <w:rFonts w:asciiTheme="majorBidi" w:hAnsiTheme="majorBidi" w:hint="eastAsia"/>
          <w:szCs w:val="24"/>
          <w:rtl/>
        </w:rPr>
        <w:t>ובכל</w:t>
      </w:r>
      <w:r w:rsidRPr="00EF586F">
        <w:rPr>
          <w:rFonts w:asciiTheme="majorBidi" w:hAnsiTheme="majorBidi"/>
          <w:szCs w:val="24"/>
          <w:rtl/>
        </w:rPr>
        <w:t xml:space="preserve"> </w:t>
      </w:r>
      <w:r w:rsidRPr="00EF586F">
        <w:rPr>
          <w:rFonts w:asciiTheme="majorBidi" w:hAnsiTheme="majorBidi" w:hint="eastAsia"/>
          <w:szCs w:val="24"/>
          <w:rtl/>
        </w:rPr>
        <w:t>חוק</w:t>
      </w:r>
      <w:r w:rsidRPr="00EF586F">
        <w:rPr>
          <w:rFonts w:asciiTheme="majorBidi" w:hAnsiTheme="majorBidi"/>
          <w:szCs w:val="24"/>
          <w:rtl/>
        </w:rPr>
        <w:t xml:space="preserve"> </w:t>
      </w:r>
      <w:r w:rsidRPr="00EF586F">
        <w:rPr>
          <w:rFonts w:asciiTheme="majorBidi" w:hAnsiTheme="majorBidi" w:hint="eastAsia"/>
          <w:szCs w:val="24"/>
          <w:rtl/>
        </w:rPr>
        <w:t>ותקנה</w:t>
      </w:r>
      <w:r w:rsidRPr="00EF586F">
        <w:rPr>
          <w:rFonts w:asciiTheme="majorBidi" w:hAnsiTheme="majorBidi"/>
          <w:szCs w:val="24"/>
          <w:rtl/>
        </w:rPr>
        <w:t xml:space="preserve"> </w:t>
      </w:r>
      <w:r w:rsidRPr="00EF586F">
        <w:rPr>
          <w:rFonts w:asciiTheme="majorBidi" w:hAnsiTheme="majorBidi" w:hint="eastAsia"/>
          <w:szCs w:val="24"/>
          <w:rtl/>
        </w:rPr>
        <w:t>רלוונטיים</w:t>
      </w:r>
      <w:r w:rsidRPr="00EF586F">
        <w:rPr>
          <w:rFonts w:asciiTheme="majorBidi" w:hAnsiTheme="majorBidi"/>
          <w:szCs w:val="24"/>
          <w:rtl/>
        </w:rPr>
        <w:t>.</w:t>
      </w:r>
    </w:p>
    <w:p w14:paraId="4A29EC97" w14:textId="77777777" w:rsidR="00EF586F" w:rsidRP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בעת ביצוע עבודות התשתית באתר הטעינה, הזוכה ידאג להכנה לחיבור עמדת טעינה נוספת, כך שהקמת עמדה נוספת בעתיד לא תדרוש עבודות תשתית משמעותיות, לרבות אך לא רק, חפירה ניכרת ועבודת שיקום.</w:t>
      </w:r>
    </w:p>
    <w:p w14:paraId="4566472E" w14:textId="4DC2FC16" w:rsidR="00EF586F" w:rsidRPr="00EF586F" w:rsidRDefault="00EF586F" w:rsidP="00367DBE">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 xml:space="preserve">הזוכה </w:t>
      </w:r>
      <w:r w:rsidR="00367DBE">
        <w:rPr>
          <w:rFonts w:asciiTheme="majorBidi" w:hAnsiTheme="majorBidi" w:hint="cs"/>
          <w:szCs w:val="24"/>
          <w:rtl/>
        </w:rPr>
        <w:t xml:space="preserve">או החברה איתה התקשר, </w:t>
      </w:r>
      <w:r w:rsidRPr="00EF586F">
        <w:rPr>
          <w:rFonts w:asciiTheme="majorBidi" w:hAnsiTheme="majorBidi" w:hint="cs"/>
          <w:szCs w:val="24"/>
          <w:rtl/>
        </w:rPr>
        <w:t xml:space="preserve">יפעיל ויתחזק את </w:t>
      </w:r>
      <w:r w:rsidRPr="00EF586F">
        <w:rPr>
          <w:rFonts w:asciiTheme="majorBidi" w:hAnsiTheme="majorBidi"/>
          <w:szCs w:val="24"/>
          <w:rtl/>
        </w:rPr>
        <w:t>עמדות הטעינה בתנאים שנקבעו בקול הקורא ובהסכם במשך 5 שנים לפחות ממועד ההפעלה</w:t>
      </w:r>
      <w:r w:rsidR="00367DBE">
        <w:rPr>
          <w:rFonts w:asciiTheme="majorBidi" w:hAnsiTheme="majorBidi" w:hint="cs"/>
          <w:szCs w:val="24"/>
          <w:rtl/>
        </w:rPr>
        <w:t>.</w:t>
      </w:r>
    </w:p>
    <w:p w14:paraId="7FC57FE1" w14:textId="10A71B2D" w:rsidR="00EF586F" w:rsidRP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הזוכה</w:t>
      </w:r>
      <w:r w:rsidRPr="00EF586F">
        <w:rPr>
          <w:rFonts w:asciiTheme="majorBidi" w:hAnsiTheme="majorBidi"/>
          <w:szCs w:val="24"/>
          <w:rtl/>
        </w:rPr>
        <w:t xml:space="preserve"> אינו רשאי להעביר את עמדות הטעינה </w:t>
      </w:r>
      <w:r w:rsidR="007E1F8F">
        <w:rPr>
          <w:rFonts w:asciiTheme="majorBidi" w:hAnsiTheme="majorBidi" w:hint="cs"/>
          <w:szCs w:val="24"/>
          <w:rtl/>
        </w:rPr>
        <w:t xml:space="preserve">ממקומן או את הזכויות בעמדות הטעינה או את חלקן, </w:t>
      </w:r>
      <w:r w:rsidRPr="00EF586F">
        <w:rPr>
          <w:rFonts w:asciiTheme="majorBidi" w:hAnsiTheme="majorBidi" w:hint="cs"/>
          <w:szCs w:val="24"/>
          <w:rtl/>
        </w:rPr>
        <w:t>לאחר הקמתן</w:t>
      </w:r>
      <w:r w:rsidRPr="00EF586F">
        <w:rPr>
          <w:rFonts w:asciiTheme="majorBidi" w:hAnsiTheme="majorBidi"/>
          <w:szCs w:val="24"/>
          <w:rtl/>
        </w:rPr>
        <w:t>, בטרם סיום 5 שנים</w:t>
      </w:r>
      <w:r w:rsidRPr="00EF586F">
        <w:rPr>
          <w:rFonts w:asciiTheme="majorBidi" w:hAnsiTheme="majorBidi" w:hint="cs"/>
          <w:szCs w:val="24"/>
          <w:rtl/>
        </w:rPr>
        <w:t xml:space="preserve"> ממועד ההפעלה</w:t>
      </w:r>
      <w:r w:rsidRPr="00EF586F">
        <w:rPr>
          <w:rFonts w:asciiTheme="majorBidi" w:hAnsiTheme="majorBidi"/>
          <w:szCs w:val="24"/>
          <w:rtl/>
        </w:rPr>
        <w:t>, ללא הסכמת משרד האנרגיה.</w:t>
      </w:r>
      <w:r w:rsidRPr="00EF586F">
        <w:rPr>
          <w:rFonts w:asciiTheme="majorBidi" w:hAnsiTheme="majorBidi" w:hint="cs"/>
          <w:szCs w:val="24"/>
          <w:rtl/>
        </w:rPr>
        <w:t xml:space="preserve"> </w:t>
      </w:r>
    </w:p>
    <w:p w14:paraId="56C7E894" w14:textId="2AF5B289" w:rsid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szCs w:val="24"/>
          <w:rtl/>
        </w:rPr>
        <w:t xml:space="preserve">ככל שהמשרד ישתכנע כי הנסיבות מצדיקות את </w:t>
      </w:r>
      <w:r w:rsidRPr="00EF586F">
        <w:rPr>
          <w:rFonts w:asciiTheme="majorBidi" w:hAnsiTheme="majorBidi" w:hint="cs"/>
          <w:szCs w:val="24"/>
          <w:rtl/>
        </w:rPr>
        <w:t>העברת</w:t>
      </w:r>
      <w:r w:rsidRPr="00EF586F">
        <w:rPr>
          <w:rFonts w:asciiTheme="majorBidi" w:hAnsiTheme="majorBidi"/>
          <w:szCs w:val="24"/>
          <w:rtl/>
        </w:rPr>
        <w:t xml:space="preserve"> העמד</w:t>
      </w:r>
      <w:r w:rsidRPr="00EF586F">
        <w:rPr>
          <w:rFonts w:asciiTheme="majorBidi" w:hAnsiTheme="majorBidi" w:hint="cs"/>
          <w:szCs w:val="24"/>
          <w:rtl/>
        </w:rPr>
        <w:t>ות</w:t>
      </w:r>
      <w:r w:rsidR="0032757E">
        <w:rPr>
          <w:rFonts w:asciiTheme="majorBidi" w:hAnsiTheme="majorBidi" w:hint="cs"/>
          <w:szCs w:val="24"/>
          <w:rtl/>
        </w:rPr>
        <w:t xml:space="preserve"> ממקומן</w:t>
      </w:r>
      <w:r w:rsidRPr="00EF586F">
        <w:rPr>
          <w:rFonts w:asciiTheme="majorBidi" w:hAnsiTheme="majorBidi"/>
          <w:szCs w:val="24"/>
          <w:rtl/>
        </w:rPr>
        <w:t xml:space="preserve">, המשרד ישקול לאפשר את </w:t>
      </w:r>
      <w:r w:rsidRPr="00EF586F">
        <w:rPr>
          <w:rFonts w:asciiTheme="majorBidi" w:hAnsiTheme="majorBidi" w:hint="cs"/>
          <w:szCs w:val="24"/>
          <w:rtl/>
        </w:rPr>
        <w:t>העברת העמדות,</w:t>
      </w:r>
      <w:r w:rsidRPr="00EF586F">
        <w:rPr>
          <w:rFonts w:asciiTheme="majorBidi" w:hAnsiTheme="majorBidi"/>
          <w:szCs w:val="24"/>
          <w:rtl/>
        </w:rPr>
        <w:t xml:space="preserve"> </w:t>
      </w:r>
      <w:r w:rsidRPr="00EF586F">
        <w:rPr>
          <w:rFonts w:asciiTheme="majorBidi" w:hAnsiTheme="majorBidi" w:hint="cs"/>
          <w:szCs w:val="24"/>
          <w:rtl/>
        </w:rPr>
        <w:t>לפי שיקול דעתו הבלעדי וללא חובת הנמקה.</w:t>
      </w:r>
    </w:p>
    <w:p w14:paraId="686A5D6E" w14:textId="77777777" w:rsidR="00974C1A" w:rsidRPr="0071106A" w:rsidRDefault="00974C1A" w:rsidP="00974C1A">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עמדות הטעינה </w:t>
      </w:r>
    </w:p>
    <w:p w14:paraId="538F2432" w14:textId="4C4DB906" w:rsidR="00974C1A" w:rsidRPr="002740BE" w:rsidRDefault="00974C1A" w:rsidP="00974C1A">
      <w:pPr>
        <w:numPr>
          <w:ilvl w:val="2"/>
          <w:numId w:val="44"/>
        </w:numPr>
        <w:spacing w:line="360" w:lineRule="auto"/>
        <w:ind w:left="1870" w:hanging="850"/>
        <w:jc w:val="both"/>
        <w:outlineLvl w:val="0"/>
        <w:rPr>
          <w:rFonts w:asciiTheme="majorBidi" w:hAnsiTheme="majorBidi"/>
          <w:szCs w:val="24"/>
          <w:rtl/>
        </w:rPr>
      </w:pPr>
      <w:r w:rsidRPr="002740BE">
        <w:rPr>
          <w:rFonts w:asciiTheme="majorBidi" w:hAnsiTheme="majorBidi" w:hint="eastAsia"/>
          <w:szCs w:val="24"/>
          <w:rtl/>
        </w:rPr>
        <w:t>העמדות</w:t>
      </w:r>
      <w:r w:rsidRPr="002740BE">
        <w:rPr>
          <w:rFonts w:asciiTheme="majorBidi" w:hAnsiTheme="majorBidi"/>
          <w:szCs w:val="24"/>
          <w:rtl/>
        </w:rPr>
        <w:t xml:space="preserve"> </w:t>
      </w:r>
      <w:r w:rsidRPr="002740BE">
        <w:rPr>
          <w:rFonts w:asciiTheme="majorBidi" w:hAnsiTheme="majorBidi" w:hint="eastAsia"/>
          <w:szCs w:val="24"/>
          <w:rtl/>
        </w:rPr>
        <w:t>המהירות</w:t>
      </w:r>
      <w:r w:rsidRPr="002740BE">
        <w:rPr>
          <w:rFonts w:asciiTheme="majorBidi" w:hAnsiTheme="majorBidi"/>
          <w:szCs w:val="24"/>
          <w:rtl/>
        </w:rPr>
        <w:t xml:space="preserve"> </w:t>
      </w:r>
      <w:r w:rsidRPr="002740BE">
        <w:rPr>
          <w:rFonts w:asciiTheme="majorBidi" w:hAnsiTheme="majorBidi" w:hint="eastAsia"/>
          <w:szCs w:val="24"/>
          <w:rtl/>
        </w:rPr>
        <w:t>הן</w:t>
      </w:r>
      <w:r w:rsidRPr="002740BE">
        <w:rPr>
          <w:rFonts w:asciiTheme="majorBidi" w:hAnsiTheme="majorBidi"/>
          <w:szCs w:val="24"/>
          <w:rtl/>
        </w:rPr>
        <w:t xml:space="preserve"> </w:t>
      </w:r>
      <w:r w:rsidRPr="002740BE">
        <w:rPr>
          <w:rFonts w:asciiTheme="majorBidi" w:hAnsiTheme="majorBidi" w:hint="eastAsia"/>
          <w:szCs w:val="24"/>
          <w:rtl/>
        </w:rPr>
        <w:t>עמדות</w:t>
      </w:r>
      <w:r w:rsidRPr="002740BE">
        <w:rPr>
          <w:rFonts w:asciiTheme="majorBidi" w:hAnsiTheme="majorBidi"/>
          <w:szCs w:val="24"/>
          <w:rtl/>
        </w:rPr>
        <w:t xml:space="preserve"> מסוג </w:t>
      </w:r>
      <w:r w:rsidRPr="002740BE">
        <w:rPr>
          <w:rFonts w:asciiTheme="majorBidi" w:hAnsiTheme="majorBidi"/>
          <w:szCs w:val="24"/>
        </w:rPr>
        <w:t>DC</w:t>
      </w:r>
      <w:r w:rsidRPr="002740BE">
        <w:rPr>
          <w:rFonts w:asciiTheme="majorBidi" w:hAnsiTheme="majorBidi"/>
          <w:szCs w:val="24"/>
          <w:rtl/>
        </w:rPr>
        <w:t xml:space="preserve"> בהספק של 50 ק''ו ועד 150 ק''ו (לא כולל) </w:t>
      </w:r>
      <w:r w:rsidRPr="002740BE">
        <w:rPr>
          <w:rFonts w:asciiTheme="majorBidi" w:hAnsiTheme="majorBidi" w:hint="eastAsia"/>
          <w:szCs w:val="24"/>
          <w:rtl/>
        </w:rPr>
        <w:t>והעמדות</w:t>
      </w:r>
      <w:r w:rsidRPr="002740BE">
        <w:rPr>
          <w:rFonts w:asciiTheme="majorBidi" w:hAnsiTheme="majorBidi"/>
          <w:szCs w:val="24"/>
          <w:rtl/>
        </w:rPr>
        <w:t xml:space="preserve"> האולטרה מהירות הנן עמדות מסוג </w:t>
      </w:r>
      <w:r w:rsidRPr="002740BE">
        <w:rPr>
          <w:rFonts w:asciiTheme="majorBidi" w:hAnsiTheme="majorBidi"/>
          <w:szCs w:val="24"/>
        </w:rPr>
        <w:t>DC</w:t>
      </w:r>
      <w:r w:rsidRPr="002740BE">
        <w:rPr>
          <w:rFonts w:asciiTheme="majorBidi" w:hAnsiTheme="majorBidi"/>
          <w:szCs w:val="24"/>
          <w:rtl/>
        </w:rPr>
        <w:t xml:space="preserve"> בהספק של 150 ק''ו ומעלה. </w:t>
      </w:r>
      <w:r w:rsidRPr="002740BE">
        <w:rPr>
          <w:rFonts w:asciiTheme="majorBidi" w:hAnsiTheme="majorBidi" w:hint="eastAsia"/>
          <w:szCs w:val="24"/>
          <w:rtl/>
        </w:rPr>
        <w:t>כל</w:t>
      </w:r>
      <w:r w:rsidRPr="002740BE">
        <w:rPr>
          <w:rFonts w:asciiTheme="majorBidi" w:hAnsiTheme="majorBidi"/>
          <w:szCs w:val="24"/>
          <w:rtl/>
        </w:rPr>
        <w:t xml:space="preserve"> </w:t>
      </w:r>
      <w:r w:rsidRPr="002740BE">
        <w:rPr>
          <w:rFonts w:asciiTheme="majorBidi" w:hAnsiTheme="majorBidi" w:hint="eastAsia"/>
          <w:szCs w:val="24"/>
          <w:rtl/>
        </w:rPr>
        <w:t>העמדות</w:t>
      </w:r>
      <w:r w:rsidRPr="002740BE">
        <w:rPr>
          <w:rFonts w:asciiTheme="majorBidi" w:hAnsiTheme="majorBidi"/>
          <w:szCs w:val="24"/>
          <w:rtl/>
        </w:rPr>
        <w:t xml:space="preserve"> </w:t>
      </w:r>
      <w:r w:rsidRPr="002740BE">
        <w:rPr>
          <w:rFonts w:asciiTheme="majorBidi" w:hAnsiTheme="majorBidi" w:hint="eastAsia"/>
          <w:szCs w:val="24"/>
          <w:rtl/>
        </w:rPr>
        <w:t>צריכות</w:t>
      </w:r>
      <w:r w:rsidRPr="002740BE">
        <w:rPr>
          <w:rFonts w:asciiTheme="majorBidi" w:hAnsiTheme="majorBidi"/>
          <w:szCs w:val="24"/>
          <w:rtl/>
        </w:rPr>
        <w:t xml:space="preserve"> </w:t>
      </w:r>
      <w:r w:rsidRPr="002740BE">
        <w:rPr>
          <w:rFonts w:asciiTheme="majorBidi" w:hAnsiTheme="majorBidi" w:hint="eastAsia"/>
          <w:szCs w:val="24"/>
          <w:rtl/>
        </w:rPr>
        <w:t>לכלול</w:t>
      </w:r>
      <w:r w:rsidRPr="002740BE">
        <w:rPr>
          <w:rFonts w:asciiTheme="majorBidi" w:hAnsiTheme="majorBidi"/>
          <w:szCs w:val="24"/>
          <w:rtl/>
        </w:rPr>
        <w:t xml:space="preserve"> כבל טעינה </w:t>
      </w:r>
      <w:r w:rsidR="00AE662B">
        <w:rPr>
          <w:rFonts w:asciiTheme="majorBidi" w:hAnsiTheme="majorBidi" w:hint="cs"/>
          <w:szCs w:val="24"/>
          <w:rtl/>
        </w:rPr>
        <w:t>מסוג</w:t>
      </w:r>
      <w:r w:rsidRPr="002740BE">
        <w:rPr>
          <w:rFonts w:asciiTheme="majorBidi" w:hAnsiTheme="majorBidi"/>
          <w:szCs w:val="24"/>
          <w:rtl/>
        </w:rPr>
        <w:t xml:space="preserve"> </w:t>
      </w:r>
      <w:r w:rsidRPr="002740BE">
        <w:rPr>
          <w:rFonts w:asciiTheme="majorBidi" w:hAnsiTheme="majorBidi"/>
          <w:szCs w:val="24"/>
        </w:rPr>
        <w:t>CHAdeMO</w:t>
      </w:r>
      <w:r w:rsidRPr="002740BE">
        <w:rPr>
          <w:rFonts w:asciiTheme="majorBidi" w:hAnsiTheme="majorBidi"/>
          <w:szCs w:val="24"/>
          <w:rtl/>
        </w:rPr>
        <w:t xml:space="preserve"> וכבל טעינה </w:t>
      </w:r>
      <w:r w:rsidR="00AE662B">
        <w:rPr>
          <w:rFonts w:asciiTheme="majorBidi" w:hAnsiTheme="majorBidi" w:hint="cs"/>
          <w:szCs w:val="24"/>
          <w:rtl/>
        </w:rPr>
        <w:t>מסוג</w:t>
      </w:r>
      <w:r w:rsidRPr="002740BE">
        <w:rPr>
          <w:rFonts w:asciiTheme="majorBidi" w:hAnsiTheme="majorBidi"/>
          <w:szCs w:val="24"/>
        </w:rPr>
        <w:t xml:space="preserve">2 </w:t>
      </w:r>
      <w:r w:rsidRPr="002740BE">
        <w:rPr>
          <w:rFonts w:asciiTheme="majorBidi" w:hAnsiTheme="majorBidi"/>
          <w:szCs w:val="24"/>
          <w:rtl/>
        </w:rPr>
        <w:t xml:space="preserve"> </w:t>
      </w:r>
      <w:r w:rsidRPr="002740BE">
        <w:rPr>
          <w:rFonts w:asciiTheme="majorBidi" w:hAnsiTheme="majorBidi"/>
          <w:szCs w:val="24"/>
        </w:rPr>
        <w:t>CCS</w:t>
      </w:r>
      <w:r w:rsidRPr="002740BE">
        <w:rPr>
          <w:rFonts w:asciiTheme="majorBidi" w:hAnsiTheme="majorBidi" w:hint="cs"/>
          <w:szCs w:val="24"/>
          <w:rtl/>
        </w:rPr>
        <w:t>.</w:t>
      </w:r>
    </w:p>
    <w:p w14:paraId="356C66D6" w14:textId="5CBFFDA2" w:rsidR="00974C1A" w:rsidRPr="002740BE" w:rsidRDefault="00974C1A" w:rsidP="00974C1A">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lastRenderedPageBreak/>
        <w:t xml:space="preserve">על העמדות </w:t>
      </w:r>
      <w:r w:rsidRPr="002740BE">
        <w:rPr>
          <w:rFonts w:asciiTheme="majorBidi" w:hAnsiTheme="majorBidi" w:hint="eastAsia"/>
          <w:szCs w:val="24"/>
          <w:rtl/>
        </w:rPr>
        <w:t>לעמוד</w:t>
      </w:r>
      <w:r w:rsidRPr="002740BE">
        <w:rPr>
          <w:rFonts w:asciiTheme="majorBidi" w:hAnsiTheme="majorBidi"/>
          <w:szCs w:val="24"/>
          <w:rtl/>
        </w:rPr>
        <w:t xml:space="preserve"> </w:t>
      </w:r>
      <w:r w:rsidRPr="002740BE">
        <w:rPr>
          <w:rFonts w:asciiTheme="majorBidi" w:hAnsiTheme="majorBidi" w:hint="cs"/>
          <w:szCs w:val="24"/>
          <w:rtl/>
        </w:rPr>
        <w:t>בתקן</w:t>
      </w:r>
      <w:r w:rsidRPr="002740BE">
        <w:rPr>
          <w:rFonts w:asciiTheme="majorBidi" w:hAnsiTheme="majorBidi"/>
          <w:szCs w:val="24"/>
          <w:rtl/>
        </w:rPr>
        <w:t xml:space="preserve"> של מכון התקנים הישראלי.</w:t>
      </w:r>
      <w:r w:rsidRPr="002740BE">
        <w:rPr>
          <w:rFonts w:asciiTheme="majorBidi" w:hAnsiTheme="majorBidi" w:hint="cs"/>
          <w:szCs w:val="24"/>
          <w:rtl/>
        </w:rPr>
        <w:t xml:space="preserve"> למען הסר ספק, לא נדרש אישור מטעם משרד האנרגיה או מכון התקנים ומספיק להצהיר כי העמדות עומדות בתקינה.</w:t>
      </w:r>
    </w:p>
    <w:p w14:paraId="1AB1DCF6" w14:textId="4C72239E" w:rsidR="00974C1A" w:rsidRPr="002740BE" w:rsidRDefault="00974C1A" w:rsidP="00EF6B66">
      <w:pPr>
        <w:numPr>
          <w:ilvl w:val="2"/>
          <w:numId w:val="44"/>
        </w:numPr>
        <w:spacing w:line="360" w:lineRule="auto"/>
        <w:ind w:left="1870" w:hanging="850"/>
        <w:jc w:val="both"/>
        <w:outlineLvl w:val="0"/>
        <w:rPr>
          <w:rFonts w:asciiTheme="majorBidi" w:hAnsiTheme="majorBidi"/>
          <w:szCs w:val="24"/>
          <w:rtl/>
        </w:rPr>
      </w:pPr>
      <w:r w:rsidRPr="002740BE">
        <w:rPr>
          <w:rFonts w:asciiTheme="majorBidi" w:hAnsiTheme="majorBidi"/>
          <w:szCs w:val="24"/>
          <w:rtl/>
        </w:rPr>
        <w:t xml:space="preserve">העמדות </w:t>
      </w:r>
      <w:r w:rsidR="00EF6B66">
        <w:rPr>
          <w:rFonts w:asciiTheme="majorBidi" w:hAnsiTheme="majorBidi" w:hint="cs"/>
          <w:szCs w:val="24"/>
          <w:rtl/>
        </w:rPr>
        <w:t>שיותקנו יהיו</w:t>
      </w:r>
      <w:r w:rsidRPr="002740BE">
        <w:rPr>
          <w:rFonts w:asciiTheme="majorBidi" w:hAnsiTheme="majorBidi" w:hint="cs"/>
          <w:szCs w:val="24"/>
          <w:rtl/>
        </w:rPr>
        <w:t xml:space="preserve"> </w:t>
      </w:r>
      <w:r w:rsidRPr="002740BE">
        <w:rPr>
          <w:rFonts w:asciiTheme="majorBidi" w:hAnsiTheme="majorBidi"/>
          <w:szCs w:val="24"/>
          <w:rtl/>
        </w:rPr>
        <w:t xml:space="preserve">חדשות. </w:t>
      </w:r>
    </w:p>
    <w:p w14:paraId="34768C34" w14:textId="2D87ABB7" w:rsidR="00974C1A" w:rsidRPr="002740BE" w:rsidRDefault="002F61D5" w:rsidP="00974C1A">
      <w:pPr>
        <w:numPr>
          <w:ilvl w:val="2"/>
          <w:numId w:val="44"/>
        </w:numPr>
        <w:spacing w:line="360" w:lineRule="auto"/>
        <w:ind w:left="1870" w:hanging="850"/>
        <w:jc w:val="both"/>
        <w:outlineLvl w:val="0"/>
        <w:rPr>
          <w:rFonts w:asciiTheme="majorBidi" w:hAnsiTheme="majorBidi"/>
          <w:szCs w:val="24"/>
        </w:rPr>
      </w:pPr>
      <w:r>
        <w:rPr>
          <w:rFonts w:asciiTheme="majorBidi" w:hAnsiTheme="majorBidi" w:hint="cs"/>
          <w:szCs w:val="24"/>
          <w:rtl/>
        </w:rPr>
        <w:t>התקשורת</w:t>
      </w:r>
      <w:r w:rsidR="00974C1A" w:rsidRPr="002740BE">
        <w:rPr>
          <w:rFonts w:asciiTheme="majorBidi" w:hAnsiTheme="majorBidi" w:hint="cs"/>
          <w:szCs w:val="24"/>
          <w:rtl/>
        </w:rPr>
        <w:t xml:space="preserve"> בעמדות הטעינה תיעשה בשימוש בפרוטוקול תקשורת פתוח </w:t>
      </w:r>
      <w:r w:rsidR="00974C1A" w:rsidRPr="002740BE">
        <w:rPr>
          <w:rFonts w:asciiTheme="majorBidi" w:hAnsiTheme="majorBidi" w:hint="cs"/>
          <w:szCs w:val="24"/>
        </w:rPr>
        <w:t>OCPP</w:t>
      </w:r>
      <w:r w:rsidR="00974C1A" w:rsidRPr="002740BE">
        <w:rPr>
          <w:rFonts w:asciiTheme="majorBidi" w:hAnsiTheme="majorBidi" w:hint="cs"/>
          <w:szCs w:val="24"/>
          <w:rtl/>
        </w:rPr>
        <w:t xml:space="preserve"> גירסה 1.6 לפחות. </w:t>
      </w:r>
    </w:p>
    <w:p w14:paraId="42ED81A1" w14:textId="77777777" w:rsidR="00974C1A" w:rsidRPr="002740BE" w:rsidRDefault="00974C1A" w:rsidP="00974C1A">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בעמדות נדרשת יכולת </w:t>
      </w:r>
      <w:r w:rsidRPr="002740BE">
        <w:rPr>
          <w:rFonts w:asciiTheme="majorBidi" w:hAnsiTheme="majorBidi"/>
          <w:szCs w:val="24"/>
        </w:rPr>
        <w:t>over the air upgrade</w:t>
      </w:r>
      <w:r w:rsidRPr="002740BE">
        <w:rPr>
          <w:rFonts w:asciiTheme="majorBidi" w:hAnsiTheme="majorBidi" w:hint="cs"/>
          <w:szCs w:val="24"/>
          <w:rtl/>
        </w:rPr>
        <w:t xml:space="preserve"> המאפשרת שידרוג מרחוק של גירסת התוכנה. </w:t>
      </w:r>
    </w:p>
    <w:p w14:paraId="2C92D60E" w14:textId="51CD303A" w:rsidR="00974C1A" w:rsidRPr="002740BE" w:rsidRDefault="00974C1A" w:rsidP="00487993">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szCs w:val="24"/>
          <w:rtl/>
        </w:rPr>
        <w:t xml:space="preserve">העמדות </w:t>
      </w:r>
      <w:r w:rsidR="00487993">
        <w:rPr>
          <w:rFonts w:asciiTheme="majorBidi" w:hAnsiTheme="majorBidi" w:hint="cs"/>
          <w:szCs w:val="24"/>
          <w:rtl/>
        </w:rPr>
        <w:t>יהיו</w:t>
      </w:r>
      <w:r w:rsidR="00487993" w:rsidRPr="002740BE">
        <w:rPr>
          <w:rFonts w:asciiTheme="majorBidi" w:hAnsiTheme="majorBidi" w:hint="cs"/>
          <w:szCs w:val="24"/>
          <w:rtl/>
        </w:rPr>
        <w:t xml:space="preserve"> </w:t>
      </w:r>
      <w:r w:rsidRPr="002740BE">
        <w:rPr>
          <w:rFonts w:asciiTheme="majorBidi" w:hAnsiTheme="majorBidi" w:hint="cs"/>
          <w:szCs w:val="24"/>
          <w:rtl/>
        </w:rPr>
        <w:t>מחוברות</w:t>
      </w:r>
      <w:r w:rsidRPr="002740BE">
        <w:rPr>
          <w:rFonts w:asciiTheme="majorBidi" w:hAnsiTheme="majorBidi"/>
          <w:szCs w:val="24"/>
          <w:rtl/>
        </w:rPr>
        <w:t xml:space="preserve"> לרשת תקשורת</w:t>
      </w:r>
      <w:r w:rsidRPr="002740BE">
        <w:rPr>
          <w:rFonts w:asciiTheme="majorBidi" w:hAnsiTheme="majorBidi" w:hint="cs"/>
          <w:szCs w:val="24"/>
          <w:rtl/>
        </w:rPr>
        <w:t xml:space="preserve"> מאובטחת מסוג </w:t>
      </w:r>
      <w:r w:rsidRPr="002740BE">
        <w:rPr>
          <w:rFonts w:asciiTheme="majorBidi" w:hAnsiTheme="majorBidi" w:hint="cs"/>
          <w:szCs w:val="24"/>
        </w:rPr>
        <w:t>APN</w:t>
      </w:r>
      <w:r w:rsidRPr="002740BE">
        <w:rPr>
          <w:rFonts w:asciiTheme="majorBidi" w:hAnsiTheme="majorBidi" w:hint="cs"/>
          <w:szCs w:val="24"/>
          <w:rtl/>
        </w:rPr>
        <w:t>.</w:t>
      </w:r>
    </w:p>
    <w:p w14:paraId="182AA564" w14:textId="46A0A7C4" w:rsidR="00974C1A" w:rsidRPr="002740BE" w:rsidRDefault="00974C1A" w:rsidP="001323BF">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העמדות </w:t>
      </w:r>
      <w:r w:rsidR="001323BF">
        <w:rPr>
          <w:rFonts w:asciiTheme="majorBidi" w:hAnsiTheme="majorBidi" w:hint="cs"/>
          <w:szCs w:val="24"/>
          <w:rtl/>
        </w:rPr>
        <w:t>שיותקנו יתמכו</w:t>
      </w:r>
      <w:r w:rsidR="00387C12">
        <w:rPr>
          <w:rFonts w:asciiTheme="majorBidi" w:hAnsiTheme="majorBidi" w:hint="cs"/>
          <w:szCs w:val="24"/>
          <w:rtl/>
        </w:rPr>
        <w:t xml:space="preserve"> </w:t>
      </w:r>
      <w:r w:rsidRPr="002740BE">
        <w:rPr>
          <w:rFonts w:asciiTheme="majorBidi" w:hAnsiTheme="majorBidi" w:hint="cs"/>
          <w:szCs w:val="24"/>
          <w:rtl/>
        </w:rPr>
        <w:t>ביכולות הבאות:</w:t>
      </w:r>
    </w:p>
    <w:p w14:paraId="371799B0" w14:textId="7833EF9D"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szCs w:val="24"/>
          <w:rtl/>
        </w:rPr>
        <w:t>קבלת מידע בנוגע לתקינות העמדות בזמן אמת, וניצולת העמדות</w:t>
      </w:r>
      <w:r w:rsidR="00C46864">
        <w:rPr>
          <w:rFonts w:asciiTheme="majorBidi" w:hAnsiTheme="majorBidi" w:hint="cs"/>
          <w:szCs w:val="24"/>
          <w:rtl/>
        </w:rPr>
        <w:t>;</w:t>
      </w:r>
    </w:p>
    <w:p w14:paraId="1F6FBCCC" w14:textId="629DC131"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szCs w:val="24"/>
          <w:rtl/>
        </w:rPr>
        <w:t xml:space="preserve">חלוקת עוצמה בין </w:t>
      </w:r>
      <w:r w:rsidRPr="002740BE">
        <w:rPr>
          <w:rFonts w:asciiTheme="majorBidi" w:hAnsiTheme="majorBidi" w:hint="cs"/>
          <w:szCs w:val="24"/>
          <w:rtl/>
        </w:rPr>
        <w:t>ה</w:t>
      </w:r>
      <w:r w:rsidRPr="002740BE">
        <w:rPr>
          <w:rFonts w:asciiTheme="majorBidi" w:hAnsiTheme="majorBidi"/>
          <w:szCs w:val="24"/>
          <w:rtl/>
        </w:rPr>
        <w:t>עמדות ובין לוח החשמל לעמדות</w:t>
      </w:r>
      <w:r w:rsidR="00C46864">
        <w:rPr>
          <w:rFonts w:asciiTheme="majorBidi" w:hAnsiTheme="majorBidi" w:hint="cs"/>
          <w:szCs w:val="24"/>
          <w:rtl/>
        </w:rPr>
        <w:t>;</w:t>
      </w:r>
    </w:p>
    <w:p w14:paraId="1CAA9901" w14:textId="1D4185A6"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hint="cs"/>
          <w:szCs w:val="24"/>
          <w:rtl/>
        </w:rPr>
        <w:t>אתחול העמדות מרחוק</w:t>
      </w:r>
      <w:r w:rsidR="00C46864">
        <w:rPr>
          <w:rFonts w:asciiTheme="majorBidi" w:hAnsiTheme="majorBidi" w:hint="cs"/>
          <w:szCs w:val="24"/>
          <w:rtl/>
        </w:rPr>
        <w:t>;</w:t>
      </w:r>
    </w:p>
    <w:p w14:paraId="471A21F1" w14:textId="36F9BBCA" w:rsidR="00974C1A" w:rsidRPr="00974C1A"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hint="cs"/>
          <w:szCs w:val="24"/>
          <w:rtl/>
        </w:rPr>
        <w:t>תמחור עלות הטעינה לפי זמן טעינה, ככל שהטעינה בתשלום.</w:t>
      </w:r>
    </w:p>
    <w:p w14:paraId="5F6B7849" w14:textId="58A06AC1" w:rsidR="002B0829" w:rsidRPr="0071106A" w:rsidRDefault="002B0829" w:rsidP="002B0829">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זמינות</w:t>
      </w:r>
    </w:p>
    <w:p w14:paraId="50787921" w14:textId="13B6DB1B" w:rsidR="003F610A" w:rsidRPr="003F610A" w:rsidRDefault="003F610A" w:rsidP="00AF743D">
      <w:pPr>
        <w:numPr>
          <w:ilvl w:val="2"/>
          <w:numId w:val="44"/>
        </w:numPr>
        <w:spacing w:line="360" w:lineRule="auto"/>
        <w:ind w:left="1870" w:hanging="850"/>
        <w:jc w:val="both"/>
        <w:outlineLvl w:val="0"/>
        <w:rPr>
          <w:rFonts w:asciiTheme="majorBidi" w:hAnsiTheme="majorBidi"/>
          <w:szCs w:val="24"/>
        </w:rPr>
      </w:pPr>
      <w:r w:rsidRPr="003F610A">
        <w:rPr>
          <w:rFonts w:asciiTheme="majorBidi" w:hAnsiTheme="majorBidi"/>
          <w:szCs w:val="24"/>
          <w:rtl/>
        </w:rPr>
        <w:t>עמדות הטעינה יפעלו</w:t>
      </w:r>
      <w:r w:rsidRPr="003F610A">
        <w:rPr>
          <w:rFonts w:asciiTheme="majorBidi" w:hAnsiTheme="majorBidi" w:hint="cs"/>
          <w:szCs w:val="24"/>
          <w:rtl/>
        </w:rPr>
        <w:t xml:space="preserve"> בכל עת, </w:t>
      </w:r>
      <w:r w:rsidRPr="003F610A">
        <w:rPr>
          <w:rFonts w:asciiTheme="majorBidi" w:hAnsiTheme="majorBidi"/>
          <w:szCs w:val="24"/>
          <w:rtl/>
        </w:rPr>
        <w:t xml:space="preserve">ויהיו תקינות לפחות </w:t>
      </w:r>
      <w:r w:rsidRPr="003F610A">
        <w:rPr>
          <w:rFonts w:asciiTheme="majorBidi" w:hAnsiTheme="majorBidi" w:hint="cs"/>
          <w:szCs w:val="24"/>
          <w:rtl/>
        </w:rPr>
        <w:t>90</w:t>
      </w:r>
      <w:r w:rsidRPr="003F610A">
        <w:rPr>
          <w:rFonts w:asciiTheme="majorBidi" w:hAnsiTheme="majorBidi"/>
          <w:szCs w:val="24"/>
          <w:rtl/>
        </w:rPr>
        <w:t>% מהזמן.</w:t>
      </w:r>
    </w:p>
    <w:p w14:paraId="38CBC4A7" w14:textId="075784E1" w:rsidR="003F610A" w:rsidRPr="003F610A" w:rsidRDefault="003F610A" w:rsidP="00AF743D">
      <w:pPr>
        <w:numPr>
          <w:ilvl w:val="2"/>
          <w:numId w:val="44"/>
        </w:numPr>
        <w:spacing w:line="360" w:lineRule="auto"/>
        <w:ind w:left="1870" w:hanging="850"/>
        <w:contextualSpacing/>
        <w:jc w:val="both"/>
        <w:outlineLvl w:val="0"/>
        <w:rPr>
          <w:rFonts w:asciiTheme="majorBidi" w:hAnsiTheme="majorBidi"/>
          <w:szCs w:val="24"/>
        </w:rPr>
      </w:pPr>
      <w:r w:rsidRPr="003F610A">
        <w:rPr>
          <w:rFonts w:asciiTheme="majorBidi" w:hAnsiTheme="majorBidi" w:hint="cs"/>
          <w:szCs w:val="24"/>
          <w:rtl/>
        </w:rPr>
        <w:t>באתרים שומרי שבת לא נדרש שהאתרים יהיו זמינים בשבתות וחגים (לא כולל חוה''מ).</w:t>
      </w:r>
    </w:p>
    <w:p w14:paraId="7C43FB8D" w14:textId="26C52A5F" w:rsidR="003F610A" w:rsidRDefault="003F610A" w:rsidP="00AF743D">
      <w:pPr>
        <w:numPr>
          <w:ilvl w:val="2"/>
          <w:numId w:val="44"/>
        </w:numPr>
        <w:spacing w:line="360" w:lineRule="auto"/>
        <w:ind w:left="1870" w:hanging="850"/>
        <w:contextualSpacing/>
        <w:jc w:val="both"/>
        <w:outlineLvl w:val="0"/>
        <w:rPr>
          <w:rFonts w:asciiTheme="majorBidi" w:hAnsiTheme="majorBidi"/>
          <w:szCs w:val="24"/>
        </w:rPr>
      </w:pPr>
      <w:r w:rsidRPr="003F610A">
        <w:rPr>
          <w:rFonts w:asciiTheme="majorBidi" w:hAnsiTheme="majorBidi" w:hint="eastAsia"/>
          <w:szCs w:val="24"/>
          <w:rtl/>
        </w:rPr>
        <w:t>כל</w:t>
      </w:r>
      <w:r w:rsidRPr="003F610A">
        <w:rPr>
          <w:rFonts w:asciiTheme="majorBidi" w:hAnsiTheme="majorBidi"/>
          <w:szCs w:val="24"/>
          <w:rtl/>
        </w:rPr>
        <w:t xml:space="preserve"> תקלה בעמדות תתוקן עד </w:t>
      </w:r>
      <w:r w:rsidRPr="003F610A">
        <w:rPr>
          <w:rFonts w:asciiTheme="majorBidi" w:hAnsiTheme="majorBidi" w:hint="cs"/>
          <w:szCs w:val="24"/>
          <w:rtl/>
        </w:rPr>
        <w:t>2 ימי עסקים</w:t>
      </w:r>
      <w:r w:rsidRPr="003F610A">
        <w:rPr>
          <w:rFonts w:asciiTheme="majorBidi" w:hAnsiTheme="majorBidi"/>
          <w:szCs w:val="24"/>
          <w:rtl/>
        </w:rPr>
        <w:t xml:space="preserve"> מרגע ההתראה, למעט במקרים חריגים, </w:t>
      </w:r>
      <w:r w:rsidRPr="003F610A">
        <w:rPr>
          <w:rFonts w:asciiTheme="majorBidi" w:hAnsiTheme="majorBidi" w:hint="cs"/>
          <w:szCs w:val="24"/>
          <w:rtl/>
        </w:rPr>
        <w:t>כמו</w:t>
      </w:r>
      <w:r w:rsidRPr="003F610A">
        <w:rPr>
          <w:rFonts w:asciiTheme="majorBidi" w:hAnsiTheme="majorBidi"/>
          <w:szCs w:val="24"/>
          <w:rtl/>
        </w:rPr>
        <w:t xml:space="preserve"> </w:t>
      </w:r>
      <w:r w:rsidRPr="003F610A">
        <w:rPr>
          <w:rFonts w:asciiTheme="majorBidi" w:hAnsiTheme="majorBidi" w:hint="eastAsia"/>
          <w:szCs w:val="24"/>
          <w:rtl/>
        </w:rPr>
        <w:t>משחיתנות</w:t>
      </w:r>
      <w:r w:rsidRPr="003F610A">
        <w:rPr>
          <w:rFonts w:asciiTheme="majorBidi" w:hAnsiTheme="majorBidi" w:hint="cs"/>
          <w:szCs w:val="24"/>
          <w:rtl/>
        </w:rPr>
        <w:t xml:space="preserve"> ותאונה</w:t>
      </w:r>
      <w:r w:rsidRPr="003F610A">
        <w:rPr>
          <w:rFonts w:asciiTheme="majorBidi" w:hAnsiTheme="majorBidi"/>
          <w:szCs w:val="24"/>
          <w:rtl/>
        </w:rPr>
        <w:t xml:space="preserve"> בהם העמדות צריכות להיות פעילות עד 5 </w:t>
      </w:r>
      <w:r w:rsidRPr="003F610A">
        <w:rPr>
          <w:rFonts w:asciiTheme="majorBidi" w:hAnsiTheme="majorBidi" w:hint="cs"/>
          <w:szCs w:val="24"/>
          <w:rtl/>
        </w:rPr>
        <w:t>ימי עסקים, אלא אם דרושים חלקים מחו''ל</w:t>
      </w:r>
      <w:r w:rsidRPr="003F610A">
        <w:rPr>
          <w:rFonts w:asciiTheme="majorBidi" w:hAnsiTheme="majorBidi"/>
          <w:szCs w:val="24"/>
          <w:rtl/>
        </w:rPr>
        <w:t xml:space="preserve">. </w:t>
      </w:r>
      <w:r w:rsidRPr="003F610A">
        <w:rPr>
          <w:rFonts w:asciiTheme="majorBidi" w:hAnsiTheme="majorBidi" w:hint="cs"/>
          <w:szCs w:val="24"/>
          <w:rtl/>
        </w:rPr>
        <w:t>במקרים בהם העמדות מושבתות מעל 5 ימים יש ליידע את משרד האנרגיה.</w:t>
      </w:r>
    </w:p>
    <w:p w14:paraId="4039BDA2" w14:textId="2FA17365" w:rsidR="00AF743D" w:rsidRPr="00AF743D" w:rsidRDefault="00AF743D" w:rsidP="00AF743D">
      <w:pPr>
        <w:numPr>
          <w:ilvl w:val="2"/>
          <w:numId w:val="44"/>
        </w:numPr>
        <w:spacing w:line="360" w:lineRule="auto"/>
        <w:ind w:left="1870" w:hanging="850"/>
        <w:jc w:val="both"/>
        <w:outlineLvl w:val="0"/>
        <w:rPr>
          <w:rFonts w:asciiTheme="majorBidi" w:hAnsiTheme="majorBidi"/>
          <w:szCs w:val="24"/>
        </w:rPr>
      </w:pPr>
      <w:r w:rsidRPr="00AF743D">
        <w:rPr>
          <w:rFonts w:asciiTheme="majorBidi" w:hAnsiTheme="majorBidi"/>
          <w:szCs w:val="24"/>
          <w:rtl/>
        </w:rPr>
        <w:t xml:space="preserve">הנגישות לעמדות </w:t>
      </w:r>
      <w:r w:rsidRPr="00AF743D">
        <w:rPr>
          <w:rFonts w:asciiTheme="majorBidi" w:hAnsiTheme="majorBidi" w:hint="cs"/>
          <w:szCs w:val="24"/>
          <w:rtl/>
        </w:rPr>
        <w:t>אינה מותנית</w:t>
      </w:r>
      <w:r w:rsidRPr="00AF743D">
        <w:rPr>
          <w:rFonts w:asciiTheme="majorBidi" w:hAnsiTheme="majorBidi"/>
          <w:szCs w:val="24"/>
          <w:rtl/>
        </w:rPr>
        <w:t xml:space="preserve"> </w:t>
      </w:r>
      <w:r w:rsidRPr="00AF743D">
        <w:rPr>
          <w:rFonts w:asciiTheme="majorBidi" w:hAnsiTheme="majorBidi" w:hint="cs"/>
          <w:szCs w:val="24"/>
          <w:rtl/>
        </w:rPr>
        <w:t>ב</w:t>
      </w:r>
      <w:r w:rsidRPr="00AF743D">
        <w:rPr>
          <w:rFonts w:asciiTheme="majorBidi" w:hAnsiTheme="majorBidi"/>
          <w:szCs w:val="24"/>
          <w:rtl/>
        </w:rPr>
        <w:t xml:space="preserve">תשלום </w:t>
      </w:r>
      <w:r w:rsidRPr="00AF743D">
        <w:rPr>
          <w:rFonts w:asciiTheme="majorBidi" w:hAnsiTheme="majorBidi" w:hint="cs"/>
          <w:szCs w:val="24"/>
          <w:rtl/>
        </w:rPr>
        <w:t>(</w:t>
      </w:r>
      <w:r w:rsidRPr="00AF743D">
        <w:rPr>
          <w:rFonts w:asciiTheme="majorBidi" w:hAnsiTheme="majorBidi"/>
          <w:szCs w:val="24"/>
          <w:rtl/>
        </w:rPr>
        <w:t xml:space="preserve">למשל, </w:t>
      </w:r>
      <w:r w:rsidRPr="00AF743D">
        <w:rPr>
          <w:rFonts w:asciiTheme="majorBidi" w:hAnsiTheme="majorBidi" w:hint="cs"/>
          <w:szCs w:val="24"/>
          <w:rtl/>
        </w:rPr>
        <w:t>הנגישות לעמדת הטעינה לא תהיה מותנית בתשלום</w:t>
      </w:r>
      <w:r w:rsidRPr="00AF743D">
        <w:rPr>
          <w:rFonts w:asciiTheme="majorBidi" w:hAnsiTheme="majorBidi"/>
          <w:szCs w:val="24"/>
          <w:rtl/>
        </w:rPr>
        <w:t xml:space="preserve"> דמי כניסה לחניון</w:t>
      </w:r>
      <w:r w:rsidRPr="00AF743D">
        <w:rPr>
          <w:rFonts w:asciiTheme="majorBidi" w:hAnsiTheme="majorBidi" w:hint="cs"/>
          <w:szCs w:val="24"/>
          <w:rtl/>
        </w:rPr>
        <w:t>)</w:t>
      </w:r>
      <w:r w:rsidRPr="00AF743D">
        <w:rPr>
          <w:rFonts w:asciiTheme="majorBidi" w:hAnsiTheme="majorBidi"/>
          <w:szCs w:val="24"/>
          <w:rtl/>
        </w:rPr>
        <w:t xml:space="preserve">. </w:t>
      </w:r>
      <w:r w:rsidRPr="00AF743D">
        <w:rPr>
          <w:rFonts w:asciiTheme="majorBidi" w:hAnsiTheme="majorBidi" w:hint="cs"/>
          <w:szCs w:val="24"/>
          <w:rtl/>
        </w:rPr>
        <w:t xml:space="preserve">מבלי לגרוע מן האמור לעיל, הזוכה רשאי לגבות תשלום עבור </w:t>
      </w:r>
      <w:r w:rsidRPr="00AF743D">
        <w:rPr>
          <w:rFonts w:asciiTheme="majorBidi" w:hAnsiTheme="majorBidi"/>
          <w:szCs w:val="24"/>
          <w:rtl/>
        </w:rPr>
        <w:t>טעינת הרכב</w:t>
      </w:r>
      <w:r w:rsidRPr="00AF743D">
        <w:rPr>
          <w:rFonts w:asciiTheme="majorBidi" w:hAnsiTheme="majorBidi" w:hint="cs"/>
          <w:szCs w:val="24"/>
          <w:rtl/>
        </w:rPr>
        <w:t xml:space="preserve"> או לחלופין על חנייה בעת טעינת הרכב</w:t>
      </w:r>
      <w:r w:rsidRPr="00AF743D">
        <w:rPr>
          <w:rFonts w:asciiTheme="majorBidi" w:hAnsiTheme="majorBidi"/>
          <w:szCs w:val="24"/>
          <w:rtl/>
        </w:rPr>
        <w:t>.</w:t>
      </w:r>
    </w:p>
    <w:p w14:paraId="08DE1886" w14:textId="31EE7226" w:rsidR="00AF743D" w:rsidRPr="0022158D" w:rsidRDefault="0022158D" w:rsidP="0022158D">
      <w:pPr>
        <w:numPr>
          <w:ilvl w:val="2"/>
          <w:numId w:val="4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אם </w:t>
      </w:r>
      <w:r w:rsidR="00AF743D" w:rsidRPr="00AF743D">
        <w:rPr>
          <w:rFonts w:asciiTheme="majorBidi" w:hAnsiTheme="majorBidi" w:hint="cs"/>
          <w:szCs w:val="24"/>
          <w:rtl/>
        </w:rPr>
        <w:t>הטעינה</w:t>
      </w:r>
      <w:r w:rsidR="00AF743D" w:rsidRPr="00AF743D">
        <w:rPr>
          <w:rFonts w:asciiTheme="majorBidi" w:hAnsiTheme="majorBidi"/>
          <w:szCs w:val="24"/>
          <w:rtl/>
        </w:rPr>
        <w:t xml:space="preserve"> בתשלום</w:t>
      </w:r>
      <w:bookmarkStart w:id="7" w:name="_Hlk527138673"/>
      <w:r>
        <w:rPr>
          <w:rFonts w:asciiTheme="majorBidi" w:hAnsiTheme="majorBidi" w:hint="cs"/>
          <w:szCs w:val="24"/>
          <w:rtl/>
        </w:rPr>
        <w:t xml:space="preserve">, </w:t>
      </w:r>
      <w:r w:rsidR="00AF743D" w:rsidRPr="0022158D">
        <w:rPr>
          <w:rFonts w:asciiTheme="majorBidi" w:hAnsiTheme="majorBidi"/>
          <w:szCs w:val="24"/>
          <w:rtl/>
        </w:rPr>
        <w:t xml:space="preserve">יצוין </w:t>
      </w:r>
      <w:r w:rsidR="00AF743D" w:rsidRPr="0022158D">
        <w:rPr>
          <w:rFonts w:asciiTheme="majorBidi" w:hAnsiTheme="majorBidi" w:hint="cs"/>
          <w:szCs w:val="24"/>
          <w:rtl/>
        </w:rPr>
        <w:t>באופן ברור ובמיקום בולט,</w:t>
      </w:r>
      <w:r w:rsidR="00AF743D" w:rsidRPr="0022158D">
        <w:rPr>
          <w:rFonts w:asciiTheme="majorBidi" w:hAnsiTheme="majorBidi"/>
          <w:szCs w:val="24"/>
          <w:rtl/>
        </w:rPr>
        <w:t xml:space="preserve"> בקרבת עמדות הטעינה, את עלות הטעינה ליח</w:t>
      </w:r>
      <w:r w:rsidR="00AF743D" w:rsidRPr="0022158D">
        <w:rPr>
          <w:rFonts w:asciiTheme="majorBidi" w:hAnsiTheme="majorBidi" w:hint="eastAsia"/>
          <w:szCs w:val="24"/>
          <w:rtl/>
        </w:rPr>
        <w:t>י</w:t>
      </w:r>
      <w:r w:rsidR="00AF743D" w:rsidRPr="0022158D">
        <w:rPr>
          <w:rFonts w:asciiTheme="majorBidi" w:hAnsiTheme="majorBidi"/>
          <w:szCs w:val="24"/>
          <w:rtl/>
        </w:rPr>
        <w:t>דת מידה לצרכן מזדמן</w:t>
      </w:r>
      <w:bookmarkEnd w:id="7"/>
      <w:r w:rsidR="00AF743D" w:rsidRPr="0022158D">
        <w:rPr>
          <w:rFonts w:asciiTheme="majorBidi" w:hAnsiTheme="majorBidi"/>
          <w:szCs w:val="24"/>
          <w:rtl/>
        </w:rPr>
        <w:t>.</w:t>
      </w:r>
    </w:p>
    <w:p w14:paraId="4B5F7B23" w14:textId="4391577F" w:rsidR="00AF743D" w:rsidRPr="00AF743D" w:rsidRDefault="0022158D" w:rsidP="00AF743D">
      <w:pPr>
        <w:numPr>
          <w:ilvl w:val="2"/>
          <w:numId w:val="4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אם </w:t>
      </w:r>
      <w:r w:rsidRPr="00AF743D">
        <w:rPr>
          <w:rFonts w:asciiTheme="majorBidi" w:hAnsiTheme="majorBidi" w:hint="cs"/>
          <w:szCs w:val="24"/>
          <w:rtl/>
        </w:rPr>
        <w:t>הטעינה</w:t>
      </w:r>
      <w:r w:rsidRPr="00AF743D">
        <w:rPr>
          <w:rFonts w:asciiTheme="majorBidi" w:hAnsiTheme="majorBidi"/>
          <w:szCs w:val="24"/>
          <w:rtl/>
        </w:rPr>
        <w:t xml:space="preserve"> בתשלום</w:t>
      </w:r>
      <w:r>
        <w:rPr>
          <w:rFonts w:asciiTheme="majorBidi" w:hAnsiTheme="majorBidi" w:hint="cs"/>
          <w:szCs w:val="24"/>
          <w:rtl/>
        </w:rPr>
        <w:t xml:space="preserve">, </w:t>
      </w:r>
      <w:r w:rsidR="00AF743D" w:rsidRPr="00AF743D">
        <w:rPr>
          <w:rFonts w:asciiTheme="majorBidi" w:hAnsiTheme="majorBidi"/>
          <w:szCs w:val="24"/>
          <w:rtl/>
        </w:rPr>
        <w:t xml:space="preserve">השימוש בעמדות הטעינה יתאפשר באמצעות כרטיס אשראי </w:t>
      </w:r>
      <w:r w:rsidR="00AF743D" w:rsidRPr="00AF743D">
        <w:rPr>
          <w:rFonts w:asciiTheme="majorBidi" w:hAnsiTheme="majorBidi" w:hint="cs"/>
          <w:szCs w:val="24"/>
          <w:rtl/>
        </w:rPr>
        <w:t>או באמצעות יישומו</w:t>
      </w:r>
      <w:r w:rsidR="00AF743D" w:rsidRPr="00AF743D">
        <w:rPr>
          <w:rFonts w:asciiTheme="majorBidi" w:hAnsiTheme="majorBidi" w:hint="eastAsia"/>
          <w:szCs w:val="24"/>
          <w:rtl/>
        </w:rPr>
        <w:t>ן</w:t>
      </w:r>
      <w:r w:rsidR="00AF743D" w:rsidRPr="00AF743D">
        <w:rPr>
          <w:rFonts w:asciiTheme="majorBidi" w:hAnsiTheme="majorBidi" w:hint="cs"/>
          <w:szCs w:val="24"/>
          <w:rtl/>
        </w:rPr>
        <w:t xml:space="preserve"> וכרטיס </w:t>
      </w:r>
      <w:r w:rsidR="00AF743D" w:rsidRPr="00AF743D">
        <w:rPr>
          <w:rFonts w:asciiTheme="majorBidi" w:hAnsiTheme="majorBidi" w:hint="cs"/>
          <w:szCs w:val="24"/>
        </w:rPr>
        <w:t>RFID</w:t>
      </w:r>
      <w:r w:rsidR="00AF743D" w:rsidRPr="00AF743D">
        <w:rPr>
          <w:rFonts w:asciiTheme="majorBidi" w:hAnsiTheme="majorBidi"/>
          <w:szCs w:val="24"/>
          <w:rtl/>
        </w:rPr>
        <w:t xml:space="preserve">, ללא הצורך ברכישת מנוי. </w:t>
      </w:r>
    </w:p>
    <w:p w14:paraId="2903CFDD" w14:textId="09345710" w:rsidR="00AF743D" w:rsidRPr="00AF743D" w:rsidRDefault="0022158D" w:rsidP="00AF743D">
      <w:pPr>
        <w:numPr>
          <w:ilvl w:val="2"/>
          <w:numId w:val="44"/>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 xml:space="preserve">אם </w:t>
      </w:r>
      <w:r w:rsidRPr="00AF743D">
        <w:rPr>
          <w:rFonts w:asciiTheme="majorBidi" w:hAnsiTheme="majorBidi" w:hint="cs"/>
          <w:szCs w:val="24"/>
          <w:rtl/>
        </w:rPr>
        <w:t>הטעינה</w:t>
      </w:r>
      <w:r w:rsidRPr="00AF743D">
        <w:rPr>
          <w:rFonts w:asciiTheme="majorBidi" w:hAnsiTheme="majorBidi"/>
          <w:szCs w:val="24"/>
          <w:rtl/>
        </w:rPr>
        <w:t xml:space="preserve"> בתשלום</w:t>
      </w:r>
      <w:r>
        <w:rPr>
          <w:rFonts w:asciiTheme="majorBidi" w:hAnsiTheme="majorBidi" w:hint="cs"/>
          <w:szCs w:val="24"/>
          <w:rtl/>
        </w:rPr>
        <w:t xml:space="preserve">, </w:t>
      </w:r>
      <w:r w:rsidR="00AF743D" w:rsidRPr="00AF743D">
        <w:rPr>
          <w:rFonts w:asciiTheme="majorBidi" w:hAnsiTheme="majorBidi" w:hint="cs"/>
          <w:szCs w:val="24"/>
          <w:rtl/>
        </w:rPr>
        <w:t>ניתן להוסיף ת</w:t>
      </w:r>
      <w:r w:rsidR="00FD49EB">
        <w:rPr>
          <w:rFonts w:asciiTheme="majorBidi" w:hAnsiTheme="majorBidi" w:hint="cs"/>
          <w:szCs w:val="24"/>
          <w:rtl/>
        </w:rPr>
        <w:t>ו</w:t>
      </w:r>
      <w:r w:rsidR="00AF743D" w:rsidRPr="00AF743D">
        <w:rPr>
          <w:rFonts w:asciiTheme="majorBidi" w:hAnsiTheme="majorBidi" w:hint="cs"/>
          <w:szCs w:val="24"/>
          <w:rtl/>
        </w:rPr>
        <w:t xml:space="preserve">כניות למנויים במחירים מוזלים בהשוואה ללקוח מזדמן. </w:t>
      </w:r>
    </w:p>
    <w:p w14:paraId="124A19E5" w14:textId="39D67FF9" w:rsidR="00AF743D" w:rsidRPr="00AF743D" w:rsidRDefault="00AF743D" w:rsidP="00AF743D">
      <w:pPr>
        <w:numPr>
          <w:ilvl w:val="2"/>
          <w:numId w:val="44"/>
        </w:numPr>
        <w:spacing w:line="360" w:lineRule="auto"/>
        <w:ind w:left="1870" w:hanging="850"/>
        <w:contextualSpacing/>
        <w:jc w:val="both"/>
        <w:outlineLvl w:val="0"/>
        <w:rPr>
          <w:rFonts w:asciiTheme="majorBidi" w:hAnsiTheme="majorBidi"/>
          <w:szCs w:val="24"/>
        </w:rPr>
      </w:pPr>
      <w:r w:rsidRPr="00AF743D">
        <w:rPr>
          <w:rFonts w:asciiTheme="majorBidi" w:hAnsiTheme="majorBidi" w:hint="cs"/>
          <w:szCs w:val="24"/>
          <w:rtl/>
        </w:rPr>
        <w:t>הזוכה יפרסם, באמצעות אתר ייעודי באינטרנט ו/או יישומון, לפחות את  הפרטים הבאים:</w:t>
      </w:r>
    </w:p>
    <w:p w14:paraId="3FD01A0B" w14:textId="1CF36D1B" w:rsid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t>מיקום העמדה</w:t>
      </w:r>
      <w:r w:rsidR="001A55A4">
        <w:rPr>
          <w:rFonts w:asciiTheme="majorBidi" w:hAnsiTheme="majorBidi" w:hint="cs"/>
          <w:szCs w:val="24"/>
          <w:rtl/>
        </w:rPr>
        <w:t>;</w:t>
      </w:r>
    </w:p>
    <w:p w14:paraId="41AD7548" w14:textId="13709C80" w:rsidR="00454C86" w:rsidRPr="00AF743D" w:rsidRDefault="00454C86" w:rsidP="0098253D">
      <w:pPr>
        <w:numPr>
          <w:ilvl w:val="3"/>
          <w:numId w:val="44"/>
        </w:numPr>
        <w:spacing w:line="360" w:lineRule="auto"/>
        <w:ind w:left="2520"/>
        <w:contextualSpacing/>
        <w:jc w:val="both"/>
        <w:outlineLvl w:val="0"/>
        <w:rPr>
          <w:rFonts w:asciiTheme="majorBidi" w:hAnsiTheme="majorBidi"/>
          <w:szCs w:val="24"/>
        </w:rPr>
      </w:pPr>
      <w:r>
        <w:rPr>
          <w:rFonts w:asciiTheme="majorBidi" w:hAnsiTheme="majorBidi" w:hint="cs"/>
          <w:szCs w:val="24"/>
          <w:rtl/>
        </w:rPr>
        <w:t>הספק מותקן בעמדה;</w:t>
      </w:r>
    </w:p>
    <w:p w14:paraId="2D83E626" w14:textId="77777777" w:rsidR="00AF743D" w:rsidRP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szCs w:val="24"/>
          <w:rtl/>
        </w:rPr>
        <w:lastRenderedPageBreak/>
        <w:t>מצב העמד</w:t>
      </w:r>
      <w:r w:rsidRPr="00AF743D">
        <w:rPr>
          <w:rFonts w:asciiTheme="majorBidi" w:hAnsiTheme="majorBidi" w:hint="cs"/>
          <w:szCs w:val="24"/>
          <w:rtl/>
        </w:rPr>
        <w:t>ה בזמן אמת</w:t>
      </w:r>
      <w:r w:rsidRPr="00AF743D">
        <w:rPr>
          <w:rFonts w:asciiTheme="majorBidi" w:hAnsiTheme="majorBidi"/>
          <w:szCs w:val="24"/>
          <w:rtl/>
        </w:rPr>
        <w:t xml:space="preserve"> (תקינ</w:t>
      </w:r>
      <w:r w:rsidRPr="00AF743D">
        <w:rPr>
          <w:rFonts w:asciiTheme="majorBidi" w:hAnsiTheme="majorBidi" w:hint="cs"/>
          <w:szCs w:val="24"/>
          <w:rtl/>
        </w:rPr>
        <w:t>ה</w:t>
      </w:r>
      <w:r w:rsidRPr="00AF743D">
        <w:rPr>
          <w:rFonts w:asciiTheme="majorBidi" w:hAnsiTheme="majorBidi"/>
          <w:szCs w:val="24"/>
          <w:rtl/>
        </w:rPr>
        <w:t>/לא תקינ</w:t>
      </w:r>
      <w:r w:rsidRPr="00AF743D">
        <w:rPr>
          <w:rFonts w:asciiTheme="majorBidi" w:hAnsiTheme="majorBidi" w:hint="cs"/>
          <w:szCs w:val="24"/>
          <w:rtl/>
        </w:rPr>
        <w:t>ה</w:t>
      </w:r>
      <w:r w:rsidRPr="00AF743D">
        <w:rPr>
          <w:rFonts w:asciiTheme="majorBidi" w:hAnsiTheme="majorBidi"/>
          <w:szCs w:val="24"/>
          <w:rtl/>
        </w:rPr>
        <w:t>, בשימוש/לא בשימוש)</w:t>
      </w:r>
      <w:r w:rsidRPr="00AF743D">
        <w:rPr>
          <w:rFonts w:asciiTheme="majorBidi" w:hAnsiTheme="majorBidi" w:hint="cs"/>
          <w:szCs w:val="24"/>
          <w:rtl/>
        </w:rPr>
        <w:t>;</w:t>
      </w:r>
    </w:p>
    <w:p w14:paraId="38210497" w14:textId="77777777" w:rsidR="00AF743D" w:rsidRP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t>שעות פעילות העמדה;</w:t>
      </w:r>
    </w:p>
    <w:p w14:paraId="65B9E4F4" w14:textId="19CF769E" w:rsid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t xml:space="preserve">מחיר הטעינה. </w:t>
      </w:r>
    </w:p>
    <w:p w14:paraId="47064192" w14:textId="365C4995" w:rsidR="00483E3F" w:rsidRPr="00483E3F" w:rsidRDefault="00AB3E19" w:rsidP="00483E3F">
      <w:pPr>
        <w:numPr>
          <w:ilvl w:val="2"/>
          <w:numId w:val="4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הזוכה יעביר בזמן אמת את הפרטים המופיעים בסעיף 2.3.8 לצדדים שלישיים, בממשק תכנות יישומים (</w:t>
      </w:r>
      <w:r>
        <w:rPr>
          <w:rFonts w:asciiTheme="majorBidi" w:hAnsiTheme="majorBidi" w:hint="cs"/>
          <w:szCs w:val="24"/>
        </w:rPr>
        <w:t>API</w:t>
      </w:r>
      <w:r w:rsidR="006A63B7">
        <w:rPr>
          <w:rFonts w:asciiTheme="majorBidi" w:hAnsiTheme="majorBidi" w:hint="cs"/>
          <w:szCs w:val="24"/>
          <w:rtl/>
        </w:rPr>
        <w:t>), במידה ויתבקש.</w:t>
      </w:r>
    </w:p>
    <w:p w14:paraId="68E4244A" w14:textId="5884F339" w:rsidR="00260D58" w:rsidRPr="0071106A" w:rsidRDefault="00260D58" w:rsidP="00260D58">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אתר הטעינה </w:t>
      </w:r>
    </w:p>
    <w:p w14:paraId="5EB56A86" w14:textId="7C581D74" w:rsidR="00260D58" w:rsidRPr="00260D58" w:rsidRDefault="00260D58" w:rsidP="00260D58">
      <w:pPr>
        <w:numPr>
          <w:ilvl w:val="2"/>
          <w:numId w:val="44"/>
        </w:numPr>
        <w:spacing w:line="360" w:lineRule="auto"/>
        <w:ind w:left="1870" w:hanging="850"/>
        <w:jc w:val="both"/>
        <w:outlineLvl w:val="0"/>
        <w:rPr>
          <w:rFonts w:asciiTheme="majorBidi" w:hAnsiTheme="majorBidi"/>
          <w:szCs w:val="24"/>
        </w:rPr>
      </w:pPr>
      <w:r w:rsidRPr="00260D58">
        <w:rPr>
          <w:rFonts w:asciiTheme="majorBidi" w:hAnsiTheme="majorBidi" w:hint="cs"/>
          <w:szCs w:val="24"/>
          <w:rtl/>
        </w:rPr>
        <w:t>חיבור החשמל באתר צריך לאפשר ניצול של 100% מסך ההספק הכולל של העמדה, בכל זמן נתון, אלא אם יש אלמנט אגירה המאפשר בשילוב עם חיבור קטן יותר הגעה ל-100% ניצולת.</w:t>
      </w:r>
    </w:p>
    <w:p w14:paraId="70C47037" w14:textId="74F84F51" w:rsidR="00260D58" w:rsidRPr="00260D58" w:rsidRDefault="00260D58" w:rsidP="00260D58">
      <w:pPr>
        <w:numPr>
          <w:ilvl w:val="2"/>
          <w:numId w:val="44"/>
        </w:numPr>
        <w:spacing w:line="360" w:lineRule="auto"/>
        <w:ind w:left="1870" w:hanging="850"/>
        <w:jc w:val="both"/>
        <w:outlineLvl w:val="0"/>
        <w:rPr>
          <w:rFonts w:asciiTheme="majorBidi" w:hAnsiTheme="majorBidi"/>
          <w:szCs w:val="24"/>
          <w:rtl/>
        </w:rPr>
      </w:pPr>
      <w:r w:rsidRPr="00260D58">
        <w:rPr>
          <w:rFonts w:asciiTheme="majorBidi" w:hAnsiTheme="majorBidi"/>
          <w:szCs w:val="24"/>
          <w:rtl/>
        </w:rPr>
        <w:t>החניה המשמשת את עמדת הטעינה תהיה זמינה וייעודית לרכב חשמלי</w:t>
      </w:r>
      <w:r w:rsidRPr="00260D58">
        <w:rPr>
          <w:rFonts w:asciiTheme="majorBidi" w:hAnsiTheme="majorBidi" w:hint="cs"/>
          <w:szCs w:val="24"/>
          <w:rtl/>
        </w:rPr>
        <w:t xml:space="preserve"> לאורך כל שעות פעילות העמדה</w:t>
      </w:r>
      <w:r w:rsidRPr="00260D58">
        <w:rPr>
          <w:rFonts w:asciiTheme="majorBidi" w:hAnsiTheme="majorBidi"/>
          <w:szCs w:val="24"/>
          <w:rtl/>
        </w:rPr>
        <w:t xml:space="preserve">, ובקרבתה יהיה שילוט המורה על כך. </w:t>
      </w:r>
    </w:p>
    <w:p w14:paraId="3B11F082" w14:textId="77777777" w:rsidR="00260D58" w:rsidRPr="00260D58" w:rsidRDefault="00260D58" w:rsidP="00260D58">
      <w:pPr>
        <w:numPr>
          <w:ilvl w:val="2"/>
          <w:numId w:val="44"/>
        </w:numPr>
        <w:spacing w:line="360" w:lineRule="auto"/>
        <w:ind w:left="1870" w:hanging="850"/>
        <w:jc w:val="both"/>
        <w:outlineLvl w:val="0"/>
        <w:rPr>
          <w:rFonts w:asciiTheme="majorBidi" w:hAnsiTheme="majorBidi"/>
          <w:szCs w:val="24"/>
        </w:rPr>
      </w:pPr>
      <w:r w:rsidRPr="00260D58">
        <w:rPr>
          <w:rFonts w:asciiTheme="majorBidi" w:hAnsiTheme="majorBidi"/>
          <w:szCs w:val="24"/>
          <w:rtl/>
        </w:rPr>
        <w:t>החנייה המשמשת את עמדת הטעינה תהיה נגישה לרכב נכים.</w:t>
      </w:r>
    </w:p>
    <w:p w14:paraId="6E637B7B" w14:textId="054AD27D" w:rsidR="00260D58" w:rsidRPr="00260D58" w:rsidRDefault="00260D58" w:rsidP="00260D58">
      <w:pPr>
        <w:numPr>
          <w:ilvl w:val="2"/>
          <w:numId w:val="44"/>
        </w:numPr>
        <w:spacing w:line="360" w:lineRule="auto"/>
        <w:ind w:left="1870" w:hanging="850"/>
        <w:jc w:val="both"/>
        <w:outlineLvl w:val="0"/>
        <w:rPr>
          <w:rFonts w:asciiTheme="majorBidi" w:hAnsiTheme="majorBidi"/>
          <w:szCs w:val="24"/>
        </w:rPr>
      </w:pPr>
      <w:r w:rsidRPr="00260D58">
        <w:rPr>
          <w:rFonts w:asciiTheme="majorBidi" w:hAnsiTheme="majorBidi"/>
          <w:szCs w:val="24"/>
          <w:rtl/>
        </w:rPr>
        <w:t xml:space="preserve">בכניסה למתחם הטעינה </w:t>
      </w:r>
      <w:r w:rsidRPr="00260D58">
        <w:rPr>
          <w:rFonts w:asciiTheme="majorBidi" w:hAnsiTheme="majorBidi" w:hint="cs"/>
          <w:szCs w:val="24"/>
          <w:rtl/>
        </w:rPr>
        <w:t>יצוין</w:t>
      </w:r>
      <w:r w:rsidRPr="00260D58">
        <w:rPr>
          <w:rFonts w:asciiTheme="majorBidi" w:hAnsiTheme="majorBidi"/>
          <w:szCs w:val="24"/>
          <w:rtl/>
        </w:rPr>
        <w:t xml:space="preserve"> באופן ברור ובולט </w:t>
      </w:r>
      <w:r w:rsidRPr="00260D58">
        <w:rPr>
          <w:rFonts w:asciiTheme="majorBidi" w:hAnsiTheme="majorBidi" w:hint="cs"/>
          <w:szCs w:val="24"/>
          <w:rtl/>
        </w:rPr>
        <w:t>על גבי שלט</w:t>
      </w:r>
      <w:r w:rsidRPr="00260D58">
        <w:rPr>
          <w:rFonts w:asciiTheme="majorBidi" w:hAnsiTheme="majorBidi"/>
          <w:szCs w:val="24"/>
          <w:rtl/>
        </w:rPr>
        <w:t xml:space="preserve"> כי ישנה עמדה לטעינת רכב חשמלי בתמיכת משרד האנרגיה</w:t>
      </w:r>
      <w:r w:rsidRPr="00260D58">
        <w:rPr>
          <w:rFonts w:asciiTheme="majorBidi" w:hAnsiTheme="majorBidi" w:hint="cs"/>
          <w:szCs w:val="24"/>
          <w:rtl/>
        </w:rPr>
        <w:t>, לאורך כל תקופת ההפעלה וגם</w:t>
      </w:r>
      <w:r w:rsidRPr="00260D58">
        <w:rPr>
          <w:rFonts w:asciiTheme="majorBidi" w:hAnsiTheme="majorBidi"/>
          <w:szCs w:val="24"/>
          <w:rtl/>
        </w:rPr>
        <w:t xml:space="preserve"> לאחר סיום ההסכם עם המשרד.</w:t>
      </w:r>
    </w:p>
    <w:p w14:paraId="04FD397E" w14:textId="7F014290" w:rsidR="00236DBB" w:rsidRPr="0071106A" w:rsidRDefault="00260D58" w:rsidP="00236DBB">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מוקד </w:t>
      </w:r>
      <w:r w:rsidR="00993F02">
        <w:rPr>
          <w:rFonts w:asciiTheme="majorBidi" w:hAnsiTheme="majorBidi" w:hint="cs"/>
          <w:szCs w:val="24"/>
          <w:u w:val="single"/>
          <w:rtl/>
        </w:rPr>
        <w:t>שירות</w:t>
      </w:r>
      <w:r w:rsidR="00BC3637">
        <w:rPr>
          <w:rFonts w:asciiTheme="majorBidi" w:hAnsiTheme="majorBidi" w:hint="cs"/>
          <w:szCs w:val="24"/>
          <w:u w:val="single"/>
          <w:rtl/>
        </w:rPr>
        <w:t xml:space="preserve"> לקוחות</w:t>
      </w:r>
    </w:p>
    <w:p w14:paraId="552B2E32" w14:textId="32D3B6DE" w:rsidR="00BC3637" w:rsidRPr="00BC3637" w:rsidRDefault="00BC3637" w:rsidP="00BC3637">
      <w:pPr>
        <w:numPr>
          <w:ilvl w:val="2"/>
          <w:numId w:val="44"/>
        </w:numPr>
        <w:spacing w:line="360" w:lineRule="auto"/>
        <w:ind w:left="1870" w:hanging="850"/>
        <w:jc w:val="both"/>
        <w:outlineLvl w:val="0"/>
        <w:rPr>
          <w:rFonts w:asciiTheme="majorBidi" w:hAnsiTheme="majorBidi"/>
          <w:szCs w:val="24"/>
        </w:rPr>
      </w:pPr>
      <w:r w:rsidRPr="00BC3637">
        <w:rPr>
          <w:rFonts w:asciiTheme="majorBidi" w:hAnsiTheme="majorBidi" w:hint="eastAsia"/>
          <w:szCs w:val="24"/>
          <w:rtl/>
        </w:rPr>
        <w:t>הזוכה</w:t>
      </w:r>
      <w:r w:rsidRPr="00BC3637">
        <w:rPr>
          <w:rFonts w:asciiTheme="majorBidi" w:hAnsiTheme="majorBidi"/>
          <w:szCs w:val="24"/>
          <w:rtl/>
        </w:rPr>
        <w:t xml:space="preserve"> יפעיל מוקד שירות לקוחו</w:t>
      </w:r>
      <w:r w:rsidRPr="00BC3637">
        <w:rPr>
          <w:rFonts w:asciiTheme="majorBidi" w:hAnsiTheme="majorBidi" w:hint="eastAsia"/>
          <w:szCs w:val="24"/>
          <w:rtl/>
        </w:rPr>
        <w:t>ת</w:t>
      </w:r>
      <w:r w:rsidRPr="00BC3637">
        <w:rPr>
          <w:rFonts w:asciiTheme="majorBidi" w:hAnsiTheme="majorBidi"/>
          <w:szCs w:val="24"/>
          <w:rtl/>
        </w:rPr>
        <w:t xml:space="preserve">, אשר פרטיו יופיעו בצורה ברורה על גבי העמדות, לפניה בעת תקלה. </w:t>
      </w:r>
      <w:r w:rsidRPr="00BC3637">
        <w:rPr>
          <w:rFonts w:asciiTheme="majorBidi" w:hAnsiTheme="majorBidi" w:hint="cs"/>
          <w:szCs w:val="24"/>
          <w:rtl/>
        </w:rPr>
        <w:t xml:space="preserve">הפרטים שיופיעו יהיו לפחות: </w:t>
      </w:r>
    </w:p>
    <w:p w14:paraId="749814F8" w14:textId="77777777" w:rsidR="00BC3637" w:rsidRPr="00BC3637" w:rsidRDefault="00BC3637" w:rsidP="00BC3637">
      <w:pPr>
        <w:numPr>
          <w:ilvl w:val="3"/>
          <w:numId w:val="44"/>
        </w:numPr>
        <w:spacing w:line="360" w:lineRule="auto"/>
        <w:ind w:left="2520"/>
        <w:contextualSpacing/>
        <w:jc w:val="both"/>
        <w:outlineLvl w:val="0"/>
        <w:rPr>
          <w:rFonts w:asciiTheme="majorBidi" w:hAnsiTheme="majorBidi"/>
          <w:szCs w:val="24"/>
        </w:rPr>
      </w:pPr>
      <w:r w:rsidRPr="00BC3637">
        <w:rPr>
          <w:rFonts w:asciiTheme="majorBidi" w:hAnsiTheme="majorBidi" w:hint="eastAsia"/>
          <w:szCs w:val="24"/>
          <w:rtl/>
        </w:rPr>
        <w:t>מספר</w:t>
      </w:r>
      <w:r w:rsidRPr="00BC3637">
        <w:rPr>
          <w:rFonts w:asciiTheme="majorBidi" w:hAnsiTheme="majorBidi"/>
          <w:szCs w:val="24"/>
          <w:rtl/>
        </w:rPr>
        <w:t xml:space="preserve"> </w:t>
      </w:r>
      <w:r w:rsidRPr="00BC3637">
        <w:rPr>
          <w:rFonts w:asciiTheme="majorBidi" w:hAnsiTheme="majorBidi" w:hint="eastAsia"/>
          <w:szCs w:val="24"/>
          <w:rtl/>
        </w:rPr>
        <w:t>טלפון</w:t>
      </w:r>
      <w:r w:rsidRPr="00BC3637">
        <w:rPr>
          <w:rFonts w:asciiTheme="majorBidi" w:hAnsiTheme="majorBidi"/>
          <w:szCs w:val="24"/>
          <w:rtl/>
        </w:rPr>
        <w:t xml:space="preserve"> </w:t>
      </w:r>
      <w:r w:rsidRPr="00BC3637">
        <w:rPr>
          <w:rFonts w:asciiTheme="majorBidi" w:hAnsiTheme="majorBidi" w:hint="eastAsia"/>
          <w:szCs w:val="24"/>
          <w:rtl/>
        </w:rPr>
        <w:t>של</w:t>
      </w:r>
      <w:r w:rsidRPr="00BC3637">
        <w:rPr>
          <w:rFonts w:asciiTheme="majorBidi" w:hAnsiTheme="majorBidi"/>
          <w:szCs w:val="24"/>
          <w:rtl/>
        </w:rPr>
        <w:t xml:space="preserve"> </w:t>
      </w:r>
      <w:r w:rsidRPr="00BC3637">
        <w:rPr>
          <w:rFonts w:asciiTheme="majorBidi" w:hAnsiTheme="majorBidi" w:hint="eastAsia"/>
          <w:szCs w:val="24"/>
          <w:rtl/>
        </w:rPr>
        <w:t>המוקד</w:t>
      </w:r>
      <w:r w:rsidRPr="00BC3637">
        <w:rPr>
          <w:rFonts w:asciiTheme="majorBidi" w:hAnsiTheme="majorBidi"/>
          <w:szCs w:val="24"/>
          <w:rtl/>
        </w:rPr>
        <w:t>;</w:t>
      </w:r>
    </w:p>
    <w:p w14:paraId="09696203" w14:textId="77777777" w:rsidR="00BC3637" w:rsidRPr="00BC3637" w:rsidRDefault="00BC3637" w:rsidP="00BC3637">
      <w:pPr>
        <w:numPr>
          <w:ilvl w:val="3"/>
          <w:numId w:val="44"/>
        </w:numPr>
        <w:spacing w:line="360" w:lineRule="auto"/>
        <w:ind w:left="2520"/>
        <w:contextualSpacing/>
        <w:jc w:val="both"/>
        <w:outlineLvl w:val="0"/>
        <w:rPr>
          <w:rFonts w:asciiTheme="majorBidi" w:hAnsiTheme="majorBidi"/>
          <w:szCs w:val="24"/>
        </w:rPr>
      </w:pPr>
      <w:r w:rsidRPr="00BC3637">
        <w:rPr>
          <w:rFonts w:asciiTheme="majorBidi" w:hAnsiTheme="majorBidi" w:hint="cs"/>
          <w:szCs w:val="24"/>
          <w:rtl/>
        </w:rPr>
        <w:t>שעות פעילות המוקד.</w:t>
      </w:r>
    </w:p>
    <w:p w14:paraId="2AE1C091" w14:textId="7507CAC9"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cs"/>
          <w:szCs w:val="24"/>
          <w:rtl/>
        </w:rPr>
        <w:t xml:space="preserve">המוקד צריך להיות פעיל בשעות פעילות העמדה, </w:t>
      </w:r>
      <w:r w:rsidRPr="00BC3637">
        <w:rPr>
          <w:rFonts w:asciiTheme="majorBidi" w:hAnsiTheme="majorBidi" w:hint="eastAsia"/>
          <w:szCs w:val="24"/>
          <w:rtl/>
        </w:rPr>
        <w:t>למעט</w:t>
      </w:r>
      <w:r w:rsidRPr="00BC3637">
        <w:rPr>
          <w:rFonts w:asciiTheme="majorBidi" w:hAnsiTheme="majorBidi"/>
          <w:szCs w:val="24"/>
          <w:rtl/>
        </w:rPr>
        <w:t xml:space="preserve"> שבתות וחגים (לא כולל </w:t>
      </w:r>
      <w:r w:rsidRPr="00BC3637">
        <w:rPr>
          <w:rFonts w:asciiTheme="majorBidi" w:hAnsiTheme="majorBidi" w:hint="eastAsia"/>
          <w:szCs w:val="24"/>
          <w:rtl/>
        </w:rPr>
        <w:t>חוה</w:t>
      </w:r>
      <w:r w:rsidRPr="00BC3637">
        <w:rPr>
          <w:rFonts w:asciiTheme="majorBidi" w:hAnsiTheme="majorBidi"/>
          <w:szCs w:val="24"/>
          <w:rtl/>
        </w:rPr>
        <w:t>''מ).</w:t>
      </w:r>
    </w:p>
    <w:p w14:paraId="31A54C59" w14:textId="1911BE86"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הנציג</w:t>
      </w:r>
      <w:r w:rsidRPr="00BC3637">
        <w:rPr>
          <w:rFonts w:asciiTheme="majorBidi" w:hAnsiTheme="majorBidi"/>
          <w:szCs w:val="24"/>
          <w:rtl/>
        </w:rPr>
        <w:t xml:space="preserve"> המקבל את הקריאה יאבחן את מהות התקלה וימליץ על אופן הטיפול. </w:t>
      </w:r>
      <w:r w:rsidRPr="00BC3637">
        <w:rPr>
          <w:rFonts w:asciiTheme="majorBidi" w:hAnsiTheme="majorBidi" w:hint="eastAsia"/>
          <w:szCs w:val="24"/>
          <w:rtl/>
        </w:rPr>
        <w:t>אם</w:t>
      </w:r>
      <w:r w:rsidRPr="00BC3637">
        <w:rPr>
          <w:rFonts w:asciiTheme="majorBidi" w:hAnsiTheme="majorBidi"/>
          <w:szCs w:val="24"/>
          <w:rtl/>
        </w:rPr>
        <w:t xml:space="preserve"> </w:t>
      </w:r>
      <w:r w:rsidRPr="00BC3637">
        <w:rPr>
          <w:rFonts w:asciiTheme="majorBidi" w:hAnsiTheme="majorBidi" w:hint="eastAsia"/>
          <w:szCs w:val="24"/>
          <w:rtl/>
        </w:rPr>
        <w:t>לא</w:t>
      </w:r>
      <w:r w:rsidRPr="00BC3637">
        <w:rPr>
          <w:rFonts w:asciiTheme="majorBidi" w:hAnsiTheme="majorBidi"/>
          <w:szCs w:val="24"/>
          <w:rtl/>
        </w:rPr>
        <w:t xml:space="preserve"> </w:t>
      </w:r>
      <w:r w:rsidRPr="00BC3637">
        <w:rPr>
          <w:rFonts w:asciiTheme="majorBidi" w:hAnsiTheme="majorBidi" w:hint="eastAsia"/>
          <w:szCs w:val="24"/>
          <w:rtl/>
        </w:rPr>
        <w:t>הצליח</w:t>
      </w:r>
      <w:r w:rsidRPr="00BC3637">
        <w:rPr>
          <w:rFonts w:asciiTheme="majorBidi" w:hAnsiTheme="majorBidi"/>
          <w:szCs w:val="24"/>
          <w:rtl/>
        </w:rPr>
        <w:t xml:space="preserve"> </w:t>
      </w:r>
      <w:r w:rsidRPr="00BC3637">
        <w:rPr>
          <w:rFonts w:asciiTheme="majorBidi" w:hAnsiTheme="majorBidi" w:hint="eastAsia"/>
          <w:szCs w:val="24"/>
          <w:rtl/>
        </w:rPr>
        <w:t>הנציג</w:t>
      </w:r>
      <w:r w:rsidRPr="00BC3637">
        <w:rPr>
          <w:rFonts w:asciiTheme="majorBidi" w:hAnsiTheme="majorBidi"/>
          <w:szCs w:val="24"/>
          <w:rtl/>
        </w:rPr>
        <w:t xml:space="preserve"> </w:t>
      </w:r>
      <w:r w:rsidRPr="00BC3637">
        <w:rPr>
          <w:rFonts w:asciiTheme="majorBidi" w:hAnsiTheme="majorBidi" w:hint="eastAsia"/>
          <w:szCs w:val="24"/>
          <w:rtl/>
        </w:rPr>
        <w:t>לפתור</w:t>
      </w:r>
      <w:r w:rsidRPr="00BC3637">
        <w:rPr>
          <w:rFonts w:asciiTheme="majorBidi" w:hAnsiTheme="majorBidi"/>
          <w:szCs w:val="24"/>
          <w:rtl/>
        </w:rPr>
        <w:t xml:space="preserve"> </w:t>
      </w:r>
      <w:r w:rsidRPr="00BC3637">
        <w:rPr>
          <w:rFonts w:asciiTheme="majorBidi" w:hAnsiTheme="majorBidi" w:hint="eastAsia"/>
          <w:szCs w:val="24"/>
          <w:rtl/>
        </w:rPr>
        <w:t>את</w:t>
      </w:r>
      <w:r w:rsidRPr="00BC3637">
        <w:rPr>
          <w:rFonts w:asciiTheme="majorBidi" w:hAnsiTheme="majorBidi"/>
          <w:szCs w:val="24"/>
          <w:rtl/>
        </w:rPr>
        <w:t xml:space="preserve"> </w:t>
      </w:r>
      <w:r w:rsidRPr="00BC3637">
        <w:rPr>
          <w:rFonts w:asciiTheme="majorBidi" w:hAnsiTheme="majorBidi" w:hint="eastAsia"/>
          <w:szCs w:val="24"/>
          <w:rtl/>
        </w:rPr>
        <w:t>התקלה</w:t>
      </w:r>
      <w:r w:rsidRPr="00BC3637">
        <w:rPr>
          <w:rFonts w:asciiTheme="majorBidi" w:hAnsiTheme="majorBidi"/>
          <w:szCs w:val="24"/>
          <w:rtl/>
        </w:rPr>
        <w:t xml:space="preserve">, </w:t>
      </w:r>
      <w:r w:rsidRPr="00BC3637">
        <w:rPr>
          <w:rFonts w:asciiTheme="majorBidi" w:hAnsiTheme="majorBidi" w:hint="eastAsia"/>
          <w:szCs w:val="24"/>
          <w:rtl/>
        </w:rPr>
        <w:t>יישלח</w:t>
      </w:r>
      <w:r w:rsidRPr="00BC3637">
        <w:rPr>
          <w:rFonts w:asciiTheme="majorBidi" w:hAnsiTheme="majorBidi"/>
          <w:szCs w:val="24"/>
          <w:rtl/>
        </w:rPr>
        <w:t xml:space="preserve"> </w:t>
      </w:r>
      <w:r w:rsidRPr="00BC3637">
        <w:rPr>
          <w:rFonts w:asciiTheme="majorBidi" w:hAnsiTheme="majorBidi" w:hint="eastAsia"/>
          <w:szCs w:val="24"/>
          <w:rtl/>
        </w:rPr>
        <w:t>טכנאי</w:t>
      </w:r>
      <w:r w:rsidRPr="00BC3637">
        <w:rPr>
          <w:rFonts w:asciiTheme="majorBidi" w:hAnsiTheme="majorBidi"/>
          <w:szCs w:val="24"/>
          <w:rtl/>
        </w:rPr>
        <w:t xml:space="preserve"> </w:t>
      </w:r>
      <w:r w:rsidRPr="00BC3637">
        <w:rPr>
          <w:rFonts w:asciiTheme="majorBidi" w:hAnsiTheme="majorBidi" w:hint="eastAsia"/>
          <w:szCs w:val="24"/>
          <w:rtl/>
        </w:rPr>
        <w:t>לצורך</w:t>
      </w:r>
      <w:r w:rsidRPr="00BC3637">
        <w:rPr>
          <w:rFonts w:asciiTheme="majorBidi" w:hAnsiTheme="majorBidi"/>
          <w:szCs w:val="24"/>
          <w:rtl/>
        </w:rPr>
        <w:t xml:space="preserve"> </w:t>
      </w:r>
      <w:r w:rsidRPr="00BC3637">
        <w:rPr>
          <w:rFonts w:asciiTheme="majorBidi" w:hAnsiTheme="majorBidi" w:hint="eastAsia"/>
          <w:szCs w:val="24"/>
          <w:rtl/>
        </w:rPr>
        <w:t>תיקון</w:t>
      </w:r>
      <w:r w:rsidRPr="00BC3637">
        <w:rPr>
          <w:rFonts w:asciiTheme="majorBidi" w:hAnsiTheme="majorBidi"/>
          <w:szCs w:val="24"/>
          <w:rtl/>
        </w:rPr>
        <w:t>.</w:t>
      </w:r>
    </w:p>
    <w:p w14:paraId="2D6ECBB9"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לנציג</w:t>
      </w:r>
      <w:r w:rsidRPr="00BC3637">
        <w:rPr>
          <w:rFonts w:asciiTheme="majorBidi" w:hAnsiTheme="majorBidi"/>
          <w:szCs w:val="24"/>
          <w:rtl/>
        </w:rPr>
        <w:t xml:space="preserve"> </w:t>
      </w:r>
      <w:r w:rsidRPr="00BC3637">
        <w:rPr>
          <w:rFonts w:asciiTheme="majorBidi" w:hAnsiTheme="majorBidi" w:hint="eastAsia"/>
          <w:szCs w:val="24"/>
          <w:rtl/>
        </w:rPr>
        <w:t>תהיה</w:t>
      </w:r>
      <w:r w:rsidRPr="00BC3637">
        <w:rPr>
          <w:rFonts w:asciiTheme="majorBidi" w:hAnsiTheme="majorBidi"/>
          <w:szCs w:val="24"/>
          <w:rtl/>
        </w:rPr>
        <w:t xml:space="preserve"> </w:t>
      </w:r>
      <w:r w:rsidRPr="00BC3637">
        <w:rPr>
          <w:rFonts w:asciiTheme="majorBidi" w:hAnsiTheme="majorBidi" w:hint="eastAsia"/>
          <w:szCs w:val="24"/>
          <w:rtl/>
        </w:rPr>
        <w:t>אפשרות</w:t>
      </w:r>
      <w:r w:rsidRPr="00BC3637">
        <w:rPr>
          <w:rFonts w:asciiTheme="majorBidi" w:hAnsiTheme="majorBidi"/>
          <w:szCs w:val="24"/>
          <w:rtl/>
        </w:rPr>
        <w:t xml:space="preserve"> </w:t>
      </w:r>
      <w:r w:rsidRPr="00BC3637">
        <w:rPr>
          <w:rFonts w:asciiTheme="majorBidi" w:hAnsiTheme="majorBidi" w:hint="eastAsia"/>
          <w:szCs w:val="24"/>
          <w:rtl/>
        </w:rPr>
        <w:t>לניטור</w:t>
      </w:r>
      <w:r w:rsidRPr="00BC3637">
        <w:rPr>
          <w:rFonts w:asciiTheme="majorBidi" w:hAnsiTheme="majorBidi"/>
          <w:szCs w:val="24"/>
          <w:rtl/>
        </w:rPr>
        <w:t xml:space="preserve"> </w:t>
      </w:r>
      <w:r w:rsidRPr="00BC3637">
        <w:rPr>
          <w:rFonts w:asciiTheme="majorBidi" w:hAnsiTheme="majorBidi" w:hint="eastAsia"/>
          <w:szCs w:val="24"/>
          <w:rtl/>
        </w:rPr>
        <w:t>העמדות</w:t>
      </w:r>
      <w:r w:rsidRPr="00BC3637">
        <w:rPr>
          <w:rFonts w:asciiTheme="majorBidi" w:hAnsiTheme="majorBidi"/>
          <w:szCs w:val="24"/>
          <w:rtl/>
        </w:rPr>
        <w:t xml:space="preserve"> </w:t>
      </w:r>
      <w:r w:rsidRPr="00BC3637">
        <w:rPr>
          <w:rFonts w:asciiTheme="majorBidi" w:hAnsiTheme="majorBidi" w:hint="eastAsia"/>
          <w:szCs w:val="24"/>
          <w:rtl/>
        </w:rPr>
        <w:t>מרחוק</w:t>
      </w:r>
      <w:r w:rsidRPr="00BC3637">
        <w:rPr>
          <w:rFonts w:asciiTheme="majorBidi" w:hAnsiTheme="majorBidi"/>
          <w:szCs w:val="24"/>
          <w:rtl/>
        </w:rPr>
        <w:t xml:space="preserve"> </w:t>
      </w:r>
      <w:r w:rsidRPr="00BC3637">
        <w:rPr>
          <w:rFonts w:asciiTheme="majorBidi" w:hAnsiTheme="majorBidi" w:hint="eastAsia"/>
          <w:szCs w:val="24"/>
          <w:rtl/>
        </w:rPr>
        <w:t>ואתחולן</w:t>
      </w:r>
      <w:r w:rsidRPr="00BC3637">
        <w:rPr>
          <w:rFonts w:asciiTheme="majorBidi" w:hAnsiTheme="majorBidi"/>
          <w:szCs w:val="24"/>
          <w:rtl/>
        </w:rPr>
        <w:t xml:space="preserve"> </w:t>
      </w:r>
      <w:r w:rsidRPr="00BC3637">
        <w:rPr>
          <w:rFonts w:asciiTheme="majorBidi" w:hAnsiTheme="majorBidi" w:hint="eastAsia"/>
          <w:szCs w:val="24"/>
          <w:rtl/>
        </w:rPr>
        <w:t>מחדש</w:t>
      </w:r>
      <w:r w:rsidRPr="00BC3637">
        <w:rPr>
          <w:rFonts w:asciiTheme="majorBidi" w:hAnsiTheme="majorBidi"/>
          <w:szCs w:val="24"/>
          <w:rtl/>
        </w:rPr>
        <w:t>.</w:t>
      </w:r>
    </w:p>
    <w:p w14:paraId="0E8A466F" w14:textId="46FB84AB"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szCs w:val="24"/>
          <w:rtl/>
        </w:rPr>
        <w:t xml:space="preserve">במידת הצורך, הנציג יוכל לזכות את כרטיס האשראי של המתקשר באמצעות הטלפון. </w:t>
      </w:r>
    </w:p>
    <w:p w14:paraId="69BCDC13"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szCs w:val="24"/>
          <w:rtl/>
        </w:rPr>
        <w:t xml:space="preserve">כל קריאה שתתקבל במוקד </w:t>
      </w:r>
      <w:r w:rsidRPr="00BC3637">
        <w:rPr>
          <w:rFonts w:asciiTheme="majorBidi" w:hAnsiTheme="majorBidi" w:hint="eastAsia"/>
          <w:szCs w:val="24"/>
          <w:rtl/>
        </w:rPr>
        <w:t>שירות</w:t>
      </w:r>
      <w:r w:rsidRPr="00BC3637">
        <w:rPr>
          <w:rFonts w:asciiTheme="majorBidi" w:hAnsiTheme="majorBidi"/>
          <w:szCs w:val="24"/>
          <w:rtl/>
        </w:rPr>
        <w:t xml:space="preserve"> הלקוחות של </w:t>
      </w:r>
      <w:r w:rsidRPr="00BC3637">
        <w:rPr>
          <w:rFonts w:asciiTheme="majorBidi" w:hAnsiTheme="majorBidi" w:hint="eastAsia"/>
          <w:szCs w:val="24"/>
          <w:rtl/>
        </w:rPr>
        <w:t>הזוכה</w:t>
      </w:r>
      <w:r w:rsidRPr="00BC3637">
        <w:rPr>
          <w:rFonts w:asciiTheme="majorBidi" w:hAnsiTheme="majorBidi"/>
          <w:szCs w:val="24"/>
          <w:rtl/>
        </w:rPr>
        <w:t xml:space="preserve"> תירשם באופן המאפשר מעקב אחר סטטוס הקריאה ואופן טיפולה בפועל עד לסגירתה.</w:t>
      </w:r>
    </w:p>
    <w:p w14:paraId="0D53B73F"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הזוכה</w:t>
      </w:r>
      <w:r w:rsidRPr="00BC3637">
        <w:rPr>
          <w:rFonts w:asciiTheme="majorBidi" w:hAnsiTheme="majorBidi"/>
          <w:szCs w:val="24"/>
          <w:rtl/>
        </w:rPr>
        <w:t xml:space="preserve"> יבצע מעקב מסודר אחרי הפניות שמתקבלות במוקד, על מנת לזהות תקלות חוזרות בציוד.</w:t>
      </w:r>
    </w:p>
    <w:p w14:paraId="4A56CFEC" w14:textId="3EC42D80" w:rsidR="002B0829" w:rsidRDefault="00BC3637" w:rsidP="00993F02">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לזוכה</w:t>
      </w:r>
      <w:r w:rsidRPr="00BC3637">
        <w:rPr>
          <w:rFonts w:asciiTheme="majorBidi" w:hAnsiTheme="majorBidi"/>
          <w:szCs w:val="24"/>
          <w:rtl/>
        </w:rPr>
        <w:t xml:space="preserve"> תהיה אפשרות צפייה והפקת דו"חות לגורמי המשרד בכל עת.</w:t>
      </w:r>
    </w:p>
    <w:p w14:paraId="07125B0D" w14:textId="77777777" w:rsidR="00172356" w:rsidRPr="00993F02" w:rsidRDefault="00172356" w:rsidP="00172356">
      <w:pPr>
        <w:spacing w:line="360" w:lineRule="auto"/>
        <w:ind w:left="1870"/>
        <w:contextualSpacing/>
        <w:jc w:val="both"/>
        <w:outlineLvl w:val="0"/>
        <w:rPr>
          <w:rFonts w:asciiTheme="majorBidi" w:hAnsiTheme="majorBidi"/>
          <w:szCs w:val="24"/>
        </w:rPr>
      </w:pPr>
    </w:p>
    <w:p w14:paraId="5E1035BD" w14:textId="356D01AE" w:rsidR="00846CA9" w:rsidRDefault="00F12D89" w:rsidP="00AB35BA">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דיווחים למשרד האנרגיה</w:t>
      </w:r>
    </w:p>
    <w:p w14:paraId="6987CE83" w14:textId="4D7A6756" w:rsidR="00FB1499" w:rsidRPr="00FB1499" w:rsidRDefault="00FB1499" w:rsidP="00FB1499">
      <w:pPr>
        <w:numPr>
          <w:ilvl w:val="1"/>
          <w:numId w:val="44"/>
        </w:numPr>
        <w:spacing w:line="360" w:lineRule="auto"/>
        <w:ind w:left="1020" w:hanging="567"/>
        <w:jc w:val="both"/>
        <w:outlineLvl w:val="0"/>
        <w:rPr>
          <w:rFonts w:asciiTheme="majorBidi" w:hAnsiTheme="majorBidi"/>
          <w:szCs w:val="24"/>
        </w:rPr>
      </w:pPr>
      <w:r w:rsidRPr="00FB1499">
        <w:rPr>
          <w:rFonts w:asciiTheme="majorBidi" w:hAnsiTheme="majorBidi" w:hint="eastAsia"/>
          <w:szCs w:val="24"/>
          <w:rtl/>
        </w:rPr>
        <w:lastRenderedPageBreak/>
        <w:t>הזוכה</w:t>
      </w:r>
      <w:r w:rsidRPr="00FB1499">
        <w:rPr>
          <w:rFonts w:asciiTheme="majorBidi" w:hAnsiTheme="majorBidi"/>
          <w:szCs w:val="24"/>
          <w:rtl/>
        </w:rPr>
        <w:t xml:space="preserve"> </w:t>
      </w:r>
      <w:r w:rsidRPr="00FB1499">
        <w:rPr>
          <w:rFonts w:asciiTheme="majorBidi" w:hAnsiTheme="majorBidi" w:hint="eastAsia"/>
          <w:szCs w:val="24"/>
          <w:rtl/>
        </w:rPr>
        <w:t>ידווח</w:t>
      </w:r>
      <w:r w:rsidRPr="00FB1499">
        <w:rPr>
          <w:rFonts w:asciiTheme="majorBidi" w:hAnsiTheme="majorBidi"/>
          <w:szCs w:val="24"/>
          <w:rtl/>
        </w:rPr>
        <w:t xml:space="preserve"> אחת לחצי שנה, במשך תקופת הפעלת העמדות, אודות נתוני הטעינה ופעילות העמדות. </w:t>
      </w:r>
    </w:p>
    <w:p w14:paraId="1A0A64FD" w14:textId="77777777" w:rsidR="00FB1499" w:rsidRP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szCs w:val="24"/>
          <w:rtl/>
        </w:rPr>
        <w:t xml:space="preserve">הנתונים יכללו את סך היקף הטעינה, לרבות פילוח שבועי, משך טעינה ממוצעת ללקוח, מספר לקוחות מזדמנים, מספר </w:t>
      </w:r>
      <w:r w:rsidRPr="00FB1499">
        <w:rPr>
          <w:rFonts w:asciiTheme="majorBidi" w:hAnsiTheme="majorBidi" w:hint="cs"/>
          <w:szCs w:val="24"/>
          <w:rtl/>
        </w:rPr>
        <w:t>מנויי</w:t>
      </w:r>
      <w:r w:rsidRPr="00FB1499">
        <w:rPr>
          <w:rFonts w:asciiTheme="majorBidi" w:hAnsiTheme="majorBidi" w:hint="eastAsia"/>
          <w:szCs w:val="24"/>
          <w:rtl/>
        </w:rPr>
        <w:t>ם</w:t>
      </w:r>
      <w:r w:rsidRPr="00FB1499">
        <w:rPr>
          <w:rFonts w:asciiTheme="majorBidi" w:hAnsiTheme="majorBidi"/>
          <w:szCs w:val="24"/>
          <w:rtl/>
        </w:rPr>
        <w:t xml:space="preserve"> (אם יש), עלות הטעינה (מזדמנת ו/או באמצעות מנוי), עלות טעינה ממוצעת ללקוח, וכן את אחוז הזמן בו העמדה הייתה מושבתת, אופי התקלות, ומשך הטיפול הממוצע בתקלה.</w:t>
      </w:r>
    </w:p>
    <w:p w14:paraId="1BD0F8E2" w14:textId="77777777" w:rsidR="00FB1499" w:rsidRP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hint="eastAsia"/>
          <w:szCs w:val="24"/>
          <w:rtl/>
        </w:rPr>
        <w:t>למשרד</w:t>
      </w:r>
      <w:r w:rsidRPr="00FB1499">
        <w:rPr>
          <w:rFonts w:asciiTheme="majorBidi" w:hAnsiTheme="majorBidi"/>
          <w:szCs w:val="24"/>
          <w:rtl/>
        </w:rPr>
        <w:t xml:space="preserve"> </w:t>
      </w:r>
      <w:r w:rsidRPr="00FB1499">
        <w:rPr>
          <w:rFonts w:asciiTheme="majorBidi" w:hAnsiTheme="majorBidi" w:hint="eastAsia"/>
          <w:szCs w:val="24"/>
          <w:rtl/>
        </w:rPr>
        <w:t>שמורה</w:t>
      </w:r>
      <w:r w:rsidRPr="00FB1499">
        <w:rPr>
          <w:rFonts w:asciiTheme="majorBidi" w:hAnsiTheme="majorBidi"/>
          <w:szCs w:val="24"/>
          <w:rtl/>
        </w:rPr>
        <w:t xml:space="preserve"> </w:t>
      </w:r>
      <w:r w:rsidRPr="00FB1499">
        <w:rPr>
          <w:rFonts w:asciiTheme="majorBidi" w:hAnsiTheme="majorBidi" w:hint="eastAsia"/>
          <w:szCs w:val="24"/>
          <w:rtl/>
        </w:rPr>
        <w:t>הזכות</w:t>
      </w:r>
      <w:r w:rsidRPr="00FB1499">
        <w:rPr>
          <w:rFonts w:asciiTheme="majorBidi" w:hAnsiTheme="majorBidi"/>
          <w:szCs w:val="24"/>
          <w:rtl/>
        </w:rPr>
        <w:t xml:space="preserve"> </w:t>
      </w:r>
      <w:r w:rsidRPr="00FB1499">
        <w:rPr>
          <w:rFonts w:asciiTheme="majorBidi" w:hAnsiTheme="majorBidi" w:hint="eastAsia"/>
          <w:szCs w:val="24"/>
          <w:rtl/>
        </w:rPr>
        <w:t>לבקש</w:t>
      </w:r>
      <w:r w:rsidRPr="00FB1499">
        <w:rPr>
          <w:rFonts w:asciiTheme="majorBidi" w:hAnsiTheme="majorBidi"/>
          <w:szCs w:val="24"/>
          <w:rtl/>
        </w:rPr>
        <w:t xml:space="preserve"> </w:t>
      </w:r>
      <w:r w:rsidRPr="00FB1499">
        <w:rPr>
          <w:rFonts w:asciiTheme="majorBidi" w:hAnsiTheme="majorBidi" w:hint="eastAsia"/>
          <w:szCs w:val="24"/>
          <w:rtl/>
        </w:rPr>
        <w:t>מידע</w:t>
      </w:r>
      <w:r w:rsidRPr="00FB1499">
        <w:rPr>
          <w:rFonts w:asciiTheme="majorBidi" w:hAnsiTheme="majorBidi"/>
          <w:szCs w:val="24"/>
          <w:rtl/>
        </w:rPr>
        <w:t xml:space="preserve"> </w:t>
      </w:r>
      <w:r w:rsidRPr="00FB1499">
        <w:rPr>
          <w:rFonts w:asciiTheme="majorBidi" w:hAnsiTheme="majorBidi" w:hint="eastAsia"/>
          <w:szCs w:val="24"/>
          <w:rtl/>
        </w:rPr>
        <w:t>נוסף</w:t>
      </w:r>
      <w:r w:rsidRPr="00FB1499">
        <w:rPr>
          <w:rFonts w:asciiTheme="majorBidi" w:hAnsiTheme="majorBidi"/>
          <w:szCs w:val="24"/>
          <w:rtl/>
        </w:rPr>
        <w:t xml:space="preserve"> </w:t>
      </w:r>
      <w:r w:rsidRPr="00FB1499">
        <w:rPr>
          <w:rFonts w:asciiTheme="majorBidi" w:hAnsiTheme="majorBidi" w:hint="eastAsia"/>
          <w:szCs w:val="24"/>
          <w:rtl/>
        </w:rPr>
        <w:t>מהזוכה</w:t>
      </w:r>
      <w:r w:rsidRPr="00FB1499">
        <w:rPr>
          <w:rFonts w:asciiTheme="majorBidi" w:hAnsiTheme="majorBidi"/>
          <w:szCs w:val="24"/>
          <w:rtl/>
        </w:rPr>
        <w:t xml:space="preserve">, </w:t>
      </w:r>
      <w:r w:rsidRPr="00FB1499">
        <w:rPr>
          <w:rFonts w:asciiTheme="majorBidi" w:hAnsiTheme="majorBidi" w:hint="eastAsia"/>
          <w:szCs w:val="24"/>
          <w:rtl/>
        </w:rPr>
        <w:t>ככל</w:t>
      </w:r>
      <w:r w:rsidRPr="00FB1499">
        <w:rPr>
          <w:rFonts w:asciiTheme="majorBidi" w:hAnsiTheme="majorBidi"/>
          <w:szCs w:val="24"/>
          <w:rtl/>
        </w:rPr>
        <w:t xml:space="preserve"> </w:t>
      </w:r>
      <w:r w:rsidRPr="00FB1499">
        <w:rPr>
          <w:rFonts w:asciiTheme="majorBidi" w:hAnsiTheme="majorBidi" w:hint="eastAsia"/>
          <w:szCs w:val="24"/>
          <w:rtl/>
        </w:rPr>
        <w:t>שביכולת</w:t>
      </w:r>
      <w:r w:rsidRPr="00FB1499">
        <w:rPr>
          <w:rFonts w:asciiTheme="majorBidi" w:hAnsiTheme="majorBidi"/>
          <w:szCs w:val="24"/>
          <w:rtl/>
        </w:rPr>
        <w:t xml:space="preserve"> </w:t>
      </w:r>
      <w:r w:rsidRPr="00FB1499">
        <w:rPr>
          <w:rFonts w:asciiTheme="majorBidi" w:hAnsiTheme="majorBidi" w:hint="eastAsia"/>
          <w:szCs w:val="24"/>
          <w:rtl/>
        </w:rPr>
        <w:t>הזוכה</w:t>
      </w:r>
      <w:r w:rsidRPr="00FB1499">
        <w:rPr>
          <w:rFonts w:asciiTheme="majorBidi" w:hAnsiTheme="majorBidi"/>
          <w:szCs w:val="24"/>
          <w:rtl/>
        </w:rPr>
        <w:t xml:space="preserve"> </w:t>
      </w:r>
      <w:r w:rsidRPr="00FB1499">
        <w:rPr>
          <w:rFonts w:asciiTheme="majorBidi" w:hAnsiTheme="majorBidi" w:hint="eastAsia"/>
          <w:szCs w:val="24"/>
          <w:rtl/>
        </w:rPr>
        <w:t>לספקו</w:t>
      </w:r>
      <w:r w:rsidRPr="00FB1499">
        <w:rPr>
          <w:rFonts w:asciiTheme="majorBidi" w:hAnsiTheme="majorBidi"/>
          <w:szCs w:val="24"/>
          <w:rtl/>
        </w:rPr>
        <w:t xml:space="preserve"> </w:t>
      </w:r>
      <w:r w:rsidRPr="00FB1499">
        <w:rPr>
          <w:rFonts w:asciiTheme="majorBidi" w:hAnsiTheme="majorBidi" w:hint="eastAsia"/>
          <w:szCs w:val="24"/>
          <w:rtl/>
        </w:rPr>
        <w:t>מבחינה</w:t>
      </w:r>
      <w:r w:rsidRPr="00FB1499">
        <w:rPr>
          <w:rFonts w:asciiTheme="majorBidi" w:hAnsiTheme="majorBidi"/>
          <w:szCs w:val="24"/>
          <w:rtl/>
        </w:rPr>
        <w:t xml:space="preserve"> </w:t>
      </w:r>
      <w:r w:rsidRPr="00FB1499">
        <w:rPr>
          <w:rFonts w:asciiTheme="majorBidi" w:hAnsiTheme="majorBidi" w:hint="eastAsia"/>
          <w:szCs w:val="24"/>
          <w:rtl/>
        </w:rPr>
        <w:t>טכנית</w:t>
      </w:r>
      <w:r w:rsidRPr="00FB1499">
        <w:rPr>
          <w:rFonts w:asciiTheme="majorBidi" w:hAnsiTheme="majorBidi"/>
          <w:szCs w:val="24"/>
          <w:rtl/>
        </w:rPr>
        <w:t>.</w:t>
      </w:r>
    </w:p>
    <w:p w14:paraId="3AE8A7B4" w14:textId="1CFA075B" w:rsid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hint="cs"/>
          <w:szCs w:val="24"/>
          <w:rtl/>
        </w:rPr>
        <w:t>למשרד שמורה הזכות לפרסם כל מידע בנוגע לעמדות הפועלות במשך כל שנות פעילותן.</w:t>
      </w:r>
    </w:p>
    <w:p w14:paraId="6C96CF25" w14:textId="77777777" w:rsidR="002E04C3" w:rsidRPr="002E04C3" w:rsidRDefault="002E04C3" w:rsidP="001E0EAF">
      <w:pPr>
        <w:spacing w:line="360" w:lineRule="auto"/>
        <w:contextualSpacing/>
        <w:jc w:val="both"/>
        <w:outlineLvl w:val="0"/>
        <w:rPr>
          <w:rFonts w:asciiTheme="majorBidi" w:hAnsiTheme="majorBidi"/>
          <w:szCs w:val="24"/>
        </w:rPr>
      </w:pPr>
    </w:p>
    <w:p w14:paraId="54078410" w14:textId="2295F3F9" w:rsidR="00A87952" w:rsidRPr="00A87952" w:rsidRDefault="00A87952" w:rsidP="00937F76">
      <w:pPr>
        <w:spacing w:line="360" w:lineRule="auto"/>
        <w:contextualSpacing/>
        <w:jc w:val="both"/>
        <w:outlineLvl w:val="0"/>
        <w:rPr>
          <w:rFonts w:asciiTheme="majorBidi" w:hAnsiTheme="majorBidi"/>
          <w:szCs w:val="24"/>
          <w:rtl/>
        </w:rPr>
      </w:pPr>
    </w:p>
    <w:p w14:paraId="5D0D4CA6" w14:textId="43964127"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37F76" w:rsidRPr="00314B9E" w14:paraId="422DBCED" w14:textId="77777777" w:rsidTr="00424D38">
        <w:trPr>
          <w:trHeight w:hRule="exact" w:val="561"/>
          <w:jc w:val="right"/>
        </w:trPr>
        <w:tc>
          <w:tcPr>
            <w:tcW w:w="8958" w:type="dxa"/>
            <w:tcBorders>
              <w:top w:val="nil"/>
              <w:bottom w:val="nil"/>
            </w:tcBorders>
            <w:shd w:val="clear" w:color="auto" w:fill="D9D9D9" w:themeFill="background1" w:themeFillShade="D9"/>
            <w:vAlign w:val="center"/>
          </w:tcPr>
          <w:p w14:paraId="679E624B" w14:textId="2C90ADFE" w:rsidR="00937F76" w:rsidRPr="00F410B9" w:rsidRDefault="00937F76" w:rsidP="00424D38">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00C741E2">
              <w:rPr>
                <w:rFonts w:asciiTheme="majorBidi" w:hAnsiTheme="majorBidi" w:cs="David" w:hint="cs"/>
                <w:color w:val="auto"/>
                <w:rtl/>
              </w:rPr>
              <w:t>2</w:t>
            </w:r>
          </w:p>
        </w:tc>
      </w:tr>
      <w:tr w:rsidR="00937F76" w:rsidRPr="00314B9E" w14:paraId="24512FE0" w14:textId="77777777" w:rsidTr="00424D38">
        <w:trPr>
          <w:trHeight w:hRule="exact" w:val="561"/>
          <w:jc w:val="right"/>
        </w:trPr>
        <w:tc>
          <w:tcPr>
            <w:tcW w:w="8958" w:type="dxa"/>
            <w:tcBorders>
              <w:top w:val="nil"/>
              <w:bottom w:val="nil"/>
            </w:tcBorders>
            <w:shd w:val="clear" w:color="auto" w:fill="1B3461"/>
            <w:vAlign w:val="center"/>
          </w:tcPr>
          <w:p w14:paraId="6FB5963A" w14:textId="7670C2A3" w:rsidR="00937F76" w:rsidRPr="00314B9E" w:rsidRDefault="00C741E2" w:rsidP="00424D38">
            <w:pPr>
              <w:pStyle w:val="afffc"/>
              <w:jc w:val="left"/>
              <w:rPr>
                <w:rFonts w:asciiTheme="majorBidi" w:hAnsiTheme="majorBidi" w:cs="David"/>
                <w:rtl/>
              </w:rPr>
            </w:pPr>
            <w:r>
              <w:rPr>
                <w:rFonts w:asciiTheme="majorBidi" w:hAnsiTheme="majorBidi" w:cs="David" w:hint="cs"/>
                <w:b w:val="0"/>
                <w:i/>
                <w:rtl/>
              </w:rPr>
              <w:t>נפות ישראל</w:t>
            </w:r>
          </w:p>
        </w:tc>
      </w:tr>
    </w:tbl>
    <w:p w14:paraId="22B3ACD5" w14:textId="53712FCA" w:rsidR="00937F76" w:rsidRDefault="00937F76" w:rsidP="008D5EAE">
      <w:pPr>
        <w:bidi w:val="0"/>
        <w:jc w:val="right"/>
        <w:rPr>
          <w:rFonts w:ascii="David" w:hAnsi="David"/>
          <w:b/>
          <w:bCs/>
          <w:noProof/>
          <w:szCs w:val="24"/>
          <w:u w:val="single"/>
          <w:rtl/>
        </w:rPr>
      </w:pPr>
    </w:p>
    <w:p w14:paraId="38433F7C" w14:textId="2D21C3AA" w:rsidR="00CA2EE0" w:rsidRDefault="00CA2EE0" w:rsidP="00CA2EE0">
      <w:pPr>
        <w:bidi w:val="0"/>
        <w:jc w:val="right"/>
        <w:rPr>
          <w:rFonts w:asciiTheme="majorBidi" w:hAnsiTheme="majorBidi"/>
          <w:sz w:val="28"/>
          <w:szCs w:val="28"/>
          <w:rtl/>
        </w:rPr>
      </w:pPr>
      <w:r w:rsidRPr="002B4DC4">
        <w:rPr>
          <w:noProof/>
        </w:rPr>
        <w:drawing>
          <wp:anchor distT="0" distB="0" distL="114300" distR="114300" simplePos="0" relativeHeight="251658245" behindDoc="1" locked="0" layoutInCell="1" allowOverlap="1" wp14:anchorId="035C13AC" wp14:editId="7E6B68D3">
            <wp:simplePos x="0" y="0"/>
            <wp:positionH relativeFrom="column">
              <wp:posOffset>0</wp:posOffset>
            </wp:positionH>
            <wp:positionV relativeFrom="paragraph">
              <wp:posOffset>179705</wp:posOffset>
            </wp:positionV>
            <wp:extent cx="4989830" cy="6691630"/>
            <wp:effectExtent l="0" t="0" r="1270" b="0"/>
            <wp:wrapTight wrapText="bothSides">
              <wp:wrapPolygon edited="0">
                <wp:start x="0" y="0"/>
                <wp:lineTo x="0" y="21522"/>
                <wp:lineTo x="21523" y="21522"/>
                <wp:lineTo x="21523" y="0"/>
                <wp:lineTo x="0" y="0"/>
              </wp:wrapPolygon>
            </wp:wrapTight>
            <wp:docPr id="10" name="Picture 4" descr="A close up of a map  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נפות.jpg"/>
                    <pic:cNvPicPr/>
                  </pic:nvPicPr>
                  <pic:blipFill rotWithShape="1">
                    <a:blip r:embed="rId19" cstate="print">
                      <a:extLst>
                        <a:ext uri="{28A0092B-C50C-407E-A947-70E740481C1C}">
                          <a14:useLocalDpi xmlns:a14="http://schemas.microsoft.com/office/drawing/2010/main" val="0"/>
                        </a:ext>
                      </a:extLst>
                    </a:blip>
                    <a:srcRect t="2195" b="2899"/>
                    <a:stretch/>
                  </pic:blipFill>
                  <pic:spPr bwMode="auto">
                    <a:xfrm>
                      <a:off x="0" y="0"/>
                      <a:ext cx="4989830" cy="66916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BC422B0" w14:textId="41C3A50A" w:rsidR="00937F76" w:rsidRDefault="00937F76" w:rsidP="00937F76">
      <w:pPr>
        <w:bidi w:val="0"/>
        <w:rPr>
          <w:rFonts w:asciiTheme="majorBidi" w:hAnsiTheme="majorBidi"/>
          <w:sz w:val="28"/>
          <w:szCs w:val="28"/>
          <w:rtl/>
        </w:rPr>
      </w:pPr>
    </w:p>
    <w:p w14:paraId="099F5B09" w14:textId="313C1B25" w:rsidR="00937F76" w:rsidRDefault="00937F76" w:rsidP="00937F76">
      <w:pPr>
        <w:bidi w:val="0"/>
        <w:rPr>
          <w:rFonts w:asciiTheme="majorBidi" w:hAnsiTheme="majorBidi"/>
          <w:sz w:val="28"/>
          <w:szCs w:val="28"/>
          <w:rtl/>
        </w:rPr>
      </w:pPr>
    </w:p>
    <w:p w14:paraId="69EA2046" w14:textId="76668D20" w:rsidR="00937F76" w:rsidRDefault="00937F76" w:rsidP="00937F76">
      <w:pPr>
        <w:bidi w:val="0"/>
        <w:rPr>
          <w:rFonts w:asciiTheme="majorBidi" w:hAnsiTheme="majorBidi"/>
          <w:sz w:val="28"/>
          <w:szCs w:val="28"/>
          <w:rtl/>
        </w:rPr>
      </w:pPr>
    </w:p>
    <w:p w14:paraId="5740E911" w14:textId="282DAD45" w:rsidR="00937F76" w:rsidRDefault="00937F76" w:rsidP="00937F76">
      <w:pPr>
        <w:bidi w:val="0"/>
        <w:rPr>
          <w:rFonts w:asciiTheme="majorBidi" w:hAnsiTheme="majorBidi"/>
          <w:sz w:val="28"/>
          <w:szCs w:val="28"/>
          <w:rtl/>
        </w:rPr>
      </w:pPr>
    </w:p>
    <w:p w14:paraId="7B5CED81" w14:textId="02F358FF" w:rsidR="00937F76" w:rsidRDefault="00937F76" w:rsidP="00937F76">
      <w:pPr>
        <w:bidi w:val="0"/>
        <w:rPr>
          <w:rFonts w:asciiTheme="majorBidi" w:hAnsiTheme="majorBidi"/>
          <w:sz w:val="28"/>
          <w:szCs w:val="28"/>
          <w:rtl/>
        </w:rPr>
      </w:pPr>
    </w:p>
    <w:p w14:paraId="4CA9D9DF" w14:textId="54DD77F4" w:rsidR="00937F76" w:rsidRDefault="00937F76" w:rsidP="00937F76">
      <w:pPr>
        <w:bidi w:val="0"/>
        <w:rPr>
          <w:rFonts w:asciiTheme="majorBidi" w:hAnsiTheme="majorBidi"/>
          <w:sz w:val="28"/>
          <w:szCs w:val="28"/>
          <w:rtl/>
        </w:rPr>
      </w:pPr>
    </w:p>
    <w:p w14:paraId="4F4FA1E2" w14:textId="411D4DE2" w:rsidR="00937F76" w:rsidRDefault="00937F76" w:rsidP="00937F76">
      <w:pPr>
        <w:bidi w:val="0"/>
        <w:rPr>
          <w:rFonts w:asciiTheme="majorBidi" w:hAnsiTheme="majorBidi"/>
          <w:sz w:val="28"/>
          <w:szCs w:val="28"/>
          <w:rtl/>
        </w:rPr>
      </w:pPr>
    </w:p>
    <w:p w14:paraId="1C41C0C1" w14:textId="1C5D8834" w:rsidR="00937F76" w:rsidRDefault="00937F76" w:rsidP="00937F76">
      <w:pPr>
        <w:bidi w:val="0"/>
        <w:rPr>
          <w:rFonts w:asciiTheme="majorBidi" w:hAnsiTheme="majorBidi"/>
          <w:sz w:val="28"/>
          <w:szCs w:val="28"/>
          <w:rtl/>
        </w:rPr>
      </w:pPr>
    </w:p>
    <w:p w14:paraId="4B3F06F6" w14:textId="6BA2065D" w:rsidR="00937F76" w:rsidRDefault="00937F76" w:rsidP="00937F76">
      <w:pPr>
        <w:bidi w:val="0"/>
        <w:rPr>
          <w:rFonts w:asciiTheme="majorBidi" w:hAnsiTheme="majorBidi"/>
          <w:sz w:val="28"/>
          <w:szCs w:val="28"/>
          <w:rtl/>
        </w:rPr>
      </w:pPr>
    </w:p>
    <w:p w14:paraId="41DB17C5" w14:textId="1205B0BD" w:rsidR="00937F76" w:rsidRDefault="00937F76" w:rsidP="00937F76">
      <w:pPr>
        <w:bidi w:val="0"/>
        <w:rPr>
          <w:rFonts w:asciiTheme="majorBidi" w:hAnsiTheme="majorBidi"/>
          <w:sz w:val="28"/>
          <w:szCs w:val="28"/>
          <w:rtl/>
        </w:rPr>
      </w:pPr>
    </w:p>
    <w:p w14:paraId="7F59ED71" w14:textId="6D457D9E" w:rsidR="00937F76" w:rsidRDefault="00937F76" w:rsidP="00937F76">
      <w:pPr>
        <w:bidi w:val="0"/>
        <w:rPr>
          <w:rFonts w:asciiTheme="majorBidi" w:hAnsiTheme="majorBidi"/>
          <w:sz w:val="28"/>
          <w:szCs w:val="28"/>
          <w:rtl/>
        </w:rPr>
      </w:pPr>
    </w:p>
    <w:p w14:paraId="1DF0F6AF" w14:textId="723E436D" w:rsidR="00937F76" w:rsidRDefault="00937F76" w:rsidP="00937F76">
      <w:pPr>
        <w:bidi w:val="0"/>
        <w:rPr>
          <w:rFonts w:asciiTheme="majorBidi" w:hAnsiTheme="majorBidi"/>
          <w:sz w:val="28"/>
          <w:szCs w:val="28"/>
          <w:rtl/>
        </w:rPr>
      </w:pPr>
    </w:p>
    <w:p w14:paraId="59ADB2B8" w14:textId="4C3CAE20" w:rsidR="00937F76" w:rsidRDefault="00937F76" w:rsidP="00937F76">
      <w:pPr>
        <w:bidi w:val="0"/>
        <w:rPr>
          <w:rFonts w:asciiTheme="majorBidi" w:hAnsiTheme="majorBidi"/>
          <w:sz w:val="28"/>
          <w:szCs w:val="28"/>
          <w:rtl/>
        </w:rPr>
      </w:pPr>
    </w:p>
    <w:p w14:paraId="4EF0D219" w14:textId="50B23443" w:rsidR="00937F76" w:rsidRDefault="00937F76" w:rsidP="00937F76">
      <w:pPr>
        <w:bidi w:val="0"/>
        <w:rPr>
          <w:rFonts w:asciiTheme="majorBidi" w:hAnsiTheme="majorBidi"/>
          <w:sz w:val="28"/>
          <w:szCs w:val="28"/>
          <w:rtl/>
        </w:rPr>
      </w:pPr>
    </w:p>
    <w:p w14:paraId="5F8BCEFF" w14:textId="435B4DAF" w:rsidR="00937F76" w:rsidRDefault="00937F76" w:rsidP="00937F76">
      <w:pPr>
        <w:bidi w:val="0"/>
        <w:rPr>
          <w:rFonts w:asciiTheme="majorBidi" w:hAnsiTheme="majorBidi"/>
          <w:sz w:val="28"/>
          <w:szCs w:val="28"/>
          <w:rtl/>
        </w:rPr>
      </w:pPr>
    </w:p>
    <w:p w14:paraId="20C00C6A" w14:textId="14CEE8AF" w:rsidR="00937F76" w:rsidRDefault="00937F76" w:rsidP="00937F76">
      <w:pPr>
        <w:bidi w:val="0"/>
        <w:rPr>
          <w:rFonts w:asciiTheme="majorBidi" w:hAnsiTheme="majorBidi"/>
          <w:sz w:val="28"/>
          <w:szCs w:val="28"/>
          <w:rtl/>
        </w:rPr>
      </w:pPr>
    </w:p>
    <w:p w14:paraId="60C13905" w14:textId="50634CF4" w:rsidR="00937F76" w:rsidRDefault="00937F76" w:rsidP="00937F76">
      <w:pPr>
        <w:bidi w:val="0"/>
        <w:rPr>
          <w:rFonts w:asciiTheme="majorBidi" w:hAnsiTheme="majorBidi"/>
          <w:sz w:val="28"/>
          <w:szCs w:val="28"/>
          <w:rtl/>
        </w:rPr>
      </w:pPr>
    </w:p>
    <w:p w14:paraId="0C8C0090" w14:textId="19228552" w:rsidR="00937F76" w:rsidRDefault="00937F76" w:rsidP="00937F76">
      <w:pPr>
        <w:bidi w:val="0"/>
        <w:rPr>
          <w:rFonts w:asciiTheme="majorBidi" w:hAnsiTheme="majorBidi"/>
          <w:sz w:val="28"/>
          <w:szCs w:val="28"/>
          <w:rtl/>
        </w:rPr>
      </w:pPr>
    </w:p>
    <w:p w14:paraId="5C6155C2" w14:textId="057CDAC8" w:rsidR="00937F76" w:rsidRDefault="00937F76" w:rsidP="00937F76">
      <w:pPr>
        <w:bidi w:val="0"/>
        <w:rPr>
          <w:rFonts w:asciiTheme="majorBidi" w:hAnsiTheme="majorBidi"/>
          <w:sz w:val="28"/>
          <w:szCs w:val="28"/>
          <w:rtl/>
        </w:rPr>
      </w:pPr>
    </w:p>
    <w:p w14:paraId="21E1DCB6" w14:textId="4E15CD8D" w:rsidR="00937F76" w:rsidRDefault="00937F76" w:rsidP="00937F76">
      <w:pPr>
        <w:bidi w:val="0"/>
        <w:rPr>
          <w:rFonts w:asciiTheme="majorBidi" w:hAnsiTheme="majorBidi"/>
          <w:sz w:val="28"/>
          <w:szCs w:val="28"/>
          <w:rtl/>
        </w:rPr>
      </w:pPr>
    </w:p>
    <w:p w14:paraId="357B75A3" w14:textId="319BF828" w:rsidR="00937F76" w:rsidRDefault="00937F76" w:rsidP="00937F76">
      <w:pPr>
        <w:bidi w:val="0"/>
        <w:rPr>
          <w:rFonts w:asciiTheme="majorBidi" w:hAnsiTheme="majorBidi"/>
          <w:sz w:val="28"/>
          <w:szCs w:val="28"/>
          <w:rtl/>
        </w:rPr>
      </w:pPr>
    </w:p>
    <w:p w14:paraId="478BED73" w14:textId="264338A6" w:rsidR="00937F76" w:rsidRDefault="00937F76" w:rsidP="00937F76">
      <w:pPr>
        <w:bidi w:val="0"/>
        <w:rPr>
          <w:rFonts w:asciiTheme="majorBidi" w:hAnsiTheme="majorBidi"/>
          <w:sz w:val="28"/>
          <w:szCs w:val="28"/>
          <w:rtl/>
        </w:rPr>
      </w:pPr>
    </w:p>
    <w:p w14:paraId="7BE111C4" w14:textId="53219A48" w:rsidR="00937F76" w:rsidRDefault="00937F76" w:rsidP="00937F76">
      <w:pPr>
        <w:bidi w:val="0"/>
        <w:rPr>
          <w:rFonts w:asciiTheme="majorBidi" w:hAnsiTheme="majorBidi"/>
          <w:sz w:val="28"/>
          <w:szCs w:val="28"/>
          <w:rtl/>
        </w:rPr>
      </w:pPr>
    </w:p>
    <w:p w14:paraId="4B28A9ED" w14:textId="7F8CAD5E" w:rsidR="00937F76" w:rsidRDefault="00937F76" w:rsidP="00937F76">
      <w:pPr>
        <w:bidi w:val="0"/>
        <w:rPr>
          <w:rFonts w:asciiTheme="majorBidi" w:hAnsiTheme="majorBidi"/>
          <w:sz w:val="28"/>
          <w:szCs w:val="28"/>
          <w:rtl/>
        </w:rPr>
      </w:pPr>
    </w:p>
    <w:p w14:paraId="52E3FA4A" w14:textId="442254A8" w:rsidR="00937F76" w:rsidRDefault="00937F76" w:rsidP="00937F76">
      <w:pPr>
        <w:bidi w:val="0"/>
        <w:rPr>
          <w:rFonts w:asciiTheme="majorBidi" w:hAnsiTheme="majorBidi"/>
          <w:sz w:val="28"/>
          <w:szCs w:val="28"/>
          <w:rtl/>
        </w:rPr>
      </w:pPr>
    </w:p>
    <w:p w14:paraId="741685B3" w14:textId="77D760FD" w:rsidR="00937F76" w:rsidRDefault="00937F76" w:rsidP="00937F76">
      <w:pPr>
        <w:bidi w:val="0"/>
        <w:rPr>
          <w:rFonts w:asciiTheme="majorBidi" w:hAnsiTheme="majorBidi"/>
          <w:sz w:val="28"/>
          <w:szCs w:val="28"/>
          <w:rtl/>
        </w:rPr>
      </w:pPr>
    </w:p>
    <w:p w14:paraId="1CB0C180" w14:textId="3103C95F" w:rsidR="00937F76" w:rsidRDefault="00937F76" w:rsidP="00937F76">
      <w:pPr>
        <w:bidi w:val="0"/>
        <w:rPr>
          <w:rFonts w:asciiTheme="majorBidi" w:hAnsiTheme="majorBidi"/>
          <w:sz w:val="28"/>
          <w:szCs w:val="28"/>
          <w:rtl/>
        </w:rPr>
      </w:pPr>
    </w:p>
    <w:p w14:paraId="795121CB" w14:textId="4305E421" w:rsidR="00937F76" w:rsidRDefault="00937F76" w:rsidP="00937F76">
      <w:pPr>
        <w:bidi w:val="0"/>
        <w:rPr>
          <w:rFonts w:asciiTheme="majorBidi" w:hAnsiTheme="majorBidi"/>
          <w:sz w:val="28"/>
          <w:szCs w:val="28"/>
          <w:rtl/>
        </w:rPr>
      </w:pPr>
    </w:p>
    <w:p w14:paraId="540DA4EC" w14:textId="725DE016" w:rsidR="00937F76" w:rsidRDefault="00937F76" w:rsidP="00937F76">
      <w:pPr>
        <w:bidi w:val="0"/>
        <w:rPr>
          <w:rFonts w:asciiTheme="majorBidi" w:hAnsiTheme="majorBidi"/>
          <w:sz w:val="28"/>
          <w:szCs w:val="28"/>
          <w:rtl/>
        </w:rPr>
      </w:pPr>
    </w:p>
    <w:p w14:paraId="166AA65B" w14:textId="6C115903" w:rsidR="00937F76" w:rsidRDefault="00937F76" w:rsidP="00937F76">
      <w:pPr>
        <w:bidi w:val="0"/>
        <w:rPr>
          <w:rFonts w:asciiTheme="majorBidi" w:hAnsiTheme="majorBidi"/>
          <w:sz w:val="28"/>
          <w:szCs w:val="28"/>
          <w:rtl/>
        </w:rPr>
      </w:pPr>
    </w:p>
    <w:p w14:paraId="7090C764" w14:textId="332E12C9" w:rsidR="00937F76" w:rsidRDefault="00937F76" w:rsidP="00937F76">
      <w:pPr>
        <w:bidi w:val="0"/>
        <w:rPr>
          <w:rFonts w:asciiTheme="majorBidi" w:hAnsiTheme="majorBidi"/>
          <w:sz w:val="28"/>
          <w:szCs w:val="28"/>
          <w:rtl/>
        </w:rPr>
      </w:pPr>
    </w:p>
    <w:p w14:paraId="09937A05" w14:textId="34E19346" w:rsidR="00937F76" w:rsidRDefault="00937F76" w:rsidP="00937F76">
      <w:pPr>
        <w:bidi w:val="0"/>
        <w:rPr>
          <w:rFonts w:asciiTheme="majorBidi" w:hAnsiTheme="majorBidi"/>
          <w:sz w:val="28"/>
          <w:szCs w:val="28"/>
          <w:rtl/>
        </w:rPr>
      </w:pPr>
    </w:p>
    <w:p w14:paraId="4CDBACBC" w14:textId="6DAEE220" w:rsidR="00937F76" w:rsidRDefault="00937F76" w:rsidP="00937F76">
      <w:pPr>
        <w:bidi w:val="0"/>
        <w:rPr>
          <w:rFonts w:asciiTheme="majorBidi" w:hAnsiTheme="majorBidi"/>
          <w:sz w:val="28"/>
          <w:szCs w:val="28"/>
          <w:rtl/>
        </w:rPr>
      </w:pPr>
    </w:p>
    <w:p w14:paraId="6925CADA" w14:textId="381659DF" w:rsidR="00937F76" w:rsidRDefault="00937F76" w:rsidP="00937F76">
      <w:pPr>
        <w:bidi w:val="0"/>
        <w:rPr>
          <w:rFonts w:asciiTheme="majorBidi" w:hAnsiTheme="majorBidi"/>
          <w:sz w:val="28"/>
          <w:szCs w:val="28"/>
          <w:rtl/>
        </w:rPr>
      </w:pPr>
    </w:p>
    <w:p w14:paraId="4C829175" w14:textId="78E61D2D" w:rsidR="00937F76" w:rsidRDefault="00937F76" w:rsidP="00937F76">
      <w:pPr>
        <w:bidi w:val="0"/>
        <w:rPr>
          <w:rFonts w:asciiTheme="majorBidi" w:hAnsiTheme="majorBidi"/>
          <w:sz w:val="28"/>
          <w:szCs w:val="28"/>
          <w:rtl/>
        </w:rPr>
      </w:pPr>
    </w:p>
    <w:p w14:paraId="2EFA4262" w14:textId="2B7116E5" w:rsidR="00937F76" w:rsidRDefault="00937F76" w:rsidP="00937F76">
      <w:pPr>
        <w:bidi w:val="0"/>
        <w:rPr>
          <w:rFonts w:asciiTheme="majorBidi" w:hAnsiTheme="majorBidi"/>
          <w:sz w:val="28"/>
          <w:szCs w:val="28"/>
          <w:rtl/>
        </w:rPr>
      </w:pPr>
    </w:p>
    <w:p w14:paraId="2C880ECF" w14:textId="33198043" w:rsidR="00937F76" w:rsidRDefault="00937F76" w:rsidP="00937F76">
      <w:pPr>
        <w:bidi w:val="0"/>
        <w:rPr>
          <w:rFonts w:asciiTheme="majorBidi" w:hAnsiTheme="majorBidi"/>
          <w:sz w:val="28"/>
          <w:szCs w:val="28"/>
          <w:rtl/>
        </w:rPr>
      </w:pPr>
    </w:p>
    <w:p w14:paraId="745A52A5" w14:textId="17EE7F43" w:rsidR="00937F76" w:rsidRDefault="00937F76" w:rsidP="00937F76">
      <w:pPr>
        <w:bidi w:val="0"/>
        <w:rPr>
          <w:rFonts w:asciiTheme="majorBidi" w:hAnsiTheme="majorBidi"/>
          <w:sz w:val="28"/>
          <w:szCs w:val="28"/>
          <w:rtl/>
        </w:rPr>
      </w:pPr>
    </w:p>
    <w:p w14:paraId="3394F32D" w14:textId="47C57983" w:rsidR="00937F76" w:rsidRDefault="00937F76" w:rsidP="00937F76">
      <w:pPr>
        <w:bidi w:val="0"/>
        <w:rPr>
          <w:rFonts w:asciiTheme="majorBidi" w:hAnsiTheme="majorBidi"/>
          <w:sz w:val="28"/>
          <w:szCs w:val="28"/>
          <w:rtl/>
        </w:rPr>
      </w:pPr>
    </w:p>
    <w:p w14:paraId="7DD3790B" w14:textId="63A80258" w:rsidR="00937F76" w:rsidRDefault="00937F76" w:rsidP="00937F76">
      <w:pPr>
        <w:bidi w:val="0"/>
        <w:rPr>
          <w:rFonts w:asciiTheme="majorBidi" w:hAnsiTheme="majorBidi"/>
          <w:sz w:val="28"/>
          <w:szCs w:val="28"/>
          <w:rtl/>
        </w:rPr>
      </w:pPr>
    </w:p>
    <w:p w14:paraId="3F6ED6C4" w14:textId="68402652" w:rsidR="00937F76" w:rsidRDefault="00937F76" w:rsidP="00937F76">
      <w:pPr>
        <w:bidi w:val="0"/>
        <w:rPr>
          <w:rFonts w:asciiTheme="majorBidi" w:hAnsiTheme="majorBidi"/>
          <w:sz w:val="28"/>
          <w:szCs w:val="28"/>
          <w:rtl/>
        </w:rPr>
      </w:pPr>
    </w:p>
    <w:p w14:paraId="000B0E7B" w14:textId="61BC343C" w:rsidR="00937F76" w:rsidRDefault="00937F76" w:rsidP="00937F76">
      <w:pPr>
        <w:bidi w:val="0"/>
        <w:rPr>
          <w:rFonts w:asciiTheme="majorBidi" w:hAnsiTheme="majorBidi"/>
          <w:sz w:val="28"/>
          <w:szCs w:val="28"/>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5A352924"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688D3E0" w14:textId="3C7C2F4B"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52260799" w14:textId="77777777" w:rsidTr="003E61EB">
        <w:trPr>
          <w:trHeight w:hRule="exact" w:val="561"/>
          <w:jc w:val="right"/>
        </w:trPr>
        <w:tc>
          <w:tcPr>
            <w:tcW w:w="8958" w:type="dxa"/>
            <w:tcBorders>
              <w:top w:val="nil"/>
              <w:bottom w:val="nil"/>
            </w:tcBorders>
            <w:shd w:val="clear" w:color="auto" w:fill="1B3461"/>
            <w:vAlign w:val="center"/>
          </w:tcPr>
          <w:p w14:paraId="44783214" w14:textId="35F9ED36" w:rsidR="00B40444" w:rsidRPr="00314B9E" w:rsidRDefault="00B40444" w:rsidP="00F423AD">
            <w:pPr>
              <w:pStyle w:val="afffc"/>
              <w:jc w:val="left"/>
              <w:rPr>
                <w:rFonts w:asciiTheme="majorBidi" w:hAnsiTheme="majorBidi" w:cs="David"/>
                <w:rtl/>
              </w:rPr>
            </w:pPr>
            <w:r>
              <w:rPr>
                <w:rFonts w:asciiTheme="majorBidi" w:hAnsiTheme="majorBidi" w:cs="David" w:hint="cs"/>
                <w:b w:val="0"/>
                <w:i/>
                <w:rtl/>
              </w:rPr>
              <w:t xml:space="preserve">הסכם </w:t>
            </w:r>
            <w:r w:rsidR="00F423AD" w:rsidRPr="00F423AD">
              <w:rPr>
                <w:rFonts w:asciiTheme="majorBidi" w:hAnsiTheme="majorBidi" w:cs="David" w:hint="cs"/>
                <w:b w:val="0"/>
                <w:i/>
                <w:rtl/>
              </w:rPr>
              <w:t xml:space="preserve">התקשרות </w:t>
            </w:r>
          </w:p>
        </w:tc>
      </w:tr>
    </w:tbl>
    <w:p w14:paraId="27D7167C" w14:textId="77777777" w:rsidR="00AB35BA" w:rsidRDefault="00AB35BA" w:rsidP="00AB35BA">
      <w:pPr>
        <w:spacing w:line="360" w:lineRule="auto"/>
        <w:jc w:val="center"/>
        <w:rPr>
          <w:b/>
          <w:bCs/>
          <w:szCs w:val="24"/>
          <w:rtl/>
        </w:rPr>
      </w:pPr>
    </w:p>
    <w:p w14:paraId="01864D45" w14:textId="77777777"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184F08B7"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2B0E143F" w14:textId="77777777" w:rsidR="00AB35BA" w:rsidRPr="00D61E5F" w:rsidRDefault="00AB35BA" w:rsidP="00AB35BA">
      <w:pPr>
        <w:spacing w:line="360" w:lineRule="auto"/>
        <w:jc w:val="both"/>
        <w:rPr>
          <w:szCs w:val="24"/>
          <w:rtl/>
        </w:rPr>
      </w:pPr>
    </w:p>
    <w:p w14:paraId="562B89F7"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5F58BF74" w14:textId="77777777" w:rsidR="00AB35BA" w:rsidRPr="00D61E5F" w:rsidRDefault="00AB35BA" w:rsidP="00AB35BA">
      <w:pPr>
        <w:spacing w:line="360" w:lineRule="auto"/>
        <w:jc w:val="both"/>
        <w:rPr>
          <w:szCs w:val="24"/>
          <w:rtl/>
        </w:rPr>
      </w:pPr>
    </w:p>
    <w:p w14:paraId="6AB5AAE4" w14:textId="3A1D7381"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w:t>
      </w:r>
      <w:r w:rsidR="00F825D4">
        <w:rPr>
          <w:rFonts w:hint="cs"/>
          <w:szCs w:val="24"/>
          <w:rtl/>
        </w:rPr>
        <w:t>ה</w:t>
      </w:r>
      <w:r w:rsidR="00887F1E">
        <w:rPr>
          <w:rFonts w:hint="cs"/>
          <w:szCs w:val="24"/>
          <w:rtl/>
        </w:rPr>
        <w:t xml:space="preserve">מדענית </w:t>
      </w:r>
      <w:r w:rsidR="00F825D4">
        <w:rPr>
          <w:rFonts w:hint="cs"/>
          <w:szCs w:val="24"/>
          <w:rtl/>
        </w:rPr>
        <w:t>ה</w:t>
      </w:r>
      <w:r w:rsidR="00887F1E">
        <w:rPr>
          <w:rFonts w:hint="cs"/>
          <w:szCs w:val="24"/>
          <w:rtl/>
        </w:rPr>
        <w:t>ראשית</w:t>
      </w:r>
      <w:r w:rsidRPr="00D61E5F">
        <w:rPr>
          <w:rFonts w:hint="cs"/>
          <w:szCs w:val="24"/>
          <w:rtl/>
        </w:rPr>
        <w:t xml:space="preserve"> </w:t>
      </w:r>
      <w:r w:rsidR="00F825D4">
        <w:rPr>
          <w:rFonts w:hint="cs"/>
          <w:szCs w:val="24"/>
          <w:rtl/>
        </w:rPr>
        <w:t>ב</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5669E04B" w14:textId="77777777" w:rsidR="00AB35BA" w:rsidRPr="00D61E5F" w:rsidRDefault="00AB35BA" w:rsidP="00AB35BA">
      <w:pPr>
        <w:spacing w:line="360" w:lineRule="auto"/>
        <w:jc w:val="both"/>
        <w:rPr>
          <w:szCs w:val="24"/>
          <w:u w:val="single"/>
          <w:rtl/>
        </w:rPr>
      </w:pPr>
    </w:p>
    <w:p w14:paraId="36CE7390"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5E9FC81B" w14:textId="77777777" w:rsidR="00AB35BA" w:rsidRDefault="00AB35BA" w:rsidP="00AB35BA">
      <w:pPr>
        <w:spacing w:line="360" w:lineRule="auto"/>
        <w:jc w:val="center"/>
        <w:rPr>
          <w:b/>
          <w:bCs/>
          <w:sz w:val="28"/>
          <w:szCs w:val="28"/>
          <w:rtl/>
        </w:rPr>
      </w:pPr>
    </w:p>
    <w:p w14:paraId="29343EBE"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5457DA49" w14:textId="77777777" w:rsidR="00AB35BA" w:rsidRPr="00D61E5F" w:rsidRDefault="00AB35BA" w:rsidP="00AB35BA">
      <w:pPr>
        <w:spacing w:line="360" w:lineRule="auto"/>
        <w:jc w:val="center"/>
        <w:rPr>
          <w:b/>
          <w:bCs/>
          <w:sz w:val="28"/>
          <w:szCs w:val="28"/>
          <w:rtl/>
        </w:rPr>
      </w:pPr>
    </w:p>
    <w:p w14:paraId="495E0580" w14:textId="6A031CEE"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00F825D4">
        <w:rPr>
          <w:rFonts w:hint="cs"/>
          <w:b/>
          <w:bCs/>
          <w:szCs w:val="24"/>
          <w:rtl/>
        </w:rPr>
        <w:t>היזם</w:t>
      </w:r>
      <w:r w:rsidRPr="00D61E5F">
        <w:rPr>
          <w:rFonts w:hint="cs"/>
          <w:szCs w:val="24"/>
          <w:rtl/>
        </w:rPr>
        <w:t>")</w:t>
      </w:r>
    </w:p>
    <w:p w14:paraId="3705D751"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762213C4"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145D4223"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2347D3DB" w14:textId="77777777" w:rsidTr="00A05BCB">
        <w:tc>
          <w:tcPr>
            <w:tcW w:w="1184" w:type="dxa"/>
            <w:shd w:val="clear" w:color="auto" w:fill="auto"/>
          </w:tcPr>
          <w:p w14:paraId="58BEFCF9"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31FBC881" w14:textId="52477C28" w:rsidR="00AB35BA" w:rsidRPr="00D61E5F" w:rsidRDefault="00AB35BA" w:rsidP="00A05BCB">
            <w:pPr>
              <w:spacing w:line="360" w:lineRule="auto"/>
              <w:jc w:val="both"/>
              <w:rPr>
                <w:szCs w:val="24"/>
              </w:rPr>
            </w:pPr>
            <w:r w:rsidRPr="00D61E5F">
              <w:rPr>
                <w:rFonts w:hint="cs"/>
                <w:szCs w:val="24"/>
                <w:rtl/>
              </w:rPr>
              <w:t xml:space="preserve">והמשרד מעוניין </w:t>
            </w:r>
            <w:r w:rsidR="00362480">
              <w:rPr>
                <w:rFonts w:hint="cs"/>
                <w:szCs w:val="24"/>
                <w:rtl/>
              </w:rPr>
              <w:t>לעודד</w:t>
            </w:r>
            <w:r w:rsidRPr="00D61E5F">
              <w:rPr>
                <w:rFonts w:hint="cs"/>
                <w:szCs w:val="24"/>
                <w:rtl/>
              </w:rPr>
              <w:t xml:space="preserve">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Content>
                <w:r w:rsidR="008302CD">
                  <w:rPr>
                    <w:szCs w:val="24"/>
                    <w:rtl/>
                  </w:rPr>
                  <w:t>הקמת עמדות טעינה מהירות (</w:t>
                </w:r>
                <w:r w:rsidR="008302CD">
                  <w:rPr>
                    <w:szCs w:val="24"/>
                  </w:rPr>
                  <w:t>DC</w:t>
                </w:r>
                <w:r w:rsidR="008302CD">
                  <w:rPr>
                    <w:szCs w:val="24"/>
                    <w:rtl/>
                  </w:rPr>
                  <w:t>) לרכבים חשמליים</w:t>
                </w:r>
              </w:sdtContent>
            </w:sdt>
            <w:r w:rsidRPr="00D61E5F">
              <w:rPr>
                <w:rFonts w:hint="cs"/>
                <w:szCs w:val="24"/>
                <w:rtl/>
              </w:rPr>
              <w:t xml:space="preserve"> כמפורט בהסכם זה</w:t>
            </w:r>
            <w:r w:rsidR="00E30AE0">
              <w:rPr>
                <w:rFonts w:hint="cs"/>
                <w:szCs w:val="24"/>
                <w:rtl/>
              </w:rPr>
              <w:t xml:space="preserve"> </w:t>
            </w:r>
            <w:r w:rsidR="00B807A0">
              <w:rPr>
                <w:rFonts w:hint="cs"/>
                <w:szCs w:val="24"/>
                <w:rtl/>
              </w:rPr>
              <w:t>ובנספח א'1</w:t>
            </w:r>
            <w:r w:rsidR="00A80A42">
              <w:rPr>
                <w:rFonts w:hint="cs"/>
                <w:szCs w:val="24"/>
                <w:rtl/>
              </w:rPr>
              <w:t xml:space="preserve"> (להלן: </w:t>
            </w:r>
            <w:r w:rsidR="00EF5DF4">
              <w:rPr>
                <w:rFonts w:hint="cs"/>
                <w:szCs w:val="24"/>
                <w:rtl/>
              </w:rPr>
              <w:t>"</w:t>
            </w:r>
            <w:r w:rsidR="00A80A42" w:rsidRPr="0028267E">
              <w:rPr>
                <w:rFonts w:hint="eastAsia"/>
                <w:b/>
                <w:bCs/>
                <w:szCs w:val="24"/>
                <w:rtl/>
              </w:rPr>
              <w:t>העבודה</w:t>
            </w:r>
            <w:r w:rsidR="00EF5DF4">
              <w:rPr>
                <w:rFonts w:hint="cs"/>
                <w:szCs w:val="24"/>
                <w:rtl/>
              </w:rPr>
              <w:t>"</w:t>
            </w:r>
            <w:r w:rsidR="00A80A42">
              <w:rPr>
                <w:rFonts w:hint="cs"/>
                <w:szCs w:val="24"/>
                <w:rtl/>
              </w:rPr>
              <w:t>)</w:t>
            </w:r>
            <w:r w:rsidRPr="00D61E5F">
              <w:rPr>
                <w:rFonts w:hint="cs"/>
                <w:szCs w:val="24"/>
                <w:rtl/>
              </w:rPr>
              <w:t>;</w:t>
            </w:r>
          </w:p>
        </w:tc>
      </w:tr>
      <w:tr w:rsidR="00AB35BA" w:rsidRPr="00D61E5F" w14:paraId="0F59256A" w14:textId="77777777" w:rsidTr="00A05BCB">
        <w:tc>
          <w:tcPr>
            <w:tcW w:w="1184" w:type="dxa"/>
          </w:tcPr>
          <w:p w14:paraId="15974DFB" w14:textId="77777777" w:rsidR="00AB35BA" w:rsidRPr="00D61E5F" w:rsidRDefault="00AB35BA" w:rsidP="00A05BCB">
            <w:pPr>
              <w:bidi w:val="0"/>
              <w:rPr>
                <w:szCs w:val="24"/>
              </w:rPr>
            </w:pPr>
          </w:p>
        </w:tc>
        <w:tc>
          <w:tcPr>
            <w:tcW w:w="7796" w:type="dxa"/>
          </w:tcPr>
          <w:p w14:paraId="68974C5B" w14:textId="77777777" w:rsidR="00AB35BA" w:rsidRPr="00D61E5F" w:rsidRDefault="00AB35BA" w:rsidP="00A05BCB">
            <w:pPr>
              <w:spacing w:line="360" w:lineRule="auto"/>
              <w:jc w:val="both"/>
              <w:rPr>
                <w:szCs w:val="24"/>
                <w:rtl/>
              </w:rPr>
            </w:pPr>
          </w:p>
        </w:tc>
      </w:tr>
      <w:tr w:rsidR="00AB35BA" w:rsidRPr="00D61E5F" w14:paraId="32B8B9F5" w14:textId="77777777" w:rsidTr="00A05BCB">
        <w:tc>
          <w:tcPr>
            <w:tcW w:w="1184" w:type="dxa"/>
          </w:tcPr>
          <w:p w14:paraId="69FD0BA0"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2BB3FB34" w14:textId="51896EB8" w:rsidR="00AB35BA" w:rsidRPr="00D61E5F" w:rsidRDefault="00AB35BA" w:rsidP="00C2207A">
            <w:pPr>
              <w:spacing w:line="360" w:lineRule="auto"/>
              <w:jc w:val="both"/>
              <w:rPr>
                <w:szCs w:val="24"/>
                <w:rtl/>
              </w:rPr>
            </w:pPr>
            <w:r w:rsidRPr="00D61E5F">
              <w:rPr>
                <w:rFonts w:hint="cs"/>
                <w:szCs w:val="24"/>
                <w:rtl/>
              </w:rPr>
              <w:t xml:space="preserve">ולצורך </w:t>
            </w:r>
            <w:r w:rsidR="00C2207A">
              <w:rPr>
                <w:rFonts w:hint="cs"/>
                <w:szCs w:val="24"/>
                <w:rtl/>
              </w:rPr>
              <w:t xml:space="preserve">ביצוע העבודה </w:t>
            </w:r>
            <w:r w:rsidRPr="00D61E5F">
              <w:rPr>
                <w:rFonts w:hint="cs"/>
                <w:szCs w:val="24"/>
                <w:rtl/>
              </w:rPr>
              <w:t xml:space="preserve">המשרד פנה </w:t>
            </w:r>
            <w:r w:rsidR="00362480" w:rsidRPr="00362480">
              <w:rPr>
                <w:rFonts w:hint="cs"/>
                <w:szCs w:val="24"/>
                <w:rtl/>
              </w:rPr>
              <w:t>ב</w:t>
            </w:r>
            <w:r w:rsidR="00362480" w:rsidRPr="00362480">
              <w:rPr>
                <w:szCs w:val="24"/>
                <w:rtl/>
              </w:rPr>
              <w:t xml:space="preserve">קול קורא </w:t>
            </w:r>
            <w:sdt>
              <w:sdtPr>
                <w:rPr>
                  <w:szCs w:val="24"/>
                  <w:rtl/>
                </w:rPr>
                <w:alias w:val="מס'"/>
                <w:tag w:val="CounterString"/>
                <w:id w:val="-2054215064"/>
                <w:placeholder>
                  <w:docPart w:val="06809687305A4DE4BD4E3FA6D9D7D9A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DF300C">
                  <w:rPr>
                    <w:rFonts w:hint="cs"/>
                    <w:szCs w:val="24"/>
                    <w:rtl/>
                  </w:rPr>
                  <w:t>116</w:t>
                </w:r>
              </w:sdtContent>
            </w:sdt>
            <w:r w:rsidR="00B71290">
              <w:rPr>
                <w:rFonts w:hint="cs"/>
                <w:szCs w:val="24"/>
                <w:rtl/>
              </w:rPr>
              <w:t xml:space="preserve">/2018 </w:t>
            </w:r>
            <w:r w:rsidR="00362480" w:rsidRPr="00362480">
              <w:rPr>
                <w:szCs w:val="24"/>
                <w:rtl/>
              </w:rPr>
              <w:t>לסיוע בהקמת עמדות טעינה לרכבים חשמליים במתכונת של מענקי הקמה, כמפורט בהמשך, אשר במסגרתו יינתנו מענקים כספיים עבור ההשקעה ההונית בהקמת עמדות הטעינה (להלן, בהתאמה: "</w:t>
            </w:r>
            <w:r w:rsidR="00362480" w:rsidRPr="00362480">
              <w:rPr>
                <w:b/>
                <w:bCs/>
                <w:szCs w:val="24"/>
                <w:rtl/>
              </w:rPr>
              <w:t>המענק</w:t>
            </w:r>
            <w:r w:rsidR="00362480" w:rsidRPr="00362480">
              <w:rPr>
                <w:szCs w:val="24"/>
                <w:rtl/>
              </w:rPr>
              <w:t>", "</w:t>
            </w:r>
            <w:r w:rsidR="00362480" w:rsidRPr="00362480">
              <w:rPr>
                <w:b/>
                <w:bCs/>
                <w:szCs w:val="24"/>
                <w:rtl/>
              </w:rPr>
              <w:t>הקול</w:t>
            </w:r>
            <w:r w:rsidR="00362480" w:rsidRPr="00362480">
              <w:rPr>
                <w:szCs w:val="24"/>
                <w:rtl/>
              </w:rPr>
              <w:t xml:space="preserve"> </w:t>
            </w:r>
            <w:r w:rsidR="00362480" w:rsidRPr="00362480">
              <w:rPr>
                <w:b/>
                <w:bCs/>
                <w:szCs w:val="24"/>
                <w:rtl/>
              </w:rPr>
              <w:t>הקורא</w:t>
            </w:r>
            <w:r w:rsidR="00362480" w:rsidRPr="00362480">
              <w:rPr>
                <w:szCs w:val="24"/>
                <w:rtl/>
              </w:rPr>
              <w:t>")</w:t>
            </w:r>
            <w:r w:rsidR="00362480" w:rsidRPr="00362480">
              <w:rPr>
                <w:rFonts w:hint="cs"/>
                <w:szCs w:val="24"/>
                <w:rtl/>
              </w:rPr>
              <w:t xml:space="preserve">. </w:t>
            </w:r>
            <w:r w:rsidR="00B71290">
              <w:rPr>
                <w:rFonts w:hint="cs"/>
                <w:szCs w:val="24"/>
                <w:rtl/>
              </w:rPr>
              <w:t>הקול הקורא</w:t>
            </w:r>
            <w:r w:rsidR="00B71290" w:rsidRPr="00D61E5F">
              <w:rPr>
                <w:rFonts w:hint="cs"/>
                <w:szCs w:val="24"/>
                <w:rtl/>
              </w:rPr>
              <w:t xml:space="preserve"> </w:t>
            </w:r>
            <w:r w:rsidRPr="00D61E5F">
              <w:rPr>
                <w:rFonts w:hint="cs"/>
                <w:szCs w:val="24"/>
                <w:rtl/>
              </w:rPr>
              <w:t xml:space="preserve">והמפרט שצורף לו מצ"ב </w:t>
            </w:r>
            <w:r w:rsidRPr="00AB35BA">
              <w:rPr>
                <w:rFonts w:hint="cs"/>
                <w:b/>
                <w:bCs/>
                <w:szCs w:val="24"/>
                <w:rtl/>
              </w:rPr>
              <w:t>כנספח א'</w:t>
            </w:r>
            <w:r w:rsidR="00B71290">
              <w:rPr>
                <w:rFonts w:hint="cs"/>
                <w:b/>
                <w:bCs/>
                <w:szCs w:val="24"/>
                <w:rtl/>
              </w:rPr>
              <w:t>1</w:t>
            </w:r>
            <w:r w:rsidRPr="00D61E5F">
              <w:rPr>
                <w:rFonts w:hint="cs"/>
                <w:szCs w:val="24"/>
                <w:rtl/>
              </w:rPr>
              <w:t xml:space="preserve"> ומהווים חלק בלתי נפרד מהסכם זה;</w:t>
            </w:r>
          </w:p>
        </w:tc>
      </w:tr>
      <w:tr w:rsidR="00AB35BA" w:rsidRPr="00D61E5F" w14:paraId="11C8B094" w14:textId="77777777" w:rsidTr="00A05BCB">
        <w:tc>
          <w:tcPr>
            <w:tcW w:w="1184" w:type="dxa"/>
          </w:tcPr>
          <w:p w14:paraId="73C2AB17" w14:textId="77777777" w:rsidR="00AB35BA" w:rsidRPr="00D61E5F" w:rsidRDefault="00AB35BA" w:rsidP="00A05BCB">
            <w:pPr>
              <w:spacing w:line="360" w:lineRule="auto"/>
              <w:rPr>
                <w:szCs w:val="24"/>
                <w:rtl/>
              </w:rPr>
            </w:pPr>
          </w:p>
        </w:tc>
        <w:tc>
          <w:tcPr>
            <w:tcW w:w="7796" w:type="dxa"/>
          </w:tcPr>
          <w:p w14:paraId="0E2A8F50" w14:textId="77777777" w:rsidR="00AB35BA" w:rsidRPr="00D61E5F" w:rsidRDefault="00AB35BA" w:rsidP="00A05BCB">
            <w:pPr>
              <w:spacing w:line="360" w:lineRule="auto"/>
              <w:jc w:val="both"/>
              <w:rPr>
                <w:szCs w:val="24"/>
                <w:rtl/>
              </w:rPr>
            </w:pPr>
          </w:p>
        </w:tc>
      </w:tr>
      <w:tr w:rsidR="00AB35BA" w:rsidRPr="00D61E5F" w14:paraId="6F78C093" w14:textId="77777777" w:rsidTr="00A05BCB">
        <w:tc>
          <w:tcPr>
            <w:tcW w:w="1184" w:type="dxa"/>
          </w:tcPr>
          <w:p w14:paraId="5B2AE04D" w14:textId="77777777" w:rsidR="00AB35BA" w:rsidRPr="00D61E5F" w:rsidRDefault="00AB35BA" w:rsidP="00A05BCB">
            <w:pPr>
              <w:spacing w:line="360" w:lineRule="auto"/>
              <w:rPr>
                <w:szCs w:val="24"/>
                <w:rtl/>
              </w:rPr>
            </w:pPr>
            <w:r w:rsidRPr="00D61E5F">
              <w:rPr>
                <w:szCs w:val="24"/>
                <w:rtl/>
              </w:rPr>
              <w:t>והואיל:</w:t>
            </w:r>
          </w:p>
        </w:tc>
        <w:tc>
          <w:tcPr>
            <w:tcW w:w="7796" w:type="dxa"/>
          </w:tcPr>
          <w:p w14:paraId="16EBCF34" w14:textId="77EEEB17" w:rsidR="00AB35BA" w:rsidRPr="00D61E5F" w:rsidRDefault="00AB35BA" w:rsidP="00BD0D18">
            <w:pPr>
              <w:spacing w:line="360" w:lineRule="auto"/>
              <w:jc w:val="both"/>
              <w:rPr>
                <w:szCs w:val="24"/>
                <w:rtl/>
              </w:rPr>
            </w:pPr>
            <w:r w:rsidRPr="00D61E5F">
              <w:rPr>
                <w:szCs w:val="24"/>
                <w:rtl/>
              </w:rPr>
              <w:t>ו</w:t>
            </w:r>
            <w:r w:rsidR="00F825D4">
              <w:rPr>
                <w:szCs w:val="24"/>
                <w:rtl/>
              </w:rPr>
              <w:t>היזם</w:t>
            </w:r>
            <w:r w:rsidRPr="00D61E5F">
              <w:rPr>
                <w:szCs w:val="24"/>
                <w:rtl/>
              </w:rPr>
              <w:t xml:space="preserve">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 xml:space="preserve">הוא כשיר, מסוגל ומסכים לבצע את </w:t>
            </w:r>
            <w:r w:rsidR="000A1FF3">
              <w:rPr>
                <w:rFonts w:hint="cs"/>
                <w:szCs w:val="24"/>
                <w:rtl/>
              </w:rPr>
              <w:t>העבודה</w:t>
            </w:r>
            <w:r w:rsidR="00741309" w:rsidRPr="00D61E5F">
              <w:rPr>
                <w:rFonts w:hint="cs"/>
                <w:szCs w:val="24"/>
                <w:rtl/>
              </w:rPr>
              <w:t xml:space="preserve"> </w:t>
            </w:r>
            <w:r w:rsidRPr="00D61E5F">
              <w:rPr>
                <w:rFonts w:hint="cs"/>
                <w:szCs w:val="24"/>
                <w:rtl/>
              </w:rPr>
              <w:t>ברמה מעולה,</w:t>
            </w:r>
            <w:r w:rsidRPr="00D61E5F">
              <w:rPr>
                <w:szCs w:val="24"/>
                <w:rtl/>
              </w:rPr>
              <w:t xml:space="preserve"> באופן, במועדים ובתנאים המפורטים בהסכם זה</w:t>
            </w:r>
            <w:r w:rsidRPr="00D61E5F">
              <w:rPr>
                <w:rFonts w:hint="cs"/>
                <w:szCs w:val="24"/>
                <w:rtl/>
              </w:rPr>
              <w:t xml:space="preserve">. הצעת </w:t>
            </w:r>
            <w:r w:rsidR="00F825D4">
              <w:rPr>
                <w:rFonts w:hint="cs"/>
                <w:szCs w:val="24"/>
                <w:rtl/>
              </w:rPr>
              <w:t>היזם</w:t>
            </w:r>
            <w:r w:rsidRPr="00D61E5F">
              <w:rPr>
                <w:rFonts w:hint="cs"/>
                <w:szCs w:val="24"/>
                <w:rtl/>
              </w:rPr>
              <w:t xml:space="preserve"> מצ"ב </w:t>
            </w:r>
            <w:r w:rsidRPr="00933B36">
              <w:rPr>
                <w:rFonts w:hint="eastAsia"/>
                <w:b/>
                <w:bCs/>
                <w:szCs w:val="24"/>
                <w:rtl/>
              </w:rPr>
              <w:t>כנספח</w:t>
            </w:r>
            <w:r w:rsidRPr="00AB35BA">
              <w:rPr>
                <w:rFonts w:hint="cs"/>
                <w:b/>
                <w:bCs/>
                <w:szCs w:val="24"/>
                <w:rtl/>
              </w:rPr>
              <w:t xml:space="preserve"> </w:t>
            </w:r>
            <w:r w:rsidR="00BD0D18">
              <w:rPr>
                <w:rFonts w:hint="cs"/>
                <w:b/>
                <w:bCs/>
                <w:szCs w:val="24"/>
                <w:rtl/>
              </w:rPr>
              <w:t>ט</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041A9B79" w14:textId="77777777" w:rsidTr="00A05BCB">
        <w:tc>
          <w:tcPr>
            <w:tcW w:w="1184" w:type="dxa"/>
          </w:tcPr>
          <w:p w14:paraId="0680BA92" w14:textId="77777777" w:rsidR="00AB35BA" w:rsidRPr="00D61E5F" w:rsidRDefault="00AB35BA" w:rsidP="00A05BCB">
            <w:pPr>
              <w:spacing w:line="360" w:lineRule="auto"/>
              <w:rPr>
                <w:szCs w:val="24"/>
                <w:rtl/>
              </w:rPr>
            </w:pPr>
          </w:p>
        </w:tc>
        <w:tc>
          <w:tcPr>
            <w:tcW w:w="7796" w:type="dxa"/>
          </w:tcPr>
          <w:p w14:paraId="13822D90" w14:textId="77777777" w:rsidR="00AB35BA" w:rsidRPr="00D61E5F" w:rsidRDefault="00AB35BA" w:rsidP="00A05BCB">
            <w:pPr>
              <w:spacing w:line="360" w:lineRule="auto"/>
              <w:rPr>
                <w:szCs w:val="24"/>
                <w:rtl/>
              </w:rPr>
            </w:pPr>
          </w:p>
        </w:tc>
      </w:tr>
    </w:tbl>
    <w:p w14:paraId="370699A8" w14:textId="77777777" w:rsidR="00AB35BA"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14:paraId="1524F34A" w14:textId="77777777" w:rsidR="00561441" w:rsidRPr="00D61E5F" w:rsidRDefault="00561441" w:rsidP="00AB35BA">
      <w:pPr>
        <w:spacing w:line="360" w:lineRule="auto"/>
        <w:ind w:left="708" w:hanging="708"/>
        <w:jc w:val="center"/>
        <w:rPr>
          <w:b/>
          <w:bCs/>
          <w:szCs w:val="24"/>
          <w:rtl/>
        </w:rPr>
      </w:pPr>
    </w:p>
    <w:p w14:paraId="13419102" w14:textId="77777777" w:rsidR="00AB35BA" w:rsidRPr="00D61E5F" w:rsidRDefault="00AB35BA" w:rsidP="00AB35BA">
      <w:pPr>
        <w:numPr>
          <w:ilvl w:val="0"/>
          <w:numId w:val="99"/>
        </w:numPr>
        <w:spacing w:line="360" w:lineRule="auto"/>
        <w:jc w:val="both"/>
        <w:rPr>
          <w:b/>
          <w:bCs/>
          <w:szCs w:val="24"/>
          <w:u w:val="single"/>
        </w:rPr>
      </w:pPr>
      <w:r w:rsidRPr="00D61E5F">
        <w:rPr>
          <w:rFonts w:hint="cs"/>
          <w:b/>
          <w:bCs/>
          <w:szCs w:val="24"/>
          <w:u w:val="single"/>
          <w:rtl/>
        </w:rPr>
        <w:t>מבוא, נספחים ופרשנות</w:t>
      </w:r>
    </w:p>
    <w:p w14:paraId="5564BE6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szCs w:val="24"/>
          <w:rtl/>
        </w:rPr>
        <w:lastRenderedPageBreak/>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14EA97D2"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06CF118F" w14:textId="77777777" w:rsidR="00AB35BA" w:rsidRPr="00D61E5F" w:rsidRDefault="00AB35BA" w:rsidP="00AB35BA">
      <w:pPr>
        <w:spacing w:line="360" w:lineRule="auto"/>
        <w:jc w:val="both"/>
        <w:rPr>
          <w:szCs w:val="24"/>
          <w:rtl/>
        </w:rPr>
      </w:pPr>
    </w:p>
    <w:p w14:paraId="50E14C40" w14:textId="77777777" w:rsidR="00AB35BA" w:rsidRPr="00D61E5F" w:rsidRDefault="00AB35BA" w:rsidP="00AB35BA">
      <w:pPr>
        <w:numPr>
          <w:ilvl w:val="0"/>
          <w:numId w:val="99"/>
        </w:numPr>
        <w:spacing w:line="360" w:lineRule="auto"/>
        <w:ind w:right="0"/>
        <w:jc w:val="both"/>
        <w:rPr>
          <w:b/>
          <w:bCs/>
          <w:szCs w:val="24"/>
          <w:u w:val="single"/>
          <w:rtl/>
        </w:rPr>
      </w:pPr>
      <w:r w:rsidRPr="00D61E5F">
        <w:rPr>
          <w:rFonts w:hint="cs"/>
          <w:b/>
          <w:bCs/>
          <w:szCs w:val="24"/>
          <w:u w:val="single"/>
          <w:rtl/>
        </w:rPr>
        <w:t>ההתקשרות</w:t>
      </w:r>
    </w:p>
    <w:p w14:paraId="6E372104" w14:textId="18DE8B8D" w:rsidR="00AB35BA" w:rsidRPr="00D61E5F" w:rsidRDefault="00F825D4" w:rsidP="00D82444">
      <w:pPr>
        <w:numPr>
          <w:ilvl w:val="1"/>
          <w:numId w:val="99"/>
        </w:numPr>
        <w:tabs>
          <w:tab w:val="clear" w:pos="1134"/>
          <w:tab w:val="num" w:pos="1445"/>
          <w:tab w:val="num" w:pos="2012"/>
        </w:tabs>
        <w:spacing w:line="360" w:lineRule="auto"/>
        <w:ind w:left="1161" w:right="0" w:hanging="425"/>
        <w:jc w:val="both"/>
        <w:rPr>
          <w:szCs w:val="24"/>
          <w:rtl/>
        </w:rPr>
      </w:pPr>
      <w:r>
        <w:rPr>
          <w:rFonts w:hint="cs"/>
          <w:szCs w:val="24"/>
          <w:rtl/>
        </w:rPr>
        <w:t>היזם</w:t>
      </w:r>
      <w:r w:rsidR="00AB35BA" w:rsidRPr="00D61E5F">
        <w:rPr>
          <w:rFonts w:hint="cs"/>
          <w:szCs w:val="24"/>
          <w:rtl/>
        </w:rPr>
        <w:t xml:space="preserve"> מקבל</w:t>
      </w:r>
      <w:r w:rsidR="00AB35BA" w:rsidRPr="00D61E5F">
        <w:rPr>
          <w:szCs w:val="24"/>
          <w:rtl/>
        </w:rPr>
        <w:t xml:space="preserve"> על עצמו </w:t>
      </w:r>
      <w:r w:rsidR="00AB35BA" w:rsidRPr="00D61E5F">
        <w:rPr>
          <w:rFonts w:hint="cs"/>
          <w:szCs w:val="24"/>
          <w:rtl/>
        </w:rPr>
        <w:t xml:space="preserve">לבצע את </w:t>
      </w:r>
      <w:r w:rsidR="0094211A">
        <w:rPr>
          <w:rFonts w:hint="cs"/>
          <w:szCs w:val="24"/>
          <w:rtl/>
        </w:rPr>
        <w:t>העבודה</w:t>
      </w:r>
      <w:r w:rsidR="002F0709">
        <w:rPr>
          <w:rFonts w:hint="cs"/>
          <w:szCs w:val="24"/>
          <w:rtl/>
        </w:rPr>
        <w:t xml:space="preserve"> </w:t>
      </w:r>
      <w:r w:rsidR="00AB35BA" w:rsidRPr="00D61E5F">
        <w:rPr>
          <w:rFonts w:hint="cs"/>
          <w:szCs w:val="24"/>
          <w:rtl/>
        </w:rPr>
        <w:t>והכו</w:t>
      </w:r>
      <w:r w:rsidR="00AB35BA" w:rsidRPr="00D61E5F">
        <w:rPr>
          <w:rFonts w:hint="eastAsia"/>
          <w:szCs w:val="24"/>
          <w:rtl/>
        </w:rPr>
        <w:t>ל</w:t>
      </w:r>
      <w:r w:rsidR="00AB35BA" w:rsidRPr="00D61E5F">
        <w:rPr>
          <w:rFonts w:hint="cs"/>
          <w:szCs w:val="24"/>
          <w:rtl/>
        </w:rPr>
        <w:t xml:space="preserve"> כמפורט וכמוגדר בהסכם זה ונספחיו. </w:t>
      </w:r>
      <w:r w:rsidR="00D82444">
        <w:rPr>
          <w:rFonts w:hint="cs"/>
          <w:szCs w:val="24"/>
          <w:rtl/>
        </w:rPr>
        <w:t>העבודה תכלול</w:t>
      </w:r>
      <w:r w:rsidR="00AB35BA" w:rsidRPr="00D61E5F">
        <w:rPr>
          <w:rFonts w:hint="cs"/>
          <w:szCs w:val="24"/>
          <w:rtl/>
        </w:rPr>
        <w:t xml:space="preserve"> כל פעולה אחרת הנדרשת לשם </w:t>
      </w:r>
      <w:r w:rsidR="00D82444">
        <w:rPr>
          <w:rFonts w:hint="cs"/>
          <w:szCs w:val="24"/>
          <w:rtl/>
        </w:rPr>
        <w:t>ביצועה</w:t>
      </w:r>
      <w:r w:rsidR="00D82444" w:rsidRPr="00D61E5F">
        <w:rPr>
          <w:rFonts w:hint="cs"/>
          <w:szCs w:val="24"/>
          <w:rtl/>
        </w:rPr>
        <w:t xml:space="preserve"> </w:t>
      </w:r>
      <w:r w:rsidR="00AB35BA" w:rsidRPr="00D61E5F">
        <w:rPr>
          <w:rFonts w:hint="cs"/>
          <w:szCs w:val="24"/>
          <w:rtl/>
        </w:rPr>
        <w:t>ברמה הנדרשת בהסכם זה אף אם אינה נזכרת במפורש בהסכם זה ונספחיו.</w:t>
      </w:r>
    </w:p>
    <w:p w14:paraId="2DFB10FC" w14:textId="6F319EC2" w:rsidR="002216D6" w:rsidRPr="008756DA" w:rsidRDefault="00946426" w:rsidP="00F905CB">
      <w:pPr>
        <w:pStyle w:val="af5"/>
        <w:numPr>
          <w:ilvl w:val="1"/>
          <w:numId w:val="99"/>
        </w:numPr>
        <w:spacing w:line="360" w:lineRule="auto"/>
        <w:ind w:right="0"/>
        <w:jc w:val="both"/>
        <w:rPr>
          <w:rFonts w:asciiTheme="majorBidi" w:hAnsiTheme="majorBidi"/>
          <w:szCs w:val="24"/>
        </w:rPr>
      </w:pPr>
      <w:r>
        <w:rPr>
          <w:rFonts w:asciiTheme="majorBidi" w:hAnsiTheme="majorBidi" w:hint="cs"/>
          <w:b/>
          <w:bCs/>
          <w:szCs w:val="24"/>
          <w:rtl/>
        </w:rPr>
        <w:t>העבודה</w:t>
      </w:r>
      <w:r w:rsidR="002216D6" w:rsidRPr="008756DA">
        <w:rPr>
          <w:rFonts w:asciiTheme="majorBidi" w:hAnsiTheme="majorBidi" w:hint="cs"/>
          <w:szCs w:val="24"/>
          <w:rtl/>
        </w:rPr>
        <w:t xml:space="preserve"> - </w:t>
      </w:r>
      <w:r w:rsidR="006E2956">
        <w:rPr>
          <w:rFonts w:asciiTheme="majorBidi" w:hAnsiTheme="majorBidi" w:hint="cs"/>
          <w:szCs w:val="24"/>
          <w:rtl/>
        </w:rPr>
        <w:t>העבודה תיעשה</w:t>
      </w:r>
      <w:r w:rsidR="002216D6" w:rsidRPr="008756DA">
        <w:rPr>
          <w:rFonts w:asciiTheme="majorBidi" w:hAnsiTheme="majorBidi"/>
          <w:szCs w:val="24"/>
          <w:rtl/>
        </w:rPr>
        <w:t xml:space="preserve"> על ידי </w:t>
      </w:r>
      <w:r w:rsidR="00F825D4">
        <w:rPr>
          <w:rFonts w:asciiTheme="majorBidi" w:hAnsiTheme="majorBidi"/>
          <w:szCs w:val="24"/>
          <w:rtl/>
        </w:rPr>
        <w:t>היזם</w:t>
      </w:r>
      <w:r w:rsidR="002216D6" w:rsidRPr="008756DA">
        <w:rPr>
          <w:rFonts w:asciiTheme="majorBidi" w:hAnsiTheme="majorBidi"/>
          <w:szCs w:val="24"/>
          <w:rtl/>
        </w:rPr>
        <w:t xml:space="preserve"> לשביעות רצונו של הממונה, בהתאם לתנאי הסכם זה. </w:t>
      </w:r>
    </w:p>
    <w:p w14:paraId="13C7709C" w14:textId="20718212" w:rsidR="002216D6" w:rsidRPr="008756DA" w:rsidRDefault="00F825D4" w:rsidP="002216D6">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היזם</w:t>
      </w:r>
      <w:r w:rsidR="002216D6"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625980C0" w14:textId="1F3CBD56" w:rsidR="00E61470" w:rsidRPr="00E61470" w:rsidRDefault="00F825D4" w:rsidP="001B2735">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היזם</w:t>
      </w:r>
      <w:r w:rsidR="00E61470" w:rsidRPr="008756DA">
        <w:rPr>
          <w:rFonts w:asciiTheme="majorBidi" w:hAnsiTheme="majorBidi"/>
          <w:szCs w:val="24"/>
          <w:rtl/>
        </w:rPr>
        <w:t xml:space="preserve"> ומי מטעמו מתחייבים </w:t>
      </w:r>
      <w:r w:rsidR="001B2735">
        <w:rPr>
          <w:rFonts w:asciiTheme="majorBidi" w:hAnsiTheme="majorBidi" w:hint="cs"/>
          <w:szCs w:val="24"/>
          <w:rtl/>
        </w:rPr>
        <w:t>לבצע</w:t>
      </w:r>
      <w:r w:rsidR="001B2735" w:rsidRPr="008756DA">
        <w:rPr>
          <w:rFonts w:asciiTheme="majorBidi" w:hAnsiTheme="majorBidi"/>
          <w:szCs w:val="24"/>
          <w:rtl/>
        </w:rPr>
        <w:t xml:space="preserve"> </w:t>
      </w:r>
      <w:r w:rsidR="00E61470" w:rsidRPr="008756DA">
        <w:rPr>
          <w:rFonts w:asciiTheme="majorBidi" w:hAnsiTheme="majorBidi"/>
          <w:szCs w:val="24"/>
          <w:rtl/>
        </w:rPr>
        <w:t xml:space="preserve">את </w:t>
      </w:r>
      <w:r w:rsidR="001B2735">
        <w:rPr>
          <w:rFonts w:asciiTheme="majorBidi" w:hAnsiTheme="majorBidi" w:hint="cs"/>
          <w:szCs w:val="24"/>
          <w:rtl/>
        </w:rPr>
        <w:t>העבודה</w:t>
      </w:r>
      <w:r w:rsidR="001B2735" w:rsidRPr="008756DA">
        <w:rPr>
          <w:rFonts w:asciiTheme="majorBidi" w:hAnsiTheme="majorBidi"/>
          <w:szCs w:val="24"/>
          <w:rtl/>
        </w:rPr>
        <w:t xml:space="preserve"> </w:t>
      </w:r>
      <w:r w:rsidR="00E61470" w:rsidRPr="008756DA">
        <w:rPr>
          <w:rFonts w:asciiTheme="majorBidi" w:hAnsiTheme="majorBidi"/>
          <w:szCs w:val="24"/>
          <w:rtl/>
        </w:rPr>
        <w:t>במומחיות, במקצועיות ובמיומנות על פי כל הסטנדרטים המקצועיים המקובלים.</w:t>
      </w:r>
    </w:p>
    <w:p w14:paraId="4ABACAFC" w14:textId="77777777" w:rsidR="00AB35BA" w:rsidRPr="00D61E5F" w:rsidRDefault="00AB35BA" w:rsidP="00AB35BA">
      <w:pPr>
        <w:spacing w:line="360" w:lineRule="auto"/>
        <w:jc w:val="both"/>
        <w:rPr>
          <w:szCs w:val="24"/>
          <w:rtl/>
        </w:rPr>
      </w:pPr>
    </w:p>
    <w:p w14:paraId="7B0A07A0" w14:textId="77777777" w:rsidR="00AB35BA" w:rsidRPr="00E9748E"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4AD37C69" w14:textId="297AF43C" w:rsidR="00AB35BA" w:rsidRPr="00E9748E" w:rsidRDefault="00F825D4" w:rsidP="003E7916">
      <w:pPr>
        <w:numPr>
          <w:ilvl w:val="1"/>
          <w:numId w:val="99"/>
        </w:numPr>
        <w:tabs>
          <w:tab w:val="clear" w:pos="1134"/>
          <w:tab w:val="num" w:pos="1445"/>
          <w:tab w:val="num" w:pos="2012"/>
        </w:tabs>
        <w:spacing w:line="360" w:lineRule="auto"/>
        <w:ind w:left="1161" w:right="0" w:hanging="425"/>
        <w:jc w:val="both"/>
        <w:rPr>
          <w:szCs w:val="24"/>
        </w:rPr>
      </w:pPr>
      <w:r>
        <w:rPr>
          <w:szCs w:val="24"/>
          <w:rtl/>
        </w:rPr>
        <w:t>היזם</w:t>
      </w:r>
      <w:r w:rsidR="00AB35BA" w:rsidRPr="00E9748E">
        <w:rPr>
          <w:szCs w:val="24"/>
          <w:rtl/>
        </w:rPr>
        <w:t xml:space="preserve"> יבצע את </w:t>
      </w:r>
      <w:r w:rsidR="003E7916">
        <w:rPr>
          <w:rFonts w:hint="cs"/>
          <w:szCs w:val="24"/>
          <w:rtl/>
        </w:rPr>
        <w:t>העבודה</w:t>
      </w:r>
      <w:r w:rsidR="003E7916" w:rsidRPr="00E9748E">
        <w:rPr>
          <w:szCs w:val="24"/>
          <w:rtl/>
        </w:rPr>
        <w:t xml:space="preserve"> </w:t>
      </w:r>
      <w:r w:rsidR="00AB35BA" w:rsidRPr="00E9748E">
        <w:rPr>
          <w:szCs w:val="24"/>
          <w:rtl/>
        </w:rPr>
        <w:t>בפיקוח</w:t>
      </w:r>
      <w:r w:rsidR="002E50E6">
        <w:rPr>
          <w:rFonts w:hint="cs"/>
          <w:szCs w:val="24"/>
          <w:rtl/>
        </w:rPr>
        <w:t>ה</w:t>
      </w:r>
      <w:r w:rsidR="00AB35BA" w:rsidRPr="00E9748E">
        <w:rPr>
          <w:szCs w:val="24"/>
          <w:rtl/>
        </w:rPr>
        <w:t xml:space="preserve"> של</w:t>
      </w:r>
      <w:r w:rsidR="00AB35BA" w:rsidRPr="00E9748E">
        <w:rPr>
          <w:rFonts w:hint="cs"/>
          <w:szCs w:val="24"/>
          <w:rtl/>
        </w:rPr>
        <w:t xml:space="preserve"> </w:t>
      </w:r>
      <w:r w:rsidR="002E50E6" w:rsidRPr="0028267E">
        <w:rPr>
          <w:rFonts w:hint="eastAsia"/>
          <w:szCs w:val="24"/>
          <w:rtl/>
        </w:rPr>
        <w:t>ה</w:t>
      </w:r>
      <w:r w:rsidR="002E50E6">
        <w:rPr>
          <w:rFonts w:hint="cs"/>
          <w:szCs w:val="24"/>
          <w:rtl/>
        </w:rPr>
        <w:t>מדענית הראשית</w:t>
      </w:r>
      <w:r w:rsidR="00AB35BA" w:rsidRPr="00E9748E">
        <w:rPr>
          <w:szCs w:val="24"/>
          <w:rtl/>
        </w:rPr>
        <w:t xml:space="preserve"> (להלן</w:t>
      </w:r>
      <w:r w:rsidR="00AB35BA" w:rsidRPr="00E9748E">
        <w:rPr>
          <w:rFonts w:hint="cs"/>
          <w:szCs w:val="24"/>
          <w:rtl/>
        </w:rPr>
        <w:t>:</w:t>
      </w:r>
      <w:r w:rsidR="00AB35BA" w:rsidRPr="00E9748E">
        <w:rPr>
          <w:szCs w:val="24"/>
          <w:rtl/>
        </w:rPr>
        <w:t xml:space="preserve"> "</w:t>
      </w:r>
      <w:r w:rsidR="00AB35BA" w:rsidRPr="00E9748E">
        <w:rPr>
          <w:b/>
          <w:bCs/>
          <w:szCs w:val="24"/>
          <w:rtl/>
        </w:rPr>
        <w:t>הממונה</w:t>
      </w:r>
      <w:r w:rsidR="00AB35BA" w:rsidRPr="00E9748E">
        <w:rPr>
          <w:szCs w:val="24"/>
          <w:rtl/>
        </w:rPr>
        <w:t>")</w:t>
      </w:r>
      <w:r w:rsidR="002E50E6">
        <w:rPr>
          <w:rFonts w:hint="cs"/>
          <w:szCs w:val="24"/>
          <w:rtl/>
        </w:rPr>
        <w:t xml:space="preserve"> או מי מטעמה</w:t>
      </w:r>
      <w:r w:rsidR="00AB35BA" w:rsidRPr="00E9748E">
        <w:rPr>
          <w:szCs w:val="24"/>
          <w:rtl/>
        </w:rPr>
        <w:t>. המשרד יהא רשאי להחליף את הממונה</w:t>
      </w:r>
      <w:r w:rsidR="00AB35BA" w:rsidRPr="00E9748E">
        <w:rPr>
          <w:rFonts w:hint="cs"/>
          <w:szCs w:val="24"/>
          <w:rtl/>
        </w:rPr>
        <w:t xml:space="preserve"> בכל עת וזאת בדרך של </w:t>
      </w:r>
      <w:r w:rsidR="00AB35BA" w:rsidRPr="00E9748E">
        <w:rPr>
          <w:szCs w:val="24"/>
          <w:rtl/>
        </w:rPr>
        <w:t>הודעה בכתב</w:t>
      </w:r>
      <w:r w:rsidR="00AB35BA" w:rsidRPr="00E9748E">
        <w:rPr>
          <w:rFonts w:hint="cs"/>
          <w:szCs w:val="24"/>
          <w:rtl/>
        </w:rPr>
        <w:t xml:space="preserve"> </w:t>
      </w:r>
      <w:r w:rsidR="00AB35BA" w:rsidRPr="00E9748E">
        <w:rPr>
          <w:szCs w:val="24"/>
          <w:rtl/>
        </w:rPr>
        <w:t xml:space="preserve">שתשלח </w:t>
      </w:r>
      <w:r w:rsidR="00BC3F78">
        <w:rPr>
          <w:szCs w:val="24"/>
          <w:rtl/>
        </w:rPr>
        <w:t>ליזם</w:t>
      </w:r>
      <w:r w:rsidR="00AB35BA" w:rsidRPr="00E9748E">
        <w:rPr>
          <w:szCs w:val="24"/>
          <w:rtl/>
        </w:rPr>
        <w:t>.</w:t>
      </w:r>
    </w:p>
    <w:p w14:paraId="2E58A894" w14:textId="13D9EBD2" w:rsidR="00AB35BA" w:rsidRPr="0028267E" w:rsidRDefault="00AB35BA" w:rsidP="008314C6">
      <w:pPr>
        <w:numPr>
          <w:ilvl w:val="1"/>
          <w:numId w:val="99"/>
        </w:numPr>
        <w:tabs>
          <w:tab w:val="clear" w:pos="1134"/>
          <w:tab w:val="num" w:pos="1445"/>
          <w:tab w:val="num" w:pos="2012"/>
        </w:tabs>
        <w:spacing w:line="360" w:lineRule="auto"/>
        <w:ind w:left="1161" w:right="0" w:hanging="425"/>
        <w:jc w:val="both"/>
        <w:rPr>
          <w:szCs w:val="24"/>
          <w:u w:val="single"/>
          <w:rtl/>
        </w:rPr>
      </w:pPr>
      <w:r w:rsidRPr="00E9748E">
        <w:rPr>
          <w:rFonts w:hint="cs"/>
          <w:szCs w:val="24"/>
          <w:rtl/>
        </w:rPr>
        <w:t xml:space="preserve">הממונה יהיה זכאי לעיין בכל מסמך ולקבל כל מסמך וכל מידע הקשור או הכרוך </w:t>
      </w:r>
      <w:r w:rsidR="008314C6">
        <w:rPr>
          <w:rFonts w:hint="cs"/>
          <w:szCs w:val="24"/>
          <w:rtl/>
        </w:rPr>
        <w:t>בביצוע העבודה</w:t>
      </w:r>
      <w:r w:rsidRPr="00E9748E">
        <w:rPr>
          <w:rFonts w:hint="cs"/>
          <w:szCs w:val="24"/>
          <w:rtl/>
        </w:rPr>
        <w:t>.</w:t>
      </w:r>
    </w:p>
    <w:p w14:paraId="5B4A5F88" w14:textId="625BCFF6" w:rsidR="005103D8" w:rsidRPr="00420E21" w:rsidRDefault="005103D8" w:rsidP="0028267E">
      <w:pPr>
        <w:numPr>
          <w:ilvl w:val="1"/>
          <w:numId w:val="99"/>
        </w:numPr>
        <w:tabs>
          <w:tab w:val="clear" w:pos="1134"/>
          <w:tab w:val="num" w:pos="1445"/>
          <w:tab w:val="num" w:pos="2012"/>
        </w:tabs>
        <w:spacing w:line="360" w:lineRule="auto"/>
        <w:ind w:left="1161" w:right="0" w:hanging="425"/>
        <w:jc w:val="both"/>
        <w:rPr>
          <w:szCs w:val="24"/>
        </w:rPr>
      </w:pPr>
      <w:r w:rsidRPr="00420E21">
        <w:rPr>
          <w:rFonts w:hint="cs"/>
          <w:szCs w:val="24"/>
          <w:rtl/>
        </w:rPr>
        <w:t xml:space="preserve">הממונה יהיה זכאי לבצע בדיקה של עמידה בדרישות הקול הקורא כל אימת שיחפוץ בכך וללא התראה מוקדמת, הן בתקופת ההקמה והן בתקופת ההפעלה. </w:t>
      </w:r>
    </w:p>
    <w:p w14:paraId="1A4806D7" w14:textId="77777777" w:rsidR="00AB35BA" w:rsidRPr="00E9748E" w:rsidRDefault="00AB35BA" w:rsidP="00AB35BA">
      <w:pPr>
        <w:spacing w:line="360" w:lineRule="auto"/>
        <w:jc w:val="both"/>
        <w:rPr>
          <w:szCs w:val="24"/>
          <w:rtl/>
        </w:rPr>
      </w:pPr>
    </w:p>
    <w:p w14:paraId="583B2E1C" w14:textId="77777777" w:rsidR="00AB35BA" w:rsidRPr="00E9748E" w:rsidRDefault="00AB35BA" w:rsidP="00AB35BA">
      <w:pPr>
        <w:numPr>
          <w:ilvl w:val="0"/>
          <w:numId w:val="99"/>
        </w:numPr>
        <w:spacing w:line="360" w:lineRule="auto"/>
        <w:jc w:val="both"/>
        <w:rPr>
          <w:b/>
          <w:bCs/>
          <w:szCs w:val="24"/>
          <w:u w:val="single"/>
        </w:rPr>
      </w:pPr>
      <w:r w:rsidRPr="00E9748E">
        <w:rPr>
          <w:rFonts w:hint="cs"/>
          <w:b/>
          <w:bCs/>
          <w:szCs w:val="24"/>
          <w:u w:val="single"/>
          <w:rtl/>
        </w:rPr>
        <w:t>תקופת ההסכם</w:t>
      </w:r>
    </w:p>
    <w:p w14:paraId="3648CEDA" w14:textId="2A9809AE" w:rsidR="00657F31" w:rsidRDefault="00657F31" w:rsidP="006E15AC">
      <w:pPr>
        <w:numPr>
          <w:ilvl w:val="1"/>
          <w:numId w:val="99"/>
        </w:numPr>
        <w:tabs>
          <w:tab w:val="clear" w:pos="1134"/>
          <w:tab w:val="num" w:pos="1445"/>
          <w:tab w:val="num" w:pos="2012"/>
        </w:tabs>
        <w:spacing w:line="360" w:lineRule="auto"/>
        <w:ind w:left="1161" w:right="0" w:hanging="425"/>
        <w:jc w:val="both"/>
        <w:rPr>
          <w:szCs w:val="24"/>
          <w:u w:val="single"/>
        </w:rPr>
      </w:pPr>
      <w:r>
        <w:rPr>
          <w:rFonts w:hint="cs"/>
          <w:szCs w:val="24"/>
          <w:rtl/>
        </w:rPr>
        <w:t xml:space="preserve">הסכם </w:t>
      </w:r>
      <w:r w:rsidRPr="00E9748E">
        <w:rPr>
          <w:szCs w:val="24"/>
          <w:rtl/>
        </w:rPr>
        <w:t xml:space="preserve">זה נעשה לתקופה של </w:t>
      </w:r>
      <w:r>
        <w:rPr>
          <w:rFonts w:hint="cs"/>
          <w:szCs w:val="24"/>
          <w:rtl/>
        </w:rPr>
        <w:t>שש שנים, (להלן: "</w:t>
      </w:r>
      <w:r w:rsidRPr="000F6752">
        <w:rPr>
          <w:rFonts w:hint="cs"/>
          <w:b/>
          <w:bCs/>
          <w:szCs w:val="24"/>
          <w:rtl/>
        </w:rPr>
        <w:t>תקופת ההסכם</w:t>
      </w:r>
      <w:r>
        <w:rPr>
          <w:rFonts w:hint="cs"/>
          <w:szCs w:val="24"/>
          <w:rtl/>
        </w:rPr>
        <w:t>").</w:t>
      </w:r>
    </w:p>
    <w:p w14:paraId="22345079" w14:textId="58B1DC2B" w:rsidR="00657F31" w:rsidRPr="00930F67" w:rsidRDefault="00657F31" w:rsidP="00242765">
      <w:pPr>
        <w:pStyle w:val="af5"/>
        <w:numPr>
          <w:ilvl w:val="0"/>
          <w:numId w:val="120"/>
        </w:numPr>
        <w:tabs>
          <w:tab w:val="num" w:pos="2012"/>
        </w:tabs>
        <w:spacing w:line="360" w:lineRule="auto"/>
        <w:ind w:left="1636" w:right="567"/>
        <w:jc w:val="both"/>
        <w:rPr>
          <w:szCs w:val="24"/>
        </w:rPr>
      </w:pPr>
      <w:r w:rsidRPr="00930F67">
        <w:rPr>
          <w:rFonts w:hint="cs"/>
          <w:szCs w:val="24"/>
          <w:rtl/>
        </w:rPr>
        <w:t>הקמת העמדות תתבצע בתקופה של</w:t>
      </w:r>
      <w:r w:rsidR="000A2815">
        <w:rPr>
          <w:rFonts w:hint="cs"/>
          <w:szCs w:val="24"/>
          <w:rtl/>
        </w:rPr>
        <w:t xml:space="preserve"> עד</w:t>
      </w:r>
      <w:r w:rsidRPr="00930F67">
        <w:rPr>
          <w:rFonts w:hint="cs"/>
          <w:szCs w:val="24"/>
          <w:rtl/>
        </w:rPr>
        <w:t xml:space="preserve"> </w:t>
      </w:r>
      <w:r w:rsidR="00242765">
        <w:rPr>
          <w:rFonts w:hint="cs"/>
          <w:szCs w:val="24"/>
          <w:rtl/>
        </w:rPr>
        <w:t>12</w:t>
      </w:r>
      <w:r w:rsidRPr="00930F67">
        <w:rPr>
          <w:rFonts w:hint="cs"/>
          <w:szCs w:val="24"/>
          <w:rtl/>
        </w:rPr>
        <w:t xml:space="preserve"> חודשים מיום __________ ועד ליום __________.</w:t>
      </w:r>
    </w:p>
    <w:p w14:paraId="4BFFEC2D" w14:textId="5580C885" w:rsidR="00657F31" w:rsidRPr="00930F67" w:rsidRDefault="00657F31" w:rsidP="001C527B">
      <w:pPr>
        <w:pStyle w:val="af5"/>
        <w:numPr>
          <w:ilvl w:val="0"/>
          <w:numId w:val="120"/>
        </w:numPr>
        <w:tabs>
          <w:tab w:val="num" w:pos="2012"/>
        </w:tabs>
        <w:spacing w:line="360" w:lineRule="auto"/>
        <w:ind w:left="1636" w:right="567"/>
        <w:jc w:val="both"/>
        <w:rPr>
          <w:szCs w:val="24"/>
        </w:rPr>
      </w:pPr>
      <w:r>
        <w:rPr>
          <w:rFonts w:hint="cs"/>
          <w:szCs w:val="24"/>
          <w:rtl/>
        </w:rPr>
        <w:t xml:space="preserve">הפעלת העמדות תהיה לתקופה של 5 שנים, החל ממועד סיום ההקמה ועם קבלת אישור מטעם המשרד כי </w:t>
      </w:r>
      <w:r w:rsidR="001C527B">
        <w:rPr>
          <w:rFonts w:hint="cs"/>
          <w:szCs w:val="24"/>
          <w:rtl/>
        </w:rPr>
        <w:t>עבודת ההקמה</w:t>
      </w:r>
      <w:r>
        <w:rPr>
          <w:rFonts w:hint="cs"/>
          <w:szCs w:val="24"/>
          <w:rtl/>
        </w:rPr>
        <w:t xml:space="preserve"> בוצעה לשביעות רצונו, מיום </w:t>
      </w:r>
      <w:r w:rsidRPr="00930F67">
        <w:rPr>
          <w:rFonts w:hint="cs"/>
          <w:szCs w:val="24"/>
          <w:rtl/>
        </w:rPr>
        <w:t>__________ ועד ליום __________</w:t>
      </w:r>
      <w:r>
        <w:rPr>
          <w:rFonts w:hint="cs"/>
          <w:szCs w:val="24"/>
          <w:rtl/>
        </w:rPr>
        <w:t>.</w:t>
      </w:r>
    </w:p>
    <w:p w14:paraId="66F93568" w14:textId="2545A527" w:rsidR="00D11E80" w:rsidRDefault="00AB35BA" w:rsidP="0098380C">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w:t>
      </w:r>
      <w:r w:rsidR="00D63B1E">
        <w:rPr>
          <w:rFonts w:asciiTheme="majorBidi" w:hAnsiTheme="majorBidi" w:hint="cs"/>
          <w:szCs w:val="24"/>
          <w:rtl/>
        </w:rPr>
        <w:t>ההקמה ב</w:t>
      </w:r>
      <w:r w:rsidR="0098380C">
        <w:rPr>
          <w:rFonts w:asciiTheme="majorBidi" w:hAnsiTheme="majorBidi" w:hint="cs"/>
          <w:szCs w:val="24"/>
          <w:rtl/>
        </w:rPr>
        <w:t>תקופה של עד</w:t>
      </w:r>
      <w:r w:rsidR="00627767">
        <w:rPr>
          <w:rFonts w:asciiTheme="majorBidi" w:hAnsiTheme="majorBidi" w:hint="cs"/>
          <w:szCs w:val="24"/>
          <w:rtl/>
        </w:rPr>
        <w:t xml:space="preserve"> </w:t>
      </w:r>
      <w:r w:rsidR="00D63B1E">
        <w:rPr>
          <w:rFonts w:asciiTheme="majorBidi" w:hAnsiTheme="majorBidi" w:hint="cs"/>
          <w:szCs w:val="24"/>
          <w:rtl/>
        </w:rPr>
        <w:t>6 חודשים נוספים.</w:t>
      </w:r>
      <w:r w:rsidR="00D63B1E" w:rsidRPr="00E9748E">
        <w:rPr>
          <w:rFonts w:asciiTheme="majorBidi" w:hAnsiTheme="majorBidi"/>
          <w:szCs w:val="24"/>
          <w:rtl/>
        </w:rPr>
        <w:t xml:space="preserve"> </w:t>
      </w:r>
      <w:r w:rsidR="00D11E80">
        <w:rPr>
          <w:rFonts w:asciiTheme="majorBidi" w:hAnsiTheme="majorBidi" w:hint="cs"/>
          <w:szCs w:val="24"/>
          <w:rtl/>
        </w:rPr>
        <w:t xml:space="preserve">זאת על פי הודעה מראש ובכתב של המשרד, ללא צורך בהסכמה מפורשת של </w:t>
      </w:r>
      <w:r w:rsidR="00F825D4">
        <w:rPr>
          <w:rFonts w:asciiTheme="majorBidi" w:hAnsiTheme="majorBidi" w:hint="cs"/>
          <w:szCs w:val="24"/>
          <w:rtl/>
        </w:rPr>
        <w:t>היזם</w:t>
      </w:r>
      <w:r w:rsidR="00D11E80">
        <w:rPr>
          <w:rFonts w:asciiTheme="majorBidi" w:hAnsiTheme="majorBidi" w:hint="cs"/>
          <w:szCs w:val="24"/>
          <w:rtl/>
        </w:rPr>
        <w:t xml:space="preserve">. </w:t>
      </w:r>
    </w:p>
    <w:p w14:paraId="44A6F9E7" w14:textId="3B2A2C40" w:rsidR="00AB35BA" w:rsidRPr="00E9748E" w:rsidRDefault="00AB35BA" w:rsidP="00D11E80">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 xml:space="preserve">במסגרת מימוש האופציה, על </w:t>
      </w:r>
      <w:r w:rsidR="00F825D4">
        <w:rPr>
          <w:rFonts w:asciiTheme="majorBidi" w:hAnsiTheme="majorBidi" w:hint="cs"/>
          <w:szCs w:val="24"/>
          <w:rtl/>
        </w:rPr>
        <w:t>היזם</w:t>
      </w:r>
      <w:r>
        <w:rPr>
          <w:rFonts w:asciiTheme="majorBidi" w:hAnsiTheme="majorBidi" w:hint="cs"/>
          <w:szCs w:val="24"/>
          <w:rtl/>
        </w:rPr>
        <w:t xml:space="preserve">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p>
    <w:p w14:paraId="7D288750" w14:textId="77777777" w:rsidR="00AB35BA" w:rsidRPr="00D61E5F" w:rsidRDefault="00AB35BA" w:rsidP="00AB35BA">
      <w:pPr>
        <w:keepNext/>
        <w:numPr>
          <w:ilvl w:val="0"/>
          <w:numId w:val="9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lastRenderedPageBreak/>
        <w:t>ערבות</w:t>
      </w:r>
    </w:p>
    <w:p w14:paraId="16DC1634" w14:textId="7D11B020" w:rsidR="00AB35BA" w:rsidRPr="00AB35BA" w:rsidRDefault="00AB35BA" w:rsidP="00735A0D">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w:t>
      </w:r>
      <w:r w:rsidR="00F825D4">
        <w:rPr>
          <w:rFonts w:hint="cs"/>
          <w:szCs w:val="24"/>
          <w:rtl/>
        </w:rPr>
        <w:t>היזם</w:t>
      </w:r>
      <w:r w:rsidRPr="00D61E5F">
        <w:rPr>
          <w:rFonts w:hint="cs"/>
          <w:szCs w:val="24"/>
          <w:rtl/>
        </w:rPr>
        <w:t xml:space="preserve">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735A0D">
        <w:rPr>
          <w:szCs w:val="24"/>
          <w:u w:val="single"/>
          <w:rtl/>
        </w:rPr>
        <w:tab/>
      </w:r>
      <w:r w:rsidR="00735A0D">
        <w:rPr>
          <w:szCs w:val="24"/>
          <w:u w:val="single"/>
          <w:rtl/>
        </w:rPr>
        <w:tab/>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w:t>
      </w:r>
      <w:r w:rsidR="00353C75">
        <w:rPr>
          <w:rFonts w:hint="cs"/>
          <w:szCs w:val="24"/>
          <w:rtl/>
        </w:rPr>
        <w:t xml:space="preserve"> הכולל מע''מ</w:t>
      </w:r>
      <w:r>
        <w:rPr>
          <w:rFonts w:hint="cs"/>
          <w:szCs w:val="24"/>
          <w:rtl/>
        </w:rPr>
        <w:t>)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144C9266" w14:textId="19E573EA" w:rsidR="00AB35BA" w:rsidRPr="00D61E5F" w:rsidRDefault="00AB35BA" w:rsidP="00C83D01">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אם היקף </w:t>
      </w:r>
      <w:r w:rsidR="00C83D01">
        <w:rPr>
          <w:rFonts w:hint="cs"/>
          <w:szCs w:val="24"/>
          <w:rtl/>
        </w:rPr>
        <w:t>העבודה</w:t>
      </w:r>
      <w:r w:rsidR="00C83D01" w:rsidRPr="00D61E5F">
        <w:rPr>
          <w:rFonts w:hint="cs"/>
          <w:szCs w:val="24"/>
          <w:rtl/>
        </w:rPr>
        <w:t xml:space="preserve"> </w:t>
      </w:r>
      <w:r w:rsidRPr="00D61E5F">
        <w:rPr>
          <w:rFonts w:hint="cs"/>
          <w:szCs w:val="24"/>
          <w:rtl/>
        </w:rPr>
        <w:t xml:space="preserve">יורחב, תורחב הערבות בסכום יחסי. </w:t>
      </w:r>
      <w:r w:rsidR="00F825D4">
        <w:rPr>
          <w:rFonts w:hint="cs"/>
          <w:szCs w:val="24"/>
          <w:rtl/>
        </w:rPr>
        <w:t>היזם</w:t>
      </w:r>
      <w:r w:rsidRPr="00D61E5F">
        <w:rPr>
          <w:rFonts w:hint="cs"/>
          <w:szCs w:val="24"/>
          <w:rtl/>
        </w:rPr>
        <w:t xml:space="preserve">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 xml:space="preserve">ך </w:t>
      </w:r>
      <w:r w:rsidR="00F825D4">
        <w:rPr>
          <w:rFonts w:hint="cs"/>
          <w:szCs w:val="24"/>
          <w:rtl/>
        </w:rPr>
        <w:t>היזם</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w:t>
      </w:r>
      <w:r w:rsidR="00F825D4">
        <w:rPr>
          <w:rFonts w:hint="cs"/>
          <w:szCs w:val="24"/>
          <w:rtl/>
        </w:rPr>
        <w:t>היזם</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58990DCC" w14:textId="34BCF62A"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w:t>
      </w:r>
      <w:r w:rsidR="00F825D4">
        <w:rPr>
          <w:rFonts w:hint="cs"/>
          <w:szCs w:val="24"/>
          <w:rtl/>
        </w:rPr>
        <w:t>היזם</w:t>
      </w:r>
      <w:r w:rsidRPr="00D61E5F">
        <w:rPr>
          <w:rFonts w:hint="cs"/>
          <w:szCs w:val="24"/>
          <w:rtl/>
        </w:rPr>
        <w:t xml:space="preserve"> ו/</w:t>
      </w:r>
      <w:r w:rsidRPr="00D61E5F">
        <w:rPr>
          <w:szCs w:val="24"/>
          <w:rtl/>
        </w:rPr>
        <w:t>או לא קיי</w:t>
      </w:r>
      <w:r w:rsidRPr="00D61E5F">
        <w:rPr>
          <w:rFonts w:hint="cs"/>
          <w:szCs w:val="24"/>
          <w:rtl/>
        </w:rPr>
        <w:t>ם</w:t>
      </w:r>
      <w:r w:rsidR="001B030B">
        <w:rPr>
          <w:szCs w:val="24"/>
          <w:rtl/>
        </w:rPr>
        <w:t xml:space="preserve"> תנאי</w:t>
      </w:r>
      <w:r w:rsidRPr="00D61E5F">
        <w:rPr>
          <w:szCs w:val="24"/>
          <w:rtl/>
        </w:rPr>
        <w:t xml:space="preserve">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xml:space="preserve">, ו/או בכל מקרה בו לא עמד </w:t>
      </w:r>
      <w:r w:rsidR="00F825D4">
        <w:rPr>
          <w:rFonts w:hint="cs"/>
          <w:szCs w:val="24"/>
          <w:rtl/>
        </w:rPr>
        <w:t>היזם</w:t>
      </w:r>
      <w:r w:rsidRPr="00D61E5F">
        <w:rPr>
          <w:rFonts w:hint="cs"/>
          <w:szCs w:val="24"/>
          <w:rtl/>
        </w:rPr>
        <w:t xml:space="preserve"> בהתחייבויותיו ו/או שהמשרד עשה שימוש בזכויותיו להוצאות הסכומים ש</w:t>
      </w:r>
      <w:r w:rsidR="00F825D4">
        <w:rPr>
          <w:rFonts w:hint="cs"/>
          <w:szCs w:val="24"/>
          <w:rtl/>
        </w:rPr>
        <w:t>היזם</w:t>
      </w:r>
      <w:r w:rsidRPr="00D61E5F">
        <w:rPr>
          <w:rFonts w:hint="cs"/>
          <w:szCs w:val="24"/>
          <w:rtl/>
        </w:rPr>
        <w:t xml:space="preserve"> חייב בהם על פי החוזה, יהא המשרד זכאי לממש את הערבות, כולה או מקצתה.</w:t>
      </w:r>
    </w:p>
    <w:p w14:paraId="02B3348A" w14:textId="5A03CBB6"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הערבות תהיה ניתנת לחילוט ע"י המשרד גם לצורך גביית תשלום פיצויים למשרד עקב הפרת ההסכם ע"י </w:t>
      </w:r>
      <w:r w:rsidR="00F825D4">
        <w:rPr>
          <w:rFonts w:hint="cs"/>
          <w:szCs w:val="24"/>
          <w:rtl/>
        </w:rPr>
        <w:t>היזם</w:t>
      </w:r>
      <w:r w:rsidRPr="00D61E5F">
        <w:rPr>
          <w:rFonts w:hint="cs"/>
          <w:szCs w:val="24"/>
          <w:rtl/>
        </w:rPr>
        <w:t>, או לצורך כל תשלום אחר המגיע למשרד מ</w:t>
      </w:r>
      <w:r w:rsidR="00F825D4">
        <w:rPr>
          <w:rFonts w:hint="cs"/>
          <w:szCs w:val="24"/>
          <w:rtl/>
        </w:rPr>
        <w:t>היזם</w:t>
      </w:r>
      <w:r w:rsidRPr="00D61E5F">
        <w:rPr>
          <w:rFonts w:hint="cs"/>
          <w:szCs w:val="24"/>
          <w:rtl/>
        </w:rPr>
        <w:t xml:space="preserve"> או התנהגות שלא בתום לב של </w:t>
      </w:r>
      <w:r w:rsidR="00F825D4">
        <w:rPr>
          <w:rFonts w:hint="cs"/>
          <w:szCs w:val="24"/>
          <w:rtl/>
        </w:rPr>
        <w:t>היזם</w:t>
      </w:r>
      <w:r w:rsidRPr="00D61E5F">
        <w:rPr>
          <w:rFonts w:hint="cs"/>
          <w:szCs w:val="24"/>
          <w:rtl/>
        </w:rPr>
        <w:t>.</w:t>
      </w:r>
    </w:p>
    <w:p w14:paraId="2FF3350D" w14:textId="5BD67312"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w:t>
      </w:r>
      <w:r w:rsidR="00F825D4">
        <w:rPr>
          <w:rFonts w:hint="cs"/>
          <w:szCs w:val="24"/>
          <w:rtl/>
        </w:rPr>
        <w:t>היזם</w:t>
      </w:r>
      <w:r w:rsidRPr="00D61E5F">
        <w:rPr>
          <w:rFonts w:hint="cs"/>
          <w:szCs w:val="24"/>
          <w:rtl/>
        </w:rPr>
        <w:t xml:space="preserve">.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00F825D4">
        <w:rPr>
          <w:rFonts w:hint="cs"/>
          <w:szCs w:val="24"/>
          <w:rtl/>
        </w:rPr>
        <w:t>היזם</w:t>
      </w:r>
      <w:r w:rsidRPr="00D61E5F">
        <w:rPr>
          <w:rFonts w:hint="cs"/>
          <w:szCs w:val="24"/>
          <w:rtl/>
        </w:rPr>
        <w:t xml:space="preserve"> </w:t>
      </w:r>
      <w:r w:rsidRPr="00D61E5F">
        <w:rPr>
          <w:szCs w:val="24"/>
          <w:rtl/>
        </w:rPr>
        <w:t>בלבד.</w:t>
      </w:r>
    </w:p>
    <w:p w14:paraId="2046FFEE" w14:textId="4D096BF4"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w:t>
      </w:r>
      <w:r w:rsidR="00F825D4">
        <w:rPr>
          <w:rFonts w:hint="cs"/>
          <w:szCs w:val="24"/>
          <w:rtl/>
        </w:rPr>
        <w:t>היזם</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5ED50D86" w14:textId="77777777" w:rsidR="00AB35BA" w:rsidRPr="00D61E5F" w:rsidRDefault="00AB35BA" w:rsidP="00AB35BA">
      <w:pPr>
        <w:spacing w:line="360" w:lineRule="auto"/>
        <w:rPr>
          <w:rtl/>
        </w:rPr>
      </w:pPr>
    </w:p>
    <w:p w14:paraId="2E74B322" w14:textId="7D7F577D" w:rsidR="00AB35BA" w:rsidRPr="00D61E5F" w:rsidRDefault="00AB35BA" w:rsidP="00AB35BA">
      <w:pPr>
        <w:numPr>
          <w:ilvl w:val="0"/>
          <w:numId w:val="99"/>
        </w:numPr>
        <w:spacing w:line="360" w:lineRule="auto"/>
        <w:ind w:right="0"/>
        <w:rPr>
          <w:b/>
          <w:bCs/>
          <w:szCs w:val="24"/>
          <w:u w:val="single"/>
          <w:rtl/>
        </w:rPr>
      </w:pPr>
      <w:r w:rsidRPr="00D61E5F">
        <w:rPr>
          <w:rFonts w:hint="cs"/>
          <w:b/>
          <w:bCs/>
          <w:szCs w:val="24"/>
          <w:u w:val="single"/>
          <w:rtl/>
        </w:rPr>
        <w:t xml:space="preserve">התחייבויות והצהרות </w:t>
      </w:r>
      <w:r w:rsidR="00F825D4">
        <w:rPr>
          <w:rFonts w:hint="cs"/>
          <w:b/>
          <w:bCs/>
          <w:szCs w:val="24"/>
          <w:u w:val="single"/>
          <w:rtl/>
        </w:rPr>
        <w:t>היזם</w:t>
      </w:r>
    </w:p>
    <w:p w14:paraId="4E08F6F1" w14:textId="194C4D2D" w:rsidR="00AB35BA" w:rsidRPr="00D61E5F" w:rsidRDefault="00F825D4" w:rsidP="00AB35BA">
      <w:pPr>
        <w:spacing w:line="360" w:lineRule="auto"/>
        <w:ind w:left="567"/>
        <w:rPr>
          <w:szCs w:val="24"/>
        </w:rPr>
      </w:pPr>
      <w:r>
        <w:rPr>
          <w:rFonts w:hint="cs"/>
          <w:szCs w:val="24"/>
          <w:rtl/>
        </w:rPr>
        <w:t>היזם</w:t>
      </w:r>
      <w:r w:rsidR="00AB35BA" w:rsidRPr="00D61E5F">
        <w:rPr>
          <w:rFonts w:hint="cs"/>
          <w:szCs w:val="24"/>
          <w:rtl/>
        </w:rPr>
        <w:t xml:space="preserve"> מצהיר ומתחייב בזאת כדלקמן:</w:t>
      </w:r>
    </w:p>
    <w:p w14:paraId="48F6625A" w14:textId="1F396714" w:rsidR="00AB35BA" w:rsidRPr="00D61E5F" w:rsidRDefault="00AB35BA" w:rsidP="00CF7741">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w:t>
      </w:r>
      <w:r w:rsidR="00CF7741">
        <w:rPr>
          <w:rFonts w:hint="cs"/>
          <w:szCs w:val="24"/>
          <w:rtl/>
        </w:rPr>
        <w:t>.</w:t>
      </w:r>
      <w:r w:rsidRPr="00D61E5F">
        <w:rPr>
          <w:rFonts w:hint="cs"/>
          <w:szCs w:val="24"/>
          <w:rtl/>
        </w:rPr>
        <w:t xml:space="preserve"> </w:t>
      </w:r>
    </w:p>
    <w:p w14:paraId="2F27F8A1" w14:textId="783438CA" w:rsidR="00AB35BA" w:rsidRPr="00D61E5F" w:rsidRDefault="00AB35BA" w:rsidP="00C50D17">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 xml:space="preserve">לעשות את כל ההכנות הדרושות והסידורים שיהיו נחוצים </w:t>
      </w:r>
      <w:r w:rsidR="00C50D17">
        <w:rPr>
          <w:rFonts w:hint="cs"/>
          <w:szCs w:val="24"/>
          <w:rtl/>
        </w:rPr>
        <w:t>לביצוע העבודה</w:t>
      </w:r>
      <w:r w:rsidRPr="00D61E5F">
        <w:rPr>
          <w:szCs w:val="24"/>
          <w:rtl/>
        </w:rPr>
        <w:t xml:space="preserve">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2B79FB7A"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01B139A3"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06FCCC2E" w14:textId="18C27FA9" w:rsidR="00AB35BA" w:rsidRPr="00D61E5F" w:rsidRDefault="00F825D4" w:rsidP="00AB35BA">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lastRenderedPageBreak/>
        <w:t>היזם</w:t>
      </w:r>
      <w:r w:rsidR="00AB35BA" w:rsidRPr="00D61E5F">
        <w:rPr>
          <w:rFonts w:hint="cs"/>
          <w:szCs w:val="24"/>
          <w:rtl/>
        </w:rPr>
        <w:t xml:space="preserve"> יהא אחראי חוזית, תקציבית ומשפטית מול כל העובדים, הגורמים והספקים המועסקים מטעמו. אם וכאשר תוגש תביעה נגד המשרד בגין האמור </w:t>
      </w:r>
      <w:r>
        <w:rPr>
          <w:rFonts w:hint="cs"/>
          <w:szCs w:val="24"/>
          <w:rtl/>
        </w:rPr>
        <w:t>היזם</w:t>
      </w:r>
      <w:r w:rsidR="00AB35BA" w:rsidRPr="00D61E5F">
        <w:rPr>
          <w:rFonts w:hint="cs"/>
          <w:szCs w:val="24"/>
          <w:rtl/>
        </w:rPr>
        <w:t xml:space="preserve"> ידאג למחוק את המשרד כנתבע וליטול על עצמו את כל האחריות הכספית והארגונית הקשורה בניהול התביעה.</w:t>
      </w:r>
    </w:p>
    <w:p w14:paraId="2B31A967" w14:textId="77777777" w:rsidR="00AB35BA" w:rsidRPr="00D5712F" w:rsidRDefault="00AB35BA" w:rsidP="00AB35BA">
      <w:pPr>
        <w:bidi w:val="0"/>
        <w:rPr>
          <w:szCs w:val="24"/>
          <w:rtl/>
        </w:rPr>
      </w:pPr>
    </w:p>
    <w:p w14:paraId="2B3C90BA"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תמורה ותנאי תשלום</w:t>
      </w:r>
    </w:p>
    <w:p w14:paraId="4D8902A1" w14:textId="282BC608" w:rsidR="00AB35BA" w:rsidRDefault="00AB35BA" w:rsidP="007D36BE">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w:t>
      </w:r>
      <w:r w:rsidR="008E0D65">
        <w:rPr>
          <w:rFonts w:hint="cs"/>
          <w:szCs w:val="24"/>
          <w:rtl/>
        </w:rPr>
        <w:t>ביצוע העבודה</w:t>
      </w:r>
      <w:r w:rsidRPr="00D61E5F">
        <w:rPr>
          <w:rFonts w:hint="cs"/>
          <w:szCs w:val="24"/>
          <w:rtl/>
        </w:rPr>
        <w:t xml:space="preserve"> ומילוי יתר התחייבויות </w:t>
      </w:r>
      <w:r w:rsidR="00F825D4">
        <w:rPr>
          <w:rFonts w:hint="cs"/>
          <w:szCs w:val="24"/>
          <w:rtl/>
        </w:rPr>
        <w:t>היזם</w:t>
      </w:r>
      <w:r w:rsidRPr="00D61E5F">
        <w:rPr>
          <w:rFonts w:hint="cs"/>
          <w:szCs w:val="24"/>
          <w:rtl/>
        </w:rPr>
        <w:t xml:space="preserve"> על </w:t>
      </w:r>
      <w:r>
        <w:rPr>
          <w:rFonts w:hint="cs"/>
          <w:szCs w:val="24"/>
          <w:rtl/>
        </w:rPr>
        <w:t xml:space="preserve">פי הסכם זה, ישלם המשרד </w:t>
      </w:r>
      <w:r w:rsidR="00BC3F78">
        <w:rPr>
          <w:rFonts w:hint="cs"/>
          <w:szCs w:val="24"/>
          <w:rtl/>
        </w:rPr>
        <w:t>ליזם</w:t>
      </w:r>
      <w:r>
        <w:rPr>
          <w:rFonts w:hint="cs"/>
          <w:szCs w:val="24"/>
          <w:rtl/>
        </w:rPr>
        <w:t xml:space="preserve">, בהתאם להצעת המחיר, </w:t>
      </w:r>
      <w:r w:rsidRPr="00D61E5F">
        <w:rPr>
          <w:rFonts w:hint="cs"/>
          <w:szCs w:val="24"/>
          <w:rtl/>
        </w:rPr>
        <w:t xml:space="preserve">ובתנאי כי </w:t>
      </w:r>
      <w:r w:rsidR="007D36BE">
        <w:rPr>
          <w:rFonts w:hint="cs"/>
          <w:szCs w:val="24"/>
          <w:rtl/>
        </w:rPr>
        <w:t>העבודה שבוצעה היא</w:t>
      </w:r>
      <w:r w:rsidRPr="00D61E5F">
        <w:rPr>
          <w:rFonts w:hint="cs"/>
          <w:szCs w:val="24"/>
          <w:rtl/>
        </w:rPr>
        <w:t xml:space="preserve"> לשביעות רצונו המלאה של המשרד (להלן: "</w:t>
      </w:r>
      <w:r w:rsidRPr="00D61E5F">
        <w:rPr>
          <w:rFonts w:hint="cs"/>
          <w:b/>
          <w:bCs/>
          <w:szCs w:val="24"/>
          <w:rtl/>
        </w:rPr>
        <w:t>התמורה</w:t>
      </w:r>
      <w:r>
        <w:rPr>
          <w:rFonts w:hint="cs"/>
          <w:szCs w:val="24"/>
          <w:rtl/>
        </w:rPr>
        <w:t>").</w:t>
      </w:r>
    </w:p>
    <w:p w14:paraId="1C36AE86" w14:textId="70DAD1F9" w:rsidR="00AB35BA" w:rsidRPr="00B300D6" w:rsidRDefault="00AB35BA" w:rsidP="00BD0D18">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sidR="00F825D4">
        <w:rPr>
          <w:rFonts w:asciiTheme="majorBidi" w:hAnsiTheme="majorBidi" w:hint="cs"/>
          <w:color w:val="0D0D0D" w:themeColor="text1" w:themeTint="F2"/>
          <w:szCs w:val="24"/>
          <w:rtl/>
        </w:rPr>
        <w:t>היזם</w:t>
      </w:r>
      <w:r w:rsidRPr="00790BE2">
        <w:rPr>
          <w:rFonts w:asciiTheme="majorBidi" w:hAnsiTheme="majorBidi"/>
          <w:color w:val="0D0D0D" w:themeColor="text1" w:themeTint="F2"/>
          <w:szCs w:val="24"/>
          <w:rtl/>
        </w:rPr>
        <w:t xml:space="preserve"> המצ"ב </w:t>
      </w:r>
      <w:r w:rsidRPr="00933B36">
        <w:rPr>
          <w:rFonts w:asciiTheme="majorBidi" w:hAnsiTheme="majorBidi"/>
          <w:b/>
          <w:bCs/>
          <w:color w:val="0D0D0D" w:themeColor="text1" w:themeTint="F2"/>
          <w:szCs w:val="24"/>
          <w:rtl/>
        </w:rPr>
        <w:t>כנספח</w:t>
      </w:r>
      <w:r w:rsidRPr="00344675">
        <w:rPr>
          <w:rFonts w:asciiTheme="majorBidi" w:hAnsiTheme="majorBidi"/>
          <w:b/>
          <w:bCs/>
          <w:color w:val="0D0D0D" w:themeColor="text1" w:themeTint="F2"/>
          <w:szCs w:val="24"/>
          <w:rtl/>
        </w:rPr>
        <w:t xml:space="preserve"> </w:t>
      </w:r>
      <w:r w:rsidR="00BD0D18">
        <w:rPr>
          <w:rFonts w:asciiTheme="majorBidi" w:hAnsiTheme="majorBidi" w:hint="cs"/>
          <w:b/>
          <w:bCs/>
          <w:color w:val="0D0D0D" w:themeColor="text1" w:themeTint="F2"/>
          <w:szCs w:val="24"/>
          <w:rtl/>
        </w:rPr>
        <w:t>ט</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שהינה סופית ומוחלטת לכל תקופת ההסכם</w:t>
      </w:r>
      <w:r w:rsidRPr="00B300D6">
        <w:rPr>
          <w:szCs w:val="24"/>
          <w:rtl/>
        </w:rPr>
        <w:t xml:space="preserve">. </w:t>
      </w:r>
    </w:p>
    <w:p w14:paraId="6ACC78B7" w14:textId="09A50286" w:rsidR="00BD4BC3" w:rsidRPr="00AB35BA" w:rsidRDefault="00BD4BC3" w:rsidP="00BD4BC3">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ההיקף </w:t>
      </w:r>
      <w:r w:rsidRPr="003E61EB">
        <w:rPr>
          <w:rFonts w:hint="cs"/>
          <w:szCs w:val="24"/>
          <w:rtl/>
        </w:rPr>
        <w:t xml:space="preserve">הכספי </w:t>
      </w:r>
      <w:r w:rsidR="000E0591">
        <w:rPr>
          <w:rFonts w:hint="cs"/>
          <w:szCs w:val="24"/>
          <w:rtl/>
        </w:rPr>
        <w:t>ה</w:t>
      </w:r>
      <w:r w:rsidRPr="003E61EB">
        <w:rPr>
          <w:rFonts w:hint="cs"/>
          <w:szCs w:val="24"/>
          <w:rtl/>
        </w:rPr>
        <w:t>כולל של ההסכם</w:t>
      </w:r>
      <w:r w:rsidRPr="00AB35BA">
        <w:rPr>
          <w:rFonts w:hint="cs"/>
          <w:szCs w:val="24"/>
          <w:rtl/>
        </w:rPr>
        <w:t xml:space="preserve"> לא יעלה על סך של </w:t>
      </w:r>
      <w:r w:rsidRPr="00AB35BA">
        <w:rPr>
          <w:szCs w:val="24"/>
          <w:u w:val="single"/>
          <w:rtl/>
        </w:rPr>
        <w:tab/>
      </w:r>
      <w:r w:rsidRPr="00AB35BA">
        <w:rPr>
          <w:szCs w:val="24"/>
          <w:u w:val="single"/>
          <w:rtl/>
        </w:rPr>
        <w:tab/>
      </w:r>
      <w:r w:rsidRPr="00AB35BA">
        <w:rPr>
          <w:szCs w:val="24"/>
          <w:u w:val="single"/>
          <w:rtl/>
        </w:rPr>
        <w:tab/>
      </w:r>
      <w:r w:rsidRPr="00AB35BA">
        <w:rPr>
          <w:rFonts w:hint="cs"/>
          <w:szCs w:val="24"/>
          <w:rtl/>
        </w:rPr>
        <w:t xml:space="preserve"> ₪ </w:t>
      </w:r>
      <w:r w:rsidR="00055098">
        <w:rPr>
          <w:rFonts w:hint="cs"/>
          <w:szCs w:val="24"/>
          <w:rtl/>
        </w:rPr>
        <w:t>כולל</w:t>
      </w:r>
      <w:r w:rsidR="00055098" w:rsidRPr="00AB35BA">
        <w:rPr>
          <w:rFonts w:hint="cs"/>
          <w:szCs w:val="24"/>
          <w:rtl/>
        </w:rPr>
        <w:t xml:space="preserve"> </w:t>
      </w:r>
      <w:r w:rsidRPr="00AB35BA">
        <w:rPr>
          <w:rFonts w:hint="cs"/>
          <w:szCs w:val="24"/>
          <w:rtl/>
        </w:rPr>
        <w:t>מע"מ.</w:t>
      </w:r>
    </w:p>
    <w:p w14:paraId="78D2062B" w14:textId="697C0323" w:rsidR="00AB35BA" w:rsidRPr="00790BE2" w:rsidRDefault="00AB35BA" w:rsidP="00AB35BA">
      <w:pPr>
        <w:numPr>
          <w:ilvl w:val="1"/>
          <w:numId w:val="9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00703491">
        <w:rPr>
          <w:rFonts w:hint="cs"/>
          <w:szCs w:val="24"/>
          <w:rtl/>
        </w:rPr>
        <w:t>ליזם</w:t>
      </w:r>
      <w:r w:rsidR="00703491">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 xml:space="preserve">בתשלומים, </w:t>
      </w:r>
      <w:r w:rsidRPr="00887FAE">
        <w:rPr>
          <w:rFonts w:asciiTheme="majorBidi" w:hAnsiTheme="majorBidi"/>
          <w:color w:val="0D0D0D" w:themeColor="text1" w:themeTint="F2"/>
          <w:szCs w:val="24"/>
          <w:rtl/>
        </w:rPr>
        <w:t>כנגד</w:t>
      </w:r>
      <w:r w:rsidRPr="00887FAE">
        <w:rPr>
          <w:rFonts w:asciiTheme="majorBidi" w:hAnsiTheme="majorBidi"/>
          <w:color w:val="0D0D0D" w:themeColor="text1" w:themeTint="F2"/>
          <w:szCs w:val="24"/>
        </w:rPr>
        <w:t xml:space="preserve"> </w:t>
      </w:r>
      <w:r w:rsidRPr="00887FAE">
        <w:rPr>
          <w:rFonts w:asciiTheme="majorBidi" w:hAnsiTheme="majorBidi"/>
          <w:color w:val="0D0D0D" w:themeColor="text1" w:themeTint="F2"/>
          <w:szCs w:val="24"/>
          <w:rtl/>
        </w:rPr>
        <w:t>ביצוע</w:t>
      </w:r>
      <w:r w:rsidRPr="00887FAE">
        <w:rPr>
          <w:rFonts w:asciiTheme="majorBidi" w:hAnsiTheme="majorBidi"/>
          <w:color w:val="0D0D0D" w:themeColor="text1" w:themeTint="F2"/>
          <w:szCs w:val="24"/>
        </w:rPr>
        <w:t xml:space="preserve"> </w:t>
      </w:r>
      <w:r w:rsidRPr="00887FAE">
        <w:rPr>
          <w:szCs w:val="24"/>
          <w:rtl/>
        </w:rPr>
        <w:t>אבני</w:t>
      </w:r>
      <w:r w:rsidRPr="00887FAE">
        <w:rPr>
          <w:szCs w:val="24"/>
        </w:rPr>
        <w:t xml:space="preserve"> </w:t>
      </w:r>
      <w:r w:rsidRPr="00887FAE">
        <w:rPr>
          <w:szCs w:val="24"/>
          <w:rtl/>
        </w:rPr>
        <w:t>הדרך</w:t>
      </w:r>
      <w:r w:rsidR="000679C0" w:rsidRPr="00887FAE">
        <w:rPr>
          <w:rFonts w:hint="cs"/>
          <w:szCs w:val="24"/>
          <w:rtl/>
        </w:rPr>
        <w:t xml:space="preserve"> ובמהלך הפעלת העמדות </w:t>
      </w:r>
      <w:r w:rsidRPr="00887FAE">
        <w:rPr>
          <w:rFonts w:asciiTheme="majorBidi" w:hAnsiTheme="majorBidi"/>
          <w:color w:val="0D0D0D" w:themeColor="text1" w:themeTint="F2"/>
          <w:szCs w:val="24"/>
          <w:rtl/>
        </w:rPr>
        <w:t>,</w:t>
      </w:r>
      <w:r w:rsidRPr="00887FAE">
        <w:rPr>
          <w:rFonts w:asciiTheme="majorBidi" w:hAnsiTheme="majorBidi"/>
          <w:color w:val="0D0D0D" w:themeColor="text1" w:themeTint="F2"/>
          <w:szCs w:val="24"/>
        </w:rPr>
        <w:t xml:space="preserve"> </w:t>
      </w:r>
      <w:r w:rsidRPr="00887FAE">
        <w:rPr>
          <w:rFonts w:asciiTheme="majorBidi" w:hAnsiTheme="majorBidi" w:hint="cs"/>
          <w:color w:val="0D0D0D" w:themeColor="text1" w:themeTint="F2"/>
          <w:szCs w:val="24"/>
          <w:rtl/>
        </w:rPr>
        <w:t>כפי</w:t>
      </w:r>
      <w:r w:rsidRPr="00344675">
        <w:rPr>
          <w:rFonts w:asciiTheme="majorBidi" w:hAnsiTheme="majorBidi" w:hint="cs"/>
          <w:color w:val="0D0D0D" w:themeColor="text1" w:themeTint="F2"/>
          <w:szCs w:val="24"/>
          <w:rtl/>
        </w:rPr>
        <w:t xml:space="preserve"> שמפורט </w:t>
      </w:r>
      <w:r w:rsidR="002A565D">
        <w:rPr>
          <w:rFonts w:asciiTheme="majorBidi" w:hAnsiTheme="majorBidi" w:hint="cs"/>
          <w:color w:val="0D0D0D" w:themeColor="text1" w:themeTint="F2"/>
          <w:szCs w:val="24"/>
          <w:rtl/>
        </w:rPr>
        <w:t>בסעיף 6 לקול הקורא</w:t>
      </w:r>
      <w:r w:rsidRPr="00344675">
        <w:rPr>
          <w:rFonts w:asciiTheme="majorBidi" w:hAnsiTheme="majorBidi" w:hint="cs"/>
          <w:color w:val="0D0D0D" w:themeColor="text1" w:themeTint="F2"/>
          <w:szCs w:val="24"/>
          <w:rtl/>
        </w:rPr>
        <w:t>.</w:t>
      </w:r>
    </w:p>
    <w:p w14:paraId="2C43A85E" w14:textId="55914AFA" w:rsidR="00AB35BA" w:rsidRPr="00336032"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B300D6">
        <w:rPr>
          <w:szCs w:val="24"/>
          <w:rtl/>
        </w:rPr>
        <w:t>יתרת</w:t>
      </w:r>
      <w:r w:rsidRPr="00B300D6">
        <w:rPr>
          <w:szCs w:val="24"/>
        </w:rPr>
        <w:t xml:space="preserve"> </w:t>
      </w:r>
      <w:r w:rsidRPr="00336032">
        <w:rPr>
          <w:rFonts w:asciiTheme="majorBidi" w:hAnsiTheme="majorBidi"/>
          <w:color w:val="0D0D0D" w:themeColor="text1" w:themeTint="F2"/>
          <w:szCs w:val="24"/>
          <w:rtl/>
        </w:rPr>
        <w:t>ביצוע</w:t>
      </w:r>
      <w:r w:rsidRPr="00336032">
        <w:rPr>
          <w:rFonts w:asciiTheme="majorBidi" w:hAnsiTheme="majorBidi"/>
          <w:color w:val="0D0D0D" w:themeColor="text1" w:themeTint="F2"/>
          <w:szCs w:val="24"/>
        </w:rPr>
        <w:t xml:space="preserve"> </w:t>
      </w:r>
      <w:r w:rsidRPr="00336032">
        <w:rPr>
          <w:szCs w:val="24"/>
          <w:rtl/>
        </w:rPr>
        <w:t>אבני</w:t>
      </w:r>
      <w:r w:rsidRPr="00336032">
        <w:rPr>
          <w:szCs w:val="24"/>
        </w:rPr>
        <w:t xml:space="preserve"> </w:t>
      </w:r>
      <w:r w:rsidRPr="00336032">
        <w:rPr>
          <w:szCs w:val="24"/>
          <w:rtl/>
        </w:rPr>
        <w:t>הדרך ולעצור את העבודה בהתאמה.</w:t>
      </w:r>
    </w:p>
    <w:p w14:paraId="56146A9A" w14:textId="68B22CAE" w:rsidR="00E85B89" w:rsidRPr="00314B9E" w:rsidRDefault="00F825D4" w:rsidP="00664618">
      <w:pPr>
        <w:numPr>
          <w:ilvl w:val="1"/>
          <w:numId w:val="99"/>
        </w:numPr>
        <w:tabs>
          <w:tab w:val="clear" w:pos="1134"/>
          <w:tab w:val="num" w:pos="1445"/>
          <w:tab w:val="num" w:pos="2012"/>
        </w:tabs>
        <w:spacing w:line="360" w:lineRule="auto"/>
        <w:ind w:left="1161" w:right="0" w:hanging="425"/>
        <w:jc w:val="both"/>
        <w:rPr>
          <w:rFonts w:asciiTheme="majorBidi" w:hAnsiTheme="majorBidi"/>
          <w:sz w:val="28"/>
          <w:szCs w:val="28"/>
          <w:u w:val="single"/>
        </w:rPr>
      </w:pPr>
      <w:r>
        <w:rPr>
          <w:rFonts w:asciiTheme="majorBidi" w:hAnsiTheme="majorBidi"/>
          <w:color w:val="0D0D0D" w:themeColor="text1" w:themeTint="F2"/>
          <w:szCs w:val="24"/>
          <w:rtl/>
        </w:rPr>
        <w:t>היזם</w:t>
      </w:r>
      <w:r w:rsidR="00E85B89"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0" w:history="1">
        <w:r w:rsidR="00E85B89" w:rsidRPr="00212128">
          <w:rPr>
            <w:rStyle w:val="Hyperlink"/>
            <w:rFonts w:hint="cs"/>
            <w:sz w:val="22"/>
            <w:szCs w:val="24"/>
            <w:rtl/>
          </w:rPr>
          <w:t>בהוראת תכ"ם, "פורטל ספקים", מס' 7.16.1.</w:t>
        </w:r>
      </w:hyperlink>
      <w:r w:rsidR="00E85B89" w:rsidRPr="00314B9E">
        <w:rPr>
          <w:rFonts w:asciiTheme="majorBidi" w:hAnsiTheme="majorBidi"/>
          <w:szCs w:val="24"/>
          <w:rtl/>
        </w:rPr>
        <w:t xml:space="preserve"> לחילופין ימציא אישור כספק העושה שימוש בפורטל הספקים. יודגש, כי </w:t>
      </w:r>
      <w:r>
        <w:rPr>
          <w:rFonts w:asciiTheme="majorBidi" w:hAnsiTheme="majorBidi"/>
          <w:szCs w:val="24"/>
          <w:rtl/>
        </w:rPr>
        <w:t>היזם</w:t>
      </w:r>
      <w:r w:rsidR="00E85B89" w:rsidRPr="00314B9E">
        <w:rPr>
          <w:rFonts w:asciiTheme="majorBidi" w:hAnsiTheme="majorBidi"/>
          <w:szCs w:val="24"/>
          <w:rtl/>
        </w:rPr>
        <w:t xml:space="preserve"> הוא שיישא בעלויות הכרוכות בהתחברות לפורטל הספקים הממשלתי.</w:t>
      </w:r>
    </w:p>
    <w:p w14:paraId="67165252" w14:textId="76861310" w:rsidR="00AB35BA" w:rsidRPr="00D61E5F" w:rsidRDefault="00AB35BA" w:rsidP="0028267E">
      <w:pPr>
        <w:numPr>
          <w:ilvl w:val="1"/>
          <w:numId w:val="9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w:t>
      </w:r>
      <w:r w:rsidR="00F825D4">
        <w:rPr>
          <w:rFonts w:ascii="Arial" w:hAnsi="Arial" w:hint="cs"/>
          <w:szCs w:val="24"/>
          <w:rtl/>
        </w:rPr>
        <w:t>היזם</w:t>
      </w:r>
      <w:r w:rsidRPr="009D3211">
        <w:rPr>
          <w:rFonts w:ascii="Arial" w:hAnsi="Arial" w:hint="cs"/>
          <w:szCs w:val="24"/>
          <w:rtl/>
        </w:rPr>
        <w:t>, הישירות והעקיפות, ולא יחולו עליו התייקרויות או הצמדות כלשהן</w:t>
      </w:r>
      <w:r w:rsidR="00FB582C">
        <w:rPr>
          <w:rFonts w:ascii="Arial" w:hAnsi="Arial" w:hint="cs"/>
          <w:szCs w:val="24"/>
          <w:rtl/>
        </w:rPr>
        <w:t>.</w:t>
      </w:r>
      <w:r w:rsidRPr="009D3211">
        <w:rPr>
          <w:rFonts w:ascii="Arial" w:hAnsi="Arial" w:hint="cs"/>
          <w:szCs w:val="24"/>
          <w:rtl/>
        </w:rPr>
        <w:t xml:space="preserve"> </w:t>
      </w:r>
    </w:p>
    <w:p w14:paraId="5E60FE43" w14:textId="109634AB" w:rsidR="00AB35BA" w:rsidRPr="00AB35BA" w:rsidRDefault="00F825D4" w:rsidP="00AB35BA">
      <w:pPr>
        <w:numPr>
          <w:ilvl w:val="1"/>
          <w:numId w:val="99"/>
        </w:numPr>
        <w:tabs>
          <w:tab w:val="clear" w:pos="1134"/>
          <w:tab w:val="num" w:pos="1445"/>
          <w:tab w:val="num" w:pos="2012"/>
        </w:tabs>
        <w:spacing w:line="360" w:lineRule="auto"/>
        <w:ind w:left="1161" w:right="0" w:hanging="425"/>
        <w:jc w:val="both"/>
        <w:rPr>
          <w:szCs w:val="24"/>
        </w:rPr>
      </w:pPr>
      <w:r>
        <w:rPr>
          <w:rFonts w:ascii="Arial" w:hAnsi="Arial" w:hint="cs"/>
          <w:szCs w:val="24"/>
          <w:rtl/>
        </w:rPr>
        <w:t>היזם</w:t>
      </w:r>
      <w:r w:rsidR="00AB35BA" w:rsidRPr="00E9748E">
        <w:rPr>
          <w:rFonts w:ascii="Arial" w:hAnsi="Arial" w:hint="cs"/>
          <w:szCs w:val="24"/>
          <w:rtl/>
        </w:rPr>
        <w:t xml:space="preserve"> לא </w:t>
      </w:r>
      <w:r w:rsidR="00AB35BA"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4A072E73" w14:textId="72359FC2"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r w:rsidR="00477897">
        <w:rPr>
          <w:rFonts w:hint="cs"/>
          <w:szCs w:val="24"/>
          <w:rtl/>
        </w:rPr>
        <w:t xml:space="preserve"> ודו''ח עלויות מאושר ע''י רו''ח</w:t>
      </w:r>
      <w:r w:rsidRPr="00D61E5F">
        <w:rPr>
          <w:rFonts w:hint="cs"/>
          <w:szCs w:val="24"/>
          <w:rtl/>
        </w:rPr>
        <w:t>.</w:t>
      </w:r>
    </w:p>
    <w:p w14:paraId="2B9834C3" w14:textId="6D6F2E4E" w:rsidR="00AB35BA" w:rsidRPr="00AB35BA" w:rsidRDefault="00AB35BA" w:rsidP="00C91C12">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w:t>
      </w:r>
      <w:r w:rsidR="00C91C12">
        <w:rPr>
          <w:rFonts w:hint="cs"/>
          <w:szCs w:val="24"/>
          <w:rtl/>
        </w:rPr>
        <w:t>העסקה</w:t>
      </w:r>
      <w:r w:rsidR="00C91C12" w:rsidRPr="00AB35BA">
        <w:rPr>
          <w:rFonts w:hint="cs"/>
          <w:szCs w:val="24"/>
          <w:rtl/>
        </w:rPr>
        <w:t xml:space="preserve"> </w:t>
      </w:r>
      <w:r w:rsidRPr="00AB35BA">
        <w:rPr>
          <w:rFonts w:hint="cs"/>
          <w:szCs w:val="24"/>
          <w:rtl/>
        </w:rPr>
        <w:t xml:space="preserve">אצל הממונה. בכל מקרה, "מועד הגשת החשבונית למשרד" לא יהיה מוקדם ממועד קבלת מלא התמורה שבגינה הוגשה החשבונית. </w:t>
      </w:r>
      <w:r w:rsidR="00C91C12">
        <w:rPr>
          <w:rFonts w:hint="cs"/>
          <w:szCs w:val="24"/>
          <w:rtl/>
        </w:rPr>
        <w:t xml:space="preserve">יובהר כי לאחר קבלת התשלום יש להעביר חשבונית מס/קבלה על סכום התשלום. </w:t>
      </w:r>
    </w:p>
    <w:p w14:paraId="092CDA0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18B6344A" w14:textId="5D504A4A" w:rsidR="00AB35BA" w:rsidRDefault="00AB35BA" w:rsidP="00A22E99">
      <w:pPr>
        <w:numPr>
          <w:ilvl w:val="2"/>
          <w:numId w:val="99"/>
        </w:numPr>
        <w:spacing w:line="360" w:lineRule="auto"/>
        <w:ind w:right="0"/>
        <w:jc w:val="both"/>
        <w:rPr>
          <w:szCs w:val="24"/>
        </w:rPr>
      </w:pPr>
      <w:r w:rsidRPr="00D61E5F">
        <w:rPr>
          <w:rFonts w:hint="cs"/>
          <w:szCs w:val="24"/>
          <w:rtl/>
        </w:rPr>
        <w:t xml:space="preserve">התמורה </w:t>
      </w:r>
      <w:r w:rsidR="006362CF">
        <w:rPr>
          <w:rFonts w:hint="cs"/>
          <w:szCs w:val="24"/>
          <w:rtl/>
        </w:rPr>
        <w:t>ליזם</w:t>
      </w:r>
      <w:r w:rsidR="006362CF" w:rsidRPr="00D61E5F">
        <w:rPr>
          <w:rFonts w:hint="cs"/>
          <w:szCs w:val="24"/>
          <w:rtl/>
        </w:rPr>
        <w:t xml:space="preserve"> </w:t>
      </w:r>
      <w:r w:rsidRPr="00D61E5F">
        <w:rPr>
          <w:rFonts w:hint="cs"/>
          <w:szCs w:val="24"/>
          <w:rtl/>
        </w:rPr>
        <w:t>תשולם בהתאם לאמור להלן ובכפוף להוראות החשב הכללי המתפרסמות מעת לעת.</w:t>
      </w:r>
    </w:p>
    <w:p w14:paraId="500C3528" w14:textId="08999BB3" w:rsidR="00A36EC4" w:rsidRPr="00A36EC4" w:rsidRDefault="00A36EC4" w:rsidP="00A36EC4">
      <w:pPr>
        <w:numPr>
          <w:ilvl w:val="2"/>
          <w:numId w:val="99"/>
        </w:numPr>
        <w:spacing w:line="360" w:lineRule="auto"/>
        <w:ind w:right="0"/>
        <w:jc w:val="both"/>
        <w:rPr>
          <w:szCs w:val="24"/>
          <w:rtl/>
        </w:rPr>
      </w:pPr>
      <w:bookmarkStart w:id="8" w:name="_Ref483313735"/>
      <w:bookmarkStart w:id="9" w:name="_Ref488746728"/>
      <w:bookmarkEnd w:id="8"/>
      <w:bookmarkEnd w:id="9"/>
      <w:r w:rsidRPr="00A36EC4">
        <w:rPr>
          <w:rFonts w:hint="cs"/>
          <w:szCs w:val="24"/>
          <w:rtl/>
        </w:rPr>
        <w:t>מועד התשלום, למעט תשלום עבור עבודות הנדסה בנאיות, יהיה לא יאוחר מ- 45 ימי</w:t>
      </w:r>
      <w:r>
        <w:rPr>
          <w:rFonts w:hint="cs"/>
          <w:szCs w:val="24"/>
          <w:rtl/>
        </w:rPr>
        <w:t>ם מהמועד שבו הומצאה החשבונית למשרד</w:t>
      </w:r>
      <w:r w:rsidRPr="00A36EC4">
        <w:rPr>
          <w:rFonts w:hint="cs"/>
          <w:szCs w:val="24"/>
          <w:rtl/>
        </w:rPr>
        <w:t>.</w:t>
      </w:r>
    </w:p>
    <w:p w14:paraId="7F601D30" w14:textId="2630172F" w:rsidR="00A36EC4" w:rsidRPr="00A36EC4" w:rsidRDefault="00A36EC4" w:rsidP="00A36EC4">
      <w:pPr>
        <w:numPr>
          <w:ilvl w:val="2"/>
          <w:numId w:val="99"/>
        </w:numPr>
        <w:spacing w:line="360" w:lineRule="auto"/>
        <w:ind w:right="0"/>
        <w:jc w:val="both"/>
        <w:rPr>
          <w:szCs w:val="24"/>
          <w:rtl/>
        </w:rPr>
      </w:pPr>
      <w:bookmarkStart w:id="10" w:name="_Ref486944754"/>
      <w:r w:rsidRPr="00A36EC4">
        <w:rPr>
          <w:rFonts w:hint="cs"/>
          <w:szCs w:val="24"/>
          <w:rtl/>
        </w:rPr>
        <w:lastRenderedPageBreak/>
        <w:t xml:space="preserve">מועד התשלום עבור עבודות הנדסה בנאיות יהיה </w:t>
      </w:r>
      <w:bookmarkEnd w:id="10"/>
      <w:r w:rsidRPr="00A36EC4">
        <w:rPr>
          <w:rFonts w:hint="cs"/>
          <w:szCs w:val="24"/>
          <w:rtl/>
        </w:rPr>
        <w:t>לא יאוחר מ- 85 ימים מהמועד שבו הומצא</w:t>
      </w:r>
      <w:r>
        <w:rPr>
          <w:rFonts w:hint="cs"/>
          <w:szCs w:val="24"/>
          <w:rtl/>
        </w:rPr>
        <w:t>ה</w:t>
      </w:r>
      <w:r w:rsidRPr="00A36EC4">
        <w:rPr>
          <w:rFonts w:hint="cs"/>
          <w:szCs w:val="24"/>
          <w:rtl/>
        </w:rPr>
        <w:t xml:space="preserve"> החשבו</w:t>
      </w:r>
      <w:r>
        <w:rPr>
          <w:rFonts w:hint="cs"/>
          <w:szCs w:val="24"/>
          <w:rtl/>
        </w:rPr>
        <w:t>נית</w:t>
      </w:r>
      <w:r w:rsidRPr="00A36EC4">
        <w:rPr>
          <w:rFonts w:hint="cs"/>
          <w:szCs w:val="24"/>
          <w:rtl/>
        </w:rPr>
        <w:t xml:space="preserve"> למ</w:t>
      </w:r>
      <w:r>
        <w:rPr>
          <w:rFonts w:hint="cs"/>
          <w:szCs w:val="24"/>
          <w:rtl/>
        </w:rPr>
        <w:t>שרד</w:t>
      </w:r>
      <w:r w:rsidRPr="00A36EC4">
        <w:rPr>
          <w:rFonts w:hint="cs"/>
          <w:szCs w:val="24"/>
          <w:rtl/>
        </w:rPr>
        <w:t>.</w:t>
      </w:r>
    </w:p>
    <w:p w14:paraId="30D045D5"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113C43C" w14:textId="6C3EDEB5" w:rsidR="00AB35BA" w:rsidRPr="00AB35BA" w:rsidRDefault="00AB35BA" w:rsidP="000301E8">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w:t>
      </w:r>
      <w:r w:rsidR="00F825D4">
        <w:rPr>
          <w:rFonts w:hint="cs"/>
          <w:szCs w:val="24"/>
          <w:rtl/>
        </w:rPr>
        <w:t>היזם</w:t>
      </w:r>
      <w:r w:rsidRPr="00AB35BA">
        <w:rPr>
          <w:rFonts w:hint="cs"/>
          <w:szCs w:val="24"/>
          <w:rtl/>
        </w:rPr>
        <w:t xml:space="preserve">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14:paraId="2E5C130E" w14:textId="0B163164" w:rsidR="00AB35BA" w:rsidRPr="00AB35BA" w:rsidRDefault="00AB35BA" w:rsidP="00AE6D25">
      <w:pPr>
        <w:numPr>
          <w:ilvl w:val="1"/>
          <w:numId w:val="9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 xml:space="preserve">לא ישולם על ידי המשרד, לא במהלך </w:t>
      </w:r>
      <w:r w:rsidR="00AE6D25">
        <w:rPr>
          <w:rFonts w:hint="cs"/>
          <w:szCs w:val="24"/>
          <w:rtl/>
        </w:rPr>
        <w:t>ביצוע העבודה</w:t>
      </w:r>
      <w:r w:rsidRPr="00AB35BA">
        <w:rPr>
          <w:szCs w:val="24"/>
          <w:rtl/>
        </w:rPr>
        <w:t xml:space="preserve"> ולא לאחר פקיעת הקשר על פי הסכם זה, לא עבור </w:t>
      </w:r>
      <w:r w:rsidR="00AE6D25">
        <w:rPr>
          <w:rFonts w:hint="cs"/>
          <w:szCs w:val="24"/>
          <w:rtl/>
        </w:rPr>
        <w:t>ביצוע העבודה</w:t>
      </w:r>
      <w:r w:rsidRPr="00AB35BA">
        <w:rPr>
          <w:szCs w:val="24"/>
          <w:rtl/>
        </w:rPr>
        <w:t xml:space="preserve"> ולא בקשר אית</w:t>
      </w:r>
      <w:r w:rsidR="00AE6D25">
        <w:rPr>
          <w:rFonts w:hint="cs"/>
          <w:szCs w:val="24"/>
          <w:rtl/>
        </w:rPr>
        <w:t>ה</w:t>
      </w:r>
      <w:r w:rsidRPr="00AB35BA">
        <w:rPr>
          <w:szCs w:val="24"/>
          <w:rtl/>
        </w:rPr>
        <w:t xml:space="preserve"> ו/או כל הנובע מ</w:t>
      </w:r>
      <w:r w:rsidR="00AE6D25">
        <w:rPr>
          <w:rFonts w:hint="cs"/>
          <w:szCs w:val="24"/>
          <w:rtl/>
        </w:rPr>
        <w:t>מנה</w:t>
      </w:r>
      <w:r w:rsidRPr="00AB35BA">
        <w:rPr>
          <w:szCs w:val="24"/>
          <w:rtl/>
        </w:rPr>
        <w:t xml:space="preserve">, לא </w:t>
      </w:r>
      <w:r w:rsidR="006362CF">
        <w:rPr>
          <w:rFonts w:hint="cs"/>
          <w:szCs w:val="24"/>
          <w:rtl/>
        </w:rPr>
        <w:t>ליזם</w:t>
      </w:r>
      <w:r w:rsidR="006362CF" w:rsidRPr="00AB35BA">
        <w:rPr>
          <w:szCs w:val="24"/>
          <w:rtl/>
        </w:rPr>
        <w:t xml:space="preserve"> </w:t>
      </w:r>
      <w:r w:rsidRPr="00AB35BA">
        <w:rPr>
          <w:szCs w:val="24"/>
          <w:rtl/>
        </w:rPr>
        <w:t>ולא לכל אדם או גוף אחר.</w:t>
      </w:r>
    </w:p>
    <w:p w14:paraId="27D3F3CD" w14:textId="77777777" w:rsidR="00BE7EA9" w:rsidRPr="00D61E5F" w:rsidRDefault="00BE7EA9" w:rsidP="00BE7EA9">
      <w:pPr>
        <w:tabs>
          <w:tab w:val="num" w:pos="2012"/>
        </w:tabs>
        <w:spacing w:line="360" w:lineRule="auto"/>
        <w:ind w:left="1161" w:right="567"/>
        <w:jc w:val="both"/>
        <w:rPr>
          <w:szCs w:val="24"/>
        </w:rPr>
      </w:pPr>
    </w:p>
    <w:p w14:paraId="3388FA08" w14:textId="77777777" w:rsidR="00AB35BA" w:rsidRPr="00D61E5F" w:rsidRDefault="00AB35BA" w:rsidP="00AB35BA">
      <w:pPr>
        <w:numPr>
          <w:ilvl w:val="0"/>
          <w:numId w:val="9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28ECD1DC" w14:textId="06EE4B0B" w:rsidR="00AB35BA" w:rsidRPr="00D61E5F" w:rsidRDefault="00F825D4" w:rsidP="00C95286">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D61E5F">
        <w:rPr>
          <w:rFonts w:hint="cs"/>
          <w:szCs w:val="24"/>
          <w:rtl/>
        </w:rPr>
        <w:t xml:space="preserve"> </w:t>
      </w:r>
      <w:r w:rsidR="00AB35BA" w:rsidRPr="00D61E5F">
        <w:rPr>
          <w:szCs w:val="24"/>
          <w:rtl/>
        </w:rPr>
        <w:t xml:space="preserve">מצהיר ומתחייב בזאת </w:t>
      </w:r>
      <w:r w:rsidR="00AB35BA" w:rsidRPr="00D61E5F">
        <w:rPr>
          <w:rFonts w:hint="cs"/>
          <w:szCs w:val="24"/>
          <w:rtl/>
        </w:rPr>
        <w:t xml:space="preserve">כי </w:t>
      </w:r>
      <w:r w:rsidR="00AB35BA" w:rsidRPr="00D61E5F">
        <w:rPr>
          <w:szCs w:val="24"/>
          <w:rtl/>
        </w:rPr>
        <w:t>ה</w:t>
      </w:r>
      <w:r w:rsidR="00AB35BA" w:rsidRPr="00D61E5F">
        <w:rPr>
          <w:rFonts w:hint="cs"/>
          <w:szCs w:val="24"/>
          <w:rtl/>
        </w:rPr>
        <w:t>ו</w:t>
      </w:r>
      <w:r w:rsidR="00AB35BA" w:rsidRPr="00D61E5F">
        <w:rPr>
          <w:szCs w:val="24"/>
          <w:rtl/>
        </w:rPr>
        <w:t>א</w:t>
      </w:r>
      <w:r w:rsidR="00AB35BA" w:rsidRPr="00D61E5F">
        <w:rPr>
          <w:rFonts w:hint="cs"/>
          <w:szCs w:val="24"/>
          <w:rtl/>
        </w:rPr>
        <w:t xml:space="preserve"> וכל מי מטעמו</w:t>
      </w:r>
      <w:r w:rsidR="00AB35BA" w:rsidRPr="00D61E5F">
        <w:rPr>
          <w:szCs w:val="24"/>
          <w:rtl/>
        </w:rPr>
        <w:t xml:space="preserve"> מחזיק</w:t>
      </w:r>
      <w:r w:rsidR="00AB35BA" w:rsidRPr="00D61E5F">
        <w:rPr>
          <w:rFonts w:hint="cs"/>
          <w:szCs w:val="24"/>
          <w:rtl/>
        </w:rPr>
        <w:t>ים</w:t>
      </w:r>
      <w:r w:rsidR="00AB35BA" w:rsidRPr="00D61E5F">
        <w:rPr>
          <w:szCs w:val="24"/>
          <w:rtl/>
        </w:rPr>
        <w:t xml:space="preserve"> במסמכים ו</w:t>
      </w:r>
      <w:r w:rsidR="00AB35BA" w:rsidRPr="00D61E5F">
        <w:rPr>
          <w:rFonts w:hint="cs"/>
          <w:szCs w:val="24"/>
          <w:rtl/>
        </w:rPr>
        <w:t>ב</w:t>
      </w:r>
      <w:r w:rsidR="00AB35BA" w:rsidRPr="00D61E5F">
        <w:rPr>
          <w:szCs w:val="24"/>
          <w:rtl/>
        </w:rPr>
        <w:t>אישורים התקפים</w:t>
      </w:r>
      <w:r w:rsidR="00AB35BA" w:rsidRPr="00D61E5F">
        <w:rPr>
          <w:rFonts w:hint="cs"/>
          <w:szCs w:val="24"/>
          <w:rtl/>
        </w:rPr>
        <w:t xml:space="preserve"> הנדרשים לביצוע </w:t>
      </w:r>
      <w:r w:rsidR="00C95286">
        <w:rPr>
          <w:rFonts w:hint="cs"/>
          <w:szCs w:val="24"/>
          <w:rtl/>
        </w:rPr>
        <w:t>העבודה</w:t>
      </w:r>
      <w:r w:rsidR="00C95286" w:rsidRPr="00D61E5F">
        <w:rPr>
          <w:rFonts w:hint="cs"/>
          <w:szCs w:val="24"/>
          <w:rtl/>
        </w:rPr>
        <w:t xml:space="preserve"> </w:t>
      </w:r>
      <w:r w:rsidR="00AB35BA" w:rsidRPr="00D61E5F">
        <w:rPr>
          <w:rFonts w:hint="cs"/>
          <w:szCs w:val="24"/>
          <w:rtl/>
        </w:rPr>
        <w:t>כאמור בהסכם זה ונספחיו</w:t>
      </w:r>
      <w:r w:rsidR="00AB35BA" w:rsidRPr="00D61E5F">
        <w:rPr>
          <w:szCs w:val="24"/>
          <w:rtl/>
        </w:rPr>
        <w:t xml:space="preserve"> בהתאם להוראות כל דין לרבות המסמכים והאישורים התקפים מאת הרשויות המוסמכות. </w:t>
      </w:r>
      <w:r>
        <w:rPr>
          <w:szCs w:val="24"/>
          <w:rtl/>
        </w:rPr>
        <w:t>היזם</w:t>
      </w:r>
      <w:r w:rsidR="00AB35BA" w:rsidRPr="00D61E5F">
        <w:rPr>
          <w:szCs w:val="24"/>
          <w:rtl/>
        </w:rPr>
        <w:t xml:space="preserve"> מתחייב </w:t>
      </w:r>
      <w:r w:rsidR="00AB35BA" w:rsidRPr="00E9748E">
        <w:rPr>
          <w:rFonts w:ascii="Arial" w:hAnsi="Arial"/>
          <w:szCs w:val="24"/>
          <w:rtl/>
        </w:rPr>
        <w:t>להציגם</w:t>
      </w:r>
      <w:r w:rsidR="00AB35BA" w:rsidRPr="00D61E5F">
        <w:rPr>
          <w:szCs w:val="24"/>
          <w:rtl/>
        </w:rPr>
        <w:t xml:space="preserve"> למשרד </w:t>
      </w:r>
      <w:r w:rsidR="00AB35BA" w:rsidRPr="00D61E5F">
        <w:rPr>
          <w:b/>
          <w:bCs/>
          <w:szCs w:val="24"/>
          <w:u w:val="single"/>
          <w:rtl/>
        </w:rPr>
        <w:t>בכל עת שידרוש</w:t>
      </w:r>
      <w:r w:rsidR="00AB35BA" w:rsidRPr="00D61E5F">
        <w:rPr>
          <w:rFonts w:hint="cs"/>
          <w:b/>
          <w:bCs/>
          <w:szCs w:val="24"/>
          <w:u w:val="single"/>
          <w:rtl/>
        </w:rPr>
        <w:t>, או עם כל שינוי שיחול בהם.</w:t>
      </w:r>
      <w:r w:rsidR="00AB35BA" w:rsidRPr="00D61E5F">
        <w:rPr>
          <w:szCs w:val="24"/>
          <w:rtl/>
        </w:rPr>
        <w:t xml:space="preserve"> </w:t>
      </w:r>
    </w:p>
    <w:p w14:paraId="203BAD4E" w14:textId="623FDFEE"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006362CF">
        <w:rPr>
          <w:rFonts w:hint="cs"/>
          <w:szCs w:val="24"/>
          <w:rtl/>
        </w:rPr>
        <w:t>ליזם</w:t>
      </w:r>
      <w:r w:rsidR="006362CF" w:rsidRPr="00AB35BA">
        <w:rPr>
          <w:rFonts w:hint="cs"/>
          <w:szCs w:val="24"/>
          <w:rtl/>
        </w:rPr>
        <w:t xml:space="preserve"> </w:t>
      </w:r>
      <w:r w:rsidRPr="00AB35BA">
        <w:rPr>
          <w:rFonts w:hint="cs"/>
          <w:szCs w:val="24"/>
          <w:rtl/>
        </w:rPr>
        <w:t xml:space="preserve">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w:t>
      </w:r>
      <w:r w:rsidR="00F825D4">
        <w:rPr>
          <w:rFonts w:hint="cs"/>
          <w:szCs w:val="24"/>
          <w:rtl/>
        </w:rPr>
        <w:t>היזם</w:t>
      </w:r>
      <w:r w:rsidRPr="00AB35BA">
        <w:rPr>
          <w:rFonts w:hint="cs"/>
          <w:szCs w:val="24"/>
          <w:rtl/>
        </w:rPr>
        <w:t xml:space="preserve">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2C744EA5" w14:textId="61046E00" w:rsidR="00AB35BA" w:rsidRPr="00AB35BA" w:rsidRDefault="00F825D4" w:rsidP="005B6C48">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AB35BA">
        <w:rPr>
          <w:rFonts w:hint="cs"/>
          <w:szCs w:val="24"/>
          <w:rtl/>
        </w:rPr>
        <w:t xml:space="preserve"> מתחייב</w:t>
      </w:r>
      <w:r w:rsidR="00AB35BA" w:rsidRPr="00AB35BA">
        <w:rPr>
          <w:szCs w:val="24"/>
          <w:rtl/>
        </w:rPr>
        <w:t xml:space="preserve"> להודיע למשרד מיד על כל שינוי שיחול בתוקף הצהרותי</w:t>
      </w:r>
      <w:r w:rsidR="00AB35BA" w:rsidRPr="00AB35BA">
        <w:rPr>
          <w:rFonts w:hint="cs"/>
          <w:szCs w:val="24"/>
          <w:rtl/>
        </w:rPr>
        <w:t>ו כאמור</w:t>
      </w:r>
      <w:r w:rsidR="00AB35BA" w:rsidRPr="00AB35BA">
        <w:rPr>
          <w:szCs w:val="24"/>
          <w:rtl/>
        </w:rPr>
        <w:t>, לרבות על כל צו שניתן כנגד</w:t>
      </w:r>
      <w:r w:rsidR="00AB35BA" w:rsidRPr="00AB35BA">
        <w:rPr>
          <w:rFonts w:hint="cs"/>
          <w:szCs w:val="24"/>
          <w:rtl/>
        </w:rPr>
        <w:t>ו</w:t>
      </w:r>
      <w:r w:rsidR="00AB35BA" w:rsidRPr="00AB35BA">
        <w:rPr>
          <w:szCs w:val="24"/>
          <w:rtl/>
        </w:rPr>
        <w:t xml:space="preserve"> והאוסר או מגביל את יכולת</w:t>
      </w:r>
      <w:r w:rsidR="00AB35BA" w:rsidRPr="00AB35BA">
        <w:rPr>
          <w:rFonts w:hint="cs"/>
          <w:szCs w:val="24"/>
          <w:rtl/>
        </w:rPr>
        <w:t>ו</w:t>
      </w:r>
      <w:r w:rsidR="00AB35BA" w:rsidRPr="00AB35BA">
        <w:rPr>
          <w:szCs w:val="24"/>
          <w:rtl/>
        </w:rPr>
        <w:t xml:space="preserve"> </w:t>
      </w:r>
      <w:r w:rsidR="005B6C48">
        <w:rPr>
          <w:rFonts w:hint="cs"/>
          <w:szCs w:val="24"/>
          <w:rtl/>
        </w:rPr>
        <w:t>להשלים את העבודה</w:t>
      </w:r>
      <w:r w:rsidR="00AB35BA" w:rsidRPr="00AB35BA">
        <w:rPr>
          <w:szCs w:val="24"/>
          <w:rtl/>
        </w:rPr>
        <w:t xml:space="preserve"> בהתאם להסכם </w:t>
      </w:r>
      <w:r w:rsidR="00AB35BA" w:rsidRPr="00AB35BA">
        <w:rPr>
          <w:rFonts w:hint="cs"/>
          <w:szCs w:val="24"/>
          <w:rtl/>
        </w:rPr>
        <w:t xml:space="preserve">זה </w:t>
      </w:r>
      <w:r w:rsidR="00AB35BA" w:rsidRPr="00AB35BA">
        <w:rPr>
          <w:szCs w:val="24"/>
          <w:rtl/>
        </w:rPr>
        <w:t xml:space="preserve">על נספחיו. </w:t>
      </w:r>
    </w:p>
    <w:p w14:paraId="04F9EA75" w14:textId="06613B30" w:rsidR="00AB35BA" w:rsidRPr="00D61E5F" w:rsidRDefault="00F825D4" w:rsidP="00733FED">
      <w:pPr>
        <w:numPr>
          <w:ilvl w:val="1"/>
          <w:numId w:val="99"/>
        </w:numPr>
        <w:tabs>
          <w:tab w:val="clear" w:pos="1134"/>
          <w:tab w:val="num" w:pos="1445"/>
          <w:tab w:val="num" w:pos="2012"/>
        </w:tabs>
        <w:spacing w:line="360" w:lineRule="auto"/>
        <w:ind w:left="1161" w:right="0" w:hanging="425"/>
        <w:jc w:val="both"/>
        <w:rPr>
          <w:szCs w:val="24"/>
          <w:rtl/>
        </w:rPr>
      </w:pPr>
      <w:r>
        <w:rPr>
          <w:rFonts w:hint="cs"/>
          <w:szCs w:val="24"/>
          <w:rtl/>
        </w:rPr>
        <w:t>היזם</w:t>
      </w:r>
      <w:r w:rsidR="00AB35BA" w:rsidRPr="00AB35BA">
        <w:rPr>
          <w:rFonts w:hint="cs"/>
          <w:szCs w:val="24"/>
          <w:rtl/>
        </w:rPr>
        <w:t xml:space="preserve"> מתחייב</w:t>
      </w:r>
      <w:r w:rsidR="00AB35BA" w:rsidRPr="00D61E5F">
        <w:rPr>
          <w:rFonts w:hint="cs"/>
          <w:szCs w:val="24"/>
          <w:rtl/>
        </w:rPr>
        <w:t xml:space="preserve"> </w:t>
      </w:r>
      <w:r w:rsidR="00733FED">
        <w:rPr>
          <w:rFonts w:hint="cs"/>
          <w:szCs w:val="24"/>
          <w:rtl/>
        </w:rPr>
        <w:t>לבצע את העבודה</w:t>
      </w:r>
      <w:r w:rsidR="00AB35BA" w:rsidRPr="00D61E5F">
        <w:rPr>
          <w:rFonts w:hint="cs"/>
          <w:szCs w:val="24"/>
          <w:rtl/>
        </w:rPr>
        <w:t xml:space="preserve"> בהתאם להוראות כל דין החל בקשר </w:t>
      </w:r>
      <w:r w:rsidR="00733FED">
        <w:rPr>
          <w:rFonts w:hint="cs"/>
          <w:szCs w:val="24"/>
          <w:rtl/>
        </w:rPr>
        <w:t>לביצוע העבודה</w:t>
      </w:r>
      <w:r w:rsidR="00AB35BA" w:rsidRPr="00D61E5F">
        <w:rPr>
          <w:rFonts w:hint="cs"/>
          <w:szCs w:val="24"/>
          <w:rtl/>
        </w:rPr>
        <w:t xml:space="preserve"> נשוא הסכם זה. </w:t>
      </w:r>
    </w:p>
    <w:p w14:paraId="02A44E2B" w14:textId="77777777" w:rsidR="00AB35BA" w:rsidRPr="00D61E5F" w:rsidRDefault="00AB35BA" w:rsidP="00AB35BA">
      <w:pPr>
        <w:spacing w:line="360" w:lineRule="auto"/>
        <w:jc w:val="both"/>
        <w:rPr>
          <w:b/>
          <w:bCs/>
          <w:szCs w:val="24"/>
          <w:u w:val="single"/>
        </w:rPr>
      </w:pPr>
    </w:p>
    <w:p w14:paraId="74577BEB"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ביטול ההסכם </w:t>
      </w:r>
    </w:p>
    <w:p w14:paraId="5B39DE55"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56134C4D" w14:textId="5B285350"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 xml:space="preserve">של הפרה יסודית של ההסכם מצד </w:t>
      </w:r>
      <w:r w:rsidR="00F825D4">
        <w:rPr>
          <w:rFonts w:hint="cs"/>
          <w:szCs w:val="24"/>
          <w:rtl/>
        </w:rPr>
        <w:t>היזם</w:t>
      </w:r>
      <w:r w:rsidRPr="00AB35BA">
        <w:rPr>
          <w:rFonts w:hint="cs"/>
          <w:szCs w:val="24"/>
          <w:rtl/>
        </w:rPr>
        <w:t>, המשרד יהיה רשאי לבטל הסכם זה בהתראה מוקדמת של 7 ימים בלבד.</w:t>
      </w:r>
    </w:p>
    <w:p w14:paraId="3D63159E" w14:textId="733D3BC8"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בעקבות ביטול ההסכם על ידי המשרד, המשרד לא יהיה חייב </w:t>
      </w:r>
      <w:r w:rsidR="00C00959">
        <w:rPr>
          <w:rFonts w:hint="cs"/>
          <w:szCs w:val="24"/>
          <w:rtl/>
        </w:rPr>
        <w:t>ליזם</w:t>
      </w:r>
      <w:r w:rsidR="00C00959" w:rsidRPr="00AB35BA">
        <w:rPr>
          <w:rFonts w:hint="cs"/>
          <w:szCs w:val="24"/>
          <w:rtl/>
        </w:rPr>
        <w:t xml:space="preserve"> </w:t>
      </w:r>
      <w:r w:rsidRPr="00AB35BA">
        <w:rPr>
          <w:rFonts w:hint="cs"/>
          <w:szCs w:val="24"/>
          <w:rtl/>
        </w:rPr>
        <w:t>בכל פיצוי, תמורה, או תשלום אחר בקשר לביטול ההסכם.</w:t>
      </w:r>
    </w:p>
    <w:p w14:paraId="1D411A9A" w14:textId="0F2B6564"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w:t>
      </w:r>
      <w:r w:rsidR="00F825D4">
        <w:rPr>
          <w:rFonts w:hint="cs"/>
          <w:szCs w:val="24"/>
          <w:rtl/>
        </w:rPr>
        <w:t>היזם</w:t>
      </w:r>
      <w:r w:rsidRPr="00AB35BA">
        <w:rPr>
          <w:rFonts w:hint="cs"/>
          <w:szCs w:val="24"/>
          <w:rtl/>
        </w:rPr>
        <w:t xml:space="preserve"> פעילות שהחל בה לפני הביטול ויקבל תמורתה כאמור בסעיף </w:t>
      </w:r>
      <w:r w:rsidRPr="00AB35BA">
        <w:rPr>
          <w:szCs w:val="24"/>
        </w:rPr>
        <w:t>7</w:t>
      </w:r>
      <w:r w:rsidRPr="00AB35BA">
        <w:rPr>
          <w:rFonts w:hint="cs"/>
          <w:szCs w:val="24"/>
          <w:rtl/>
        </w:rPr>
        <w:t>.</w:t>
      </w:r>
    </w:p>
    <w:p w14:paraId="3925E5AB" w14:textId="77777777" w:rsidR="00AB35BA" w:rsidRPr="00D61E5F" w:rsidRDefault="00AB35BA" w:rsidP="00AB35BA">
      <w:pPr>
        <w:spacing w:line="360" w:lineRule="auto"/>
        <w:ind w:left="567"/>
        <w:jc w:val="both"/>
        <w:rPr>
          <w:szCs w:val="24"/>
        </w:rPr>
      </w:pPr>
    </w:p>
    <w:p w14:paraId="3EA41BC8" w14:textId="77777777" w:rsidR="00AB35BA" w:rsidRPr="00D61E5F" w:rsidRDefault="00AB35BA" w:rsidP="00AB35BA">
      <w:pPr>
        <w:spacing w:line="360" w:lineRule="auto"/>
        <w:ind w:left="567"/>
        <w:jc w:val="both"/>
        <w:rPr>
          <w:szCs w:val="24"/>
        </w:rPr>
      </w:pPr>
    </w:p>
    <w:p w14:paraId="7510D118"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lastRenderedPageBreak/>
        <w:t>הפרת הוראות ההסכם</w:t>
      </w:r>
    </w:p>
    <w:p w14:paraId="21328CAB" w14:textId="4CC7A8A0" w:rsidR="00AB35BA" w:rsidRPr="00D61E5F" w:rsidRDefault="00AB35BA" w:rsidP="00AB35BA">
      <w:pPr>
        <w:spacing w:line="360" w:lineRule="auto"/>
        <w:ind w:left="567"/>
        <w:jc w:val="both"/>
        <w:rPr>
          <w:szCs w:val="24"/>
        </w:rPr>
      </w:pPr>
      <w:r w:rsidRPr="00D61E5F">
        <w:rPr>
          <w:rFonts w:hint="cs"/>
          <w:szCs w:val="24"/>
          <w:rtl/>
        </w:rPr>
        <w:t xml:space="preserve">הפר </w:t>
      </w:r>
      <w:r w:rsidR="00F825D4">
        <w:rPr>
          <w:rFonts w:hint="cs"/>
          <w:szCs w:val="24"/>
          <w:rtl/>
        </w:rPr>
        <w:t>היזם</w:t>
      </w:r>
      <w:r w:rsidRPr="00D61E5F">
        <w:rPr>
          <w:rFonts w:hint="cs"/>
          <w:szCs w:val="24"/>
          <w:rtl/>
        </w:rPr>
        <w:t xml:space="preserve"> הוראה מהוראות הסכם זה, רשאי המשרד, בנוסף לזכויותיו על פי כל דין ועל פי הסכם זה, לראות הסכם זה כמבוטל, לאחר שניתנה </w:t>
      </w:r>
      <w:r w:rsidR="00BC3F78">
        <w:rPr>
          <w:rFonts w:hint="cs"/>
          <w:szCs w:val="24"/>
          <w:rtl/>
        </w:rPr>
        <w:t>ליזם</w:t>
      </w:r>
      <w:r w:rsidRPr="00D61E5F">
        <w:rPr>
          <w:rFonts w:hint="cs"/>
          <w:szCs w:val="24"/>
          <w:rtl/>
        </w:rPr>
        <w:t xml:space="preserve"> הודעה בה נדרש לתקן את המעוות. אם התיקון לא בוצע תוך פרק הזמן שנקבע לך בהודעה, לא יהיה המשרד חייב בתשלום כלשהו </w:t>
      </w:r>
      <w:r w:rsidR="00BC3F78">
        <w:rPr>
          <w:rFonts w:hint="cs"/>
          <w:szCs w:val="24"/>
          <w:rtl/>
        </w:rPr>
        <w:t>ליזם</w:t>
      </w:r>
      <w:r w:rsidRPr="00D61E5F">
        <w:rPr>
          <w:rFonts w:hint="cs"/>
          <w:szCs w:val="24"/>
          <w:rtl/>
        </w:rPr>
        <w:t>.</w:t>
      </w:r>
    </w:p>
    <w:p w14:paraId="2B4B34D8" w14:textId="77777777" w:rsidR="00AB35BA" w:rsidRPr="00D61E5F" w:rsidRDefault="00AB35BA" w:rsidP="00AB35BA">
      <w:pPr>
        <w:spacing w:line="360" w:lineRule="auto"/>
        <w:jc w:val="both"/>
        <w:rPr>
          <w:szCs w:val="24"/>
        </w:rPr>
      </w:pPr>
    </w:p>
    <w:p w14:paraId="7D68D559"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חובת ביטוח </w:t>
      </w:r>
    </w:p>
    <w:p w14:paraId="39BE09EF" w14:textId="2FA4E3F6" w:rsidR="00F96ADD" w:rsidRPr="00F96ADD" w:rsidRDefault="00181874" w:rsidP="00F96ADD">
      <w:pPr>
        <w:numPr>
          <w:ilvl w:val="1"/>
          <w:numId w:val="99"/>
        </w:numPr>
        <w:spacing w:line="360" w:lineRule="auto"/>
        <w:ind w:left="1304" w:right="0"/>
        <w:jc w:val="both"/>
        <w:rPr>
          <w:szCs w:val="24"/>
          <w:rtl/>
        </w:rPr>
      </w:pPr>
      <w:r>
        <w:rPr>
          <w:rFonts w:hint="cs"/>
          <w:szCs w:val="24"/>
          <w:rtl/>
        </w:rPr>
        <w:t xml:space="preserve">   </w:t>
      </w:r>
      <w:r w:rsidR="00F96ADD" w:rsidRPr="00F96ADD">
        <w:rPr>
          <w:szCs w:val="24"/>
          <w:rtl/>
        </w:rPr>
        <w:t>היזם מתחייב לרכוש ולקיים ביטוחים מתאימים לפעילותו בהיקפי ביטוח לרבות תנאי כיסוי וגבולות אחריות הולמים לצורך תכנון, הקמת, תפעול ותחזוקה עמדות טעינה מהירות ואולטרה מהירות (</w:t>
      </w:r>
      <w:r w:rsidR="00F96ADD" w:rsidRPr="00F96ADD">
        <w:rPr>
          <w:szCs w:val="24"/>
        </w:rPr>
        <w:t>DC</w:t>
      </w:r>
      <w:r w:rsidR="00F96ADD" w:rsidRPr="00F96ADD">
        <w:rPr>
          <w:szCs w:val="24"/>
          <w:rtl/>
        </w:rPr>
        <w:t>) לרכבים חשמליים לרבות הקמה פיסית של העמדות לרבות ציוד העמדות, התקנה, עבודות הנדסה אזרחית, ביצוע עבודות תשתית נדרשות לרבות עבודות תת קרקעיות, חפירות והנחת כבלים, חיבור לרשת החשמל כולל הזמנת חיבור חדש לחברת החשמל/הגדלת החיבור באתר, הקמת חדר שנאים וארון מוני חשמל ככל שנדרש, בדיקות תקינות הארקה וחיבורי חשמל, טיפול בקבלת אישורים סטטוטוריים, תיקון תקלות, הפעלת מוקד שירות לקוחות, פרסום, דיווחים למשרד האנרגיה אודות נתוני הטעינה ופעילות העמדות  וכיו"ב עבור משרד האנרגיה, בהתאם לקול הקורא ולהסכם עם מדינת ישראל – משרד האנרגיה לרבות אך לא מוגבל ל:  ביטוח כל הסיכונים לעבודות קבלניות/הקמה, ביטוח צמ"ה, ביטוח רכוש לעמדות ותחנות הטעינה החשמלית על כל חלקיהן ואביזריהן בגין סיכוני "אש מורחב" לרבות סיכוני רעידת אדמה ונזקי טבע, פריצה, גניבה ושוד, ביטוח אבדן הכנסות/רווחים, ביטוח חבות מעבידים, ביטוח אחריות כלפי צד שלישי, ביטוחי אחריות מקצועית, חבות המוצר בגין התחנות ועמדות הטעינה החשמליות על כל ציודן לרבות השנאים, לוחות החשמל והחיבורים הנדרשים, ביטוחי כלי רכב כולל ביטוח חובה רכוש וצד שלישי בגבולות אחריות סבירים.</w:t>
      </w:r>
      <w:r w:rsidR="00F96ADD">
        <w:rPr>
          <w:rFonts w:hint="cs"/>
          <w:szCs w:val="24"/>
          <w:rtl/>
        </w:rPr>
        <w:t xml:space="preserve"> </w:t>
      </w:r>
      <w:r w:rsidR="00F96ADD" w:rsidRPr="00BD2A85">
        <w:rPr>
          <w:b/>
          <w:bCs/>
          <w:szCs w:val="24"/>
          <w:rtl/>
        </w:rPr>
        <w:t>לחילופין ידאג היזם כי המבנה, הציוד, העמדות, התחנות וכל רכוש אחר שאינו שלו יהיה מבוטח על ידי בעלי הרכוש ויכלול   סעיף ויתור על זכות השיבוב כלפי מדינת  ישראל –  משרד האנרגיה ועובדיהם</w:t>
      </w:r>
      <w:r w:rsidR="00F96ADD" w:rsidRPr="00F96ADD">
        <w:rPr>
          <w:szCs w:val="24"/>
          <w:rtl/>
        </w:rPr>
        <w:t>.</w:t>
      </w:r>
    </w:p>
    <w:p w14:paraId="0C4C5C91" w14:textId="0D738002" w:rsidR="00F96ADD" w:rsidRPr="00181874" w:rsidRDefault="00181874" w:rsidP="00181874">
      <w:pPr>
        <w:numPr>
          <w:ilvl w:val="1"/>
          <w:numId w:val="99"/>
        </w:numPr>
        <w:spacing w:line="360" w:lineRule="auto"/>
        <w:ind w:left="1304" w:right="0"/>
        <w:jc w:val="both"/>
        <w:rPr>
          <w:szCs w:val="24"/>
          <w:rtl/>
        </w:rPr>
      </w:pPr>
      <w:r>
        <w:rPr>
          <w:rFonts w:hint="cs"/>
          <w:szCs w:val="24"/>
          <w:rtl/>
        </w:rPr>
        <w:t xml:space="preserve">   </w:t>
      </w:r>
      <w:r w:rsidR="00F96ADD" w:rsidRPr="00F96ADD">
        <w:rPr>
          <w:szCs w:val="24"/>
          <w:rtl/>
        </w:rPr>
        <w:t>במסגרת ביצוע עבודות קבלניות לגבי הפרויקטים והעבודות, יבטיח היזם, ככל שישו</w:t>
      </w:r>
      <w:r w:rsidR="00D90E55">
        <w:rPr>
          <w:szCs w:val="24"/>
          <w:rtl/>
        </w:rPr>
        <w:t>למו על ידי משרד האנרגיה מקדמות,</w:t>
      </w:r>
      <w:r w:rsidR="00F96ADD" w:rsidRPr="00F96ADD">
        <w:rPr>
          <w:szCs w:val="24"/>
          <w:rtl/>
        </w:rPr>
        <w:t xml:space="preserve"> לכלול בפוליסות הביטוח סעיף שיעבוד - תשלום תגמולי הביטוח על ידי המבטח לגבי העבודות וציוד הפרויקטים לטו</w:t>
      </w:r>
      <w:r>
        <w:rPr>
          <w:szCs w:val="24"/>
          <w:rtl/>
        </w:rPr>
        <w:t xml:space="preserve">בת מדינת ישראל – משרד האנרגיה. </w:t>
      </w:r>
      <w:r w:rsidR="00F96ADD" w:rsidRPr="00181874">
        <w:rPr>
          <w:szCs w:val="24"/>
          <w:rtl/>
        </w:rPr>
        <w:t>כמו כן, ביטוחי העבודות הקבלניות ייערכו במלוא שווי העבודות המבוצעות ויכללו תקופת תחזוקה מורחבת שלא תפחת מ- 24 חודשים.</w:t>
      </w:r>
    </w:p>
    <w:p w14:paraId="5C0AABDB" w14:textId="54116B50" w:rsidR="00F96ADD" w:rsidRPr="00181874" w:rsidRDefault="00181874" w:rsidP="00181874">
      <w:pPr>
        <w:numPr>
          <w:ilvl w:val="1"/>
          <w:numId w:val="99"/>
        </w:numPr>
        <w:spacing w:line="360" w:lineRule="auto"/>
        <w:ind w:left="1304" w:right="0"/>
        <w:jc w:val="both"/>
        <w:rPr>
          <w:szCs w:val="24"/>
          <w:rtl/>
        </w:rPr>
      </w:pPr>
      <w:r>
        <w:rPr>
          <w:rFonts w:hint="cs"/>
          <w:szCs w:val="24"/>
          <w:rtl/>
        </w:rPr>
        <w:t xml:space="preserve">   </w:t>
      </w:r>
      <w:r w:rsidR="00F96ADD" w:rsidRPr="00181874">
        <w:rPr>
          <w:szCs w:val="24"/>
          <w:rtl/>
        </w:rPr>
        <w:t>ביטוחי הרכוש והחבויות יכללו את מדינת ישראל – משרד האנרגיה כמבוטחים נוספים כולל הרחבי שיפוי כלפי מדינת ישראל- משרד האנרגיה עם סעיף ויתור על זכות השיבוב/התחלוף כלפיהם וכלפי עובדיהם. בנוסף, ביטוחי אחריות כלפי צד שלישי, אחריות מקצועית וחבות המוצר - יכללו סעיף אחריות צולבת וכן הרחבת הכיסוי הביטוחי בגין קבלנים, קבלני משנה ועובדיהם.</w:t>
      </w:r>
      <w:r>
        <w:rPr>
          <w:rFonts w:hint="cs"/>
          <w:szCs w:val="24"/>
          <w:rtl/>
        </w:rPr>
        <w:t xml:space="preserve"> </w:t>
      </w:r>
      <w:r w:rsidR="00F96ADD" w:rsidRPr="00181874">
        <w:rPr>
          <w:szCs w:val="24"/>
          <w:rtl/>
        </w:rPr>
        <w:t>ביטוח חבות המעבידים יורחב לכלול את חבותו של היזם כלפי קבלנים, קבלני משנה ועובדיהם היה וייחשב כמעבידם. בביטוח אחריות כלפי צד שלישי -  כלי הרכב המוטענים בעמדות ובתחנות החשמליות על כל חלקיהם, אביזריהם ותכולתם ייחשבו רכוש צד שלישי ונהגיהם ורכושם ייחשבו צד שלישי.</w:t>
      </w:r>
    </w:p>
    <w:p w14:paraId="25E8E656" w14:textId="77777777" w:rsidR="004B1ADF" w:rsidRDefault="00181874" w:rsidP="003133FD">
      <w:pPr>
        <w:numPr>
          <w:ilvl w:val="1"/>
          <w:numId w:val="99"/>
        </w:numPr>
        <w:spacing w:line="360" w:lineRule="auto"/>
        <w:ind w:left="1304" w:right="0"/>
        <w:jc w:val="both"/>
        <w:rPr>
          <w:szCs w:val="24"/>
        </w:rPr>
      </w:pPr>
      <w:r>
        <w:rPr>
          <w:rFonts w:hint="cs"/>
          <w:szCs w:val="24"/>
          <w:rtl/>
        </w:rPr>
        <w:lastRenderedPageBreak/>
        <w:t xml:space="preserve">   </w:t>
      </w:r>
      <w:r w:rsidR="00F96ADD" w:rsidRPr="00181874">
        <w:rPr>
          <w:szCs w:val="24"/>
          <w:rtl/>
        </w:rPr>
        <w:t>היזם מתחייב כי בכל ההתקשרויות שלו, לרבות במסגרת מכרזים ובחוזים עם ספקים, קבלנים, קבלני משנה, בעלי מקצוע, יועצים, חשמלאים ונותני שירותים למיניהם בקשר לתכנון, הקמת, תפעול ותחזוקה עמדות טעינה מהירות ואולטרה מהירות (</w:t>
      </w:r>
      <w:r w:rsidR="00F96ADD" w:rsidRPr="00181874">
        <w:rPr>
          <w:szCs w:val="24"/>
        </w:rPr>
        <w:t>DC</w:t>
      </w:r>
      <w:r w:rsidR="00F96ADD" w:rsidRPr="00181874">
        <w:rPr>
          <w:szCs w:val="24"/>
          <w:rtl/>
        </w:rPr>
        <w:t>) לרכבים חשמליים - לדרוש ולוודא קיומם של ביטוחים הכוללים כיסויים ביטוחיים הולמים (ביטוחי עבודות קבלניות/הקמה, ביטוחי צמ"ה, ביטוחי אחריות מקצועית, חבות מוצר, ביטוחי חבות מעבידים, ביטוחי אחריות כלפי צד שלישי, ביטוחי רכוש, ביטוחי רכבים וכו') בגבולות אחריות סבירים להיקף השירותים הניתנים על ידם, ולוודא בפועל כי בכל ביטוחיהם המתייחסים למתן השירותים יכללו את מדינת ישראל – משרד האנרגיה כמבוטחים נוספים, עם סעיף ויתור על זכות השיבוב/התחלוף כלפיהם וכלפי עובדיהם.</w:t>
      </w:r>
      <w:r w:rsidR="003133FD">
        <w:rPr>
          <w:rFonts w:hint="cs"/>
          <w:szCs w:val="24"/>
          <w:rtl/>
        </w:rPr>
        <w:t xml:space="preserve"> </w:t>
      </w:r>
    </w:p>
    <w:p w14:paraId="375EF322" w14:textId="0D5D3935" w:rsidR="00F96ADD" w:rsidRDefault="004B1ADF" w:rsidP="003133FD">
      <w:pPr>
        <w:numPr>
          <w:ilvl w:val="1"/>
          <w:numId w:val="99"/>
        </w:numPr>
        <w:spacing w:line="360" w:lineRule="auto"/>
        <w:ind w:left="1304" w:right="0"/>
        <w:jc w:val="both"/>
        <w:rPr>
          <w:szCs w:val="24"/>
        </w:rPr>
      </w:pPr>
      <w:r>
        <w:rPr>
          <w:rFonts w:hint="cs"/>
          <w:szCs w:val="24"/>
          <w:rtl/>
        </w:rPr>
        <w:t xml:space="preserve">   </w:t>
      </w:r>
      <w:r w:rsidR="00F96ADD" w:rsidRPr="003133FD">
        <w:rPr>
          <w:szCs w:val="24"/>
          <w:rtl/>
        </w:rPr>
        <w:t>במסגרת ביצוע עבודות קבלניות לגבי הפרויקטים והעבודות, יבטיח היזם, ככל שישולמו על ידו מקדמות לקבלנים,  לכלול בפוליסות הביטוח סעיף שיעבוד - תשלום תגמולי הביטוח על ידי המבטח לגבי העבודות וציוד הפרויקטים לטובתו.  כמו כן, ביטוחי העבודות הקבלניות ייערכו במלוא שווי העבודות המבוצעות ויכללו תקופת תחזוקה מורחבת שלא תפחת מ- 24 חודשים.</w:t>
      </w:r>
    </w:p>
    <w:p w14:paraId="264DE476" w14:textId="135C7076" w:rsidR="00A870CD" w:rsidRPr="003133FD" w:rsidRDefault="00A870CD" w:rsidP="003133FD">
      <w:pPr>
        <w:numPr>
          <w:ilvl w:val="1"/>
          <w:numId w:val="99"/>
        </w:numPr>
        <w:spacing w:line="360" w:lineRule="auto"/>
        <w:ind w:left="1304" w:right="0"/>
        <w:jc w:val="both"/>
        <w:rPr>
          <w:szCs w:val="24"/>
          <w:rtl/>
        </w:rPr>
      </w:pPr>
      <w:r>
        <w:rPr>
          <w:rFonts w:hint="cs"/>
          <w:szCs w:val="24"/>
          <w:rtl/>
        </w:rPr>
        <w:t xml:space="preserve">   </w:t>
      </w:r>
      <w:r>
        <w:rPr>
          <w:szCs w:val="24"/>
          <w:rtl/>
        </w:rPr>
        <w:t>היזם מצהיר כי רכש פוליסה או פוליסות ביטוח כאמור. היזם יציג את פוליסות הביטוח האמורות בפני המשרד כתנאי לחתימה על ההסכם. על פוליסות הביטוח האמורות להיות מאושרות על ידי הממונה כתנאי לחתימת המשרד על הסכם זה.</w:t>
      </w:r>
    </w:p>
    <w:p w14:paraId="207A7D63" w14:textId="66DE0CF3" w:rsidR="00AB35BA" w:rsidRDefault="00F96ADD" w:rsidP="003133FD">
      <w:pPr>
        <w:numPr>
          <w:ilvl w:val="1"/>
          <w:numId w:val="99"/>
        </w:numPr>
        <w:spacing w:line="360" w:lineRule="auto"/>
        <w:ind w:left="1304" w:right="0"/>
        <w:jc w:val="both"/>
        <w:rPr>
          <w:szCs w:val="24"/>
        </w:rPr>
      </w:pPr>
      <w:r w:rsidRPr="00F96ADD">
        <w:rPr>
          <w:szCs w:val="24"/>
          <w:rtl/>
        </w:rPr>
        <w:t xml:space="preserve"> </w:t>
      </w:r>
      <w:r w:rsidR="00A870CD">
        <w:rPr>
          <w:rFonts w:hint="cs"/>
          <w:szCs w:val="24"/>
          <w:rtl/>
        </w:rPr>
        <w:t xml:space="preserve"> </w:t>
      </w:r>
      <w:r w:rsidRPr="00A870CD">
        <w:rPr>
          <w:b/>
          <w:bCs/>
          <w:szCs w:val="24"/>
          <w:rtl/>
        </w:rPr>
        <w:t>אישורי קיום ביטוחים</w:t>
      </w:r>
      <w:r w:rsidRPr="003133FD">
        <w:rPr>
          <w:szCs w:val="24"/>
          <w:rtl/>
        </w:rPr>
        <w:t xml:space="preserve"> כאמור חתומים ע"י מבטחי היזם ו/או של צדדים שלישיים עמהם התקשר היזם – המאשרים את קיום הביטוחים כאמור לעיל יומצאו ע"י היזם למשרד האנרגיה מעת לעת ככל שייחתמו הסכמים בינו לבין מדינת ישראל- משרד האנרגיה.</w:t>
      </w:r>
    </w:p>
    <w:p w14:paraId="30DC5F66" w14:textId="77777777" w:rsidR="000E679C" w:rsidRPr="003133FD" w:rsidRDefault="000E679C" w:rsidP="000E679C">
      <w:pPr>
        <w:spacing w:line="360" w:lineRule="auto"/>
        <w:ind w:left="1304"/>
        <w:jc w:val="both"/>
        <w:rPr>
          <w:szCs w:val="24"/>
          <w:rtl/>
        </w:rPr>
      </w:pPr>
    </w:p>
    <w:p w14:paraId="62A767C7"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נזיקין</w:t>
      </w:r>
    </w:p>
    <w:p w14:paraId="24F2ED07" w14:textId="5951DF36" w:rsidR="002D1C06" w:rsidRDefault="003005D0" w:rsidP="00F62CD8">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יובהר כי</w:t>
      </w:r>
      <w:r w:rsidR="008069B6">
        <w:rPr>
          <w:rFonts w:hint="cs"/>
          <w:szCs w:val="24"/>
          <w:rtl/>
        </w:rPr>
        <w:t xml:space="preserve"> למשרד האנרגיה אין כל אחריות בנ</w:t>
      </w:r>
      <w:r>
        <w:rPr>
          <w:rFonts w:hint="cs"/>
          <w:szCs w:val="24"/>
          <w:rtl/>
        </w:rPr>
        <w:t>זקין לעמדות הטעינה, הקמתן ותפעולן, וכל הנובע מכך והמשרד מספק תמיכה כספית להקמה בלבד.</w:t>
      </w:r>
    </w:p>
    <w:p w14:paraId="4B452B70" w14:textId="1743E6A9" w:rsidR="00AB35BA" w:rsidRPr="005852FF" w:rsidRDefault="00F825D4" w:rsidP="00F62CD8">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שהוא </w:t>
      </w:r>
      <w:r w:rsidR="003357DA">
        <w:rPr>
          <w:rFonts w:hint="cs"/>
          <w:szCs w:val="24"/>
          <w:rtl/>
        </w:rPr>
        <w:t>מבצע את העבודה</w:t>
      </w:r>
      <w:r w:rsidR="00AB35BA" w:rsidRPr="00D61E5F">
        <w:rPr>
          <w:szCs w:val="24"/>
          <w:rtl/>
        </w:rPr>
        <w:t xml:space="preserve"> כקבלן עצמאי, שלא במסגרת שירות המדינה, על כל המשתמע מכך ומבלי שי</w:t>
      </w:r>
      <w:r w:rsidR="00AB35BA" w:rsidRPr="00D61E5F">
        <w:rPr>
          <w:rFonts w:hint="cs"/>
          <w:szCs w:val="24"/>
          <w:rtl/>
        </w:rPr>
        <w:t>י</w:t>
      </w:r>
      <w:r w:rsidR="00AB35BA" w:rsidRPr="00D61E5F">
        <w:rPr>
          <w:szCs w:val="24"/>
          <w:rtl/>
        </w:rPr>
        <w:t xml:space="preserve">ווצרו יחסי עובד מעביד בין </w:t>
      </w:r>
      <w:r>
        <w:rPr>
          <w:szCs w:val="24"/>
          <w:rtl/>
        </w:rPr>
        <w:t>היזם</w:t>
      </w:r>
      <w:r w:rsidR="00AB35BA" w:rsidRPr="00D61E5F">
        <w:rPr>
          <w:szCs w:val="24"/>
          <w:rtl/>
        </w:rPr>
        <w:t xml:space="preserve"> או עובדיו לבין המשרד וכי המשרד לא יהיה אחראי בצורה כלשהי לנזקים שייגרמו לו </w:t>
      </w:r>
      <w:r w:rsidR="00893BFD">
        <w:rPr>
          <w:rFonts w:hint="cs"/>
          <w:szCs w:val="24"/>
          <w:rtl/>
        </w:rPr>
        <w:t xml:space="preserve">ולכל הפועלים מטעמו </w:t>
      </w:r>
      <w:r w:rsidR="00AB35BA" w:rsidRPr="00D61E5F">
        <w:rPr>
          <w:szCs w:val="24"/>
          <w:rtl/>
        </w:rPr>
        <w:t xml:space="preserve">בשל </w:t>
      </w:r>
      <w:r w:rsidR="00F62CD8">
        <w:rPr>
          <w:rFonts w:hint="cs"/>
          <w:szCs w:val="24"/>
          <w:rtl/>
        </w:rPr>
        <w:t>ביצוע העבודה</w:t>
      </w:r>
      <w:r w:rsidR="00AB35BA" w:rsidRPr="00D61E5F">
        <w:rPr>
          <w:szCs w:val="24"/>
          <w:rtl/>
        </w:rPr>
        <w:t xml:space="preserve"> על פי הסכם זה. </w:t>
      </w:r>
    </w:p>
    <w:p w14:paraId="37A041FA" w14:textId="1DD76B7A" w:rsidR="00AB35BA" w:rsidRPr="005852FF" w:rsidRDefault="00F825D4" w:rsidP="00A53D99">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szCs w:val="24"/>
          <w:rtl/>
        </w:rPr>
        <w:t xml:space="preserve"> </w:t>
      </w:r>
      <w:r w:rsidR="00AB35BA" w:rsidRPr="00D61E5F">
        <w:rPr>
          <w:rFonts w:hint="cs"/>
          <w:szCs w:val="24"/>
          <w:rtl/>
        </w:rPr>
        <w:t>ייש</w:t>
      </w:r>
      <w:r w:rsidR="00AB35BA" w:rsidRPr="00D61E5F">
        <w:rPr>
          <w:rFonts w:hint="eastAsia"/>
          <w:szCs w:val="24"/>
          <w:rtl/>
        </w:rPr>
        <w:t>א</w:t>
      </w:r>
      <w:r w:rsidR="00AB35BA" w:rsidRPr="00D61E5F">
        <w:rPr>
          <w:szCs w:val="24"/>
          <w:rtl/>
        </w:rPr>
        <w:t xml:space="preserve"> באחריות בגין כל </w:t>
      </w:r>
      <w:r w:rsidR="00A53D99">
        <w:rPr>
          <w:rFonts w:hint="cs"/>
          <w:szCs w:val="24"/>
          <w:rtl/>
        </w:rPr>
        <w:t>נזק</w:t>
      </w:r>
      <w:r w:rsidR="00AB35BA" w:rsidRPr="00D61E5F">
        <w:rPr>
          <w:szCs w:val="24"/>
          <w:rtl/>
        </w:rPr>
        <w:t xml:space="preserve"> כתוצאה ישירה או עקיפה מהפעלתו של הסכם זה.</w:t>
      </w:r>
    </w:p>
    <w:p w14:paraId="1A0FE8F1" w14:textId="33D0DB5B" w:rsidR="00AB35BA" w:rsidRPr="005852FF" w:rsidRDefault="00AB35BA" w:rsidP="00A53D99">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כתוצאה ישירה או עקיפה מהפעלתו של הסכם זה וכי אחריות זו תחול על </w:t>
      </w:r>
      <w:r w:rsidR="00F825D4">
        <w:rPr>
          <w:rFonts w:hint="cs"/>
          <w:szCs w:val="24"/>
          <w:rtl/>
        </w:rPr>
        <w:t>היזם</w:t>
      </w:r>
      <w:r w:rsidRPr="00D61E5F">
        <w:rPr>
          <w:szCs w:val="24"/>
          <w:rtl/>
        </w:rPr>
        <w:t xml:space="preserve"> בלבד.</w:t>
      </w:r>
    </w:p>
    <w:p w14:paraId="6F682636" w14:textId="2582C384"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szCs w:val="24"/>
          <w:rtl/>
        </w:rPr>
        <w:t xml:space="preserve"> מתחייב לשפות את המשרד על כל נזק, תשלום או הוצאה שייגרמו ל</w:t>
      </w:r>
      <w:r w:rsidR="00AB35BA" w:rsidRPr="00D61E5F">
        <w:rPr>
          <w:rFonts w:hint="cs"/>
          <w:szCs w:val="24"/>
          <w:rtl/>
        </w:rPr>
        <w:t>משרד</w:t>
      </w:r>
      <w:r w:rsidR="00AB35BA" w:rsidRPr="00D61E5F">
        <w:rPr>
          <w:szCs w:val="24"/>
          <w:rtl/>
        </w:rPr>
        <w:t xml:space="preserve"> מכל סיבה שהיא הנובעים ממעשיו או מחדליו של </w:t>
      </w:r>
      <w:r>
        <w:rPr>
          <w:rFonts w:hint="cs"/>
          <w:szCs w:val="24"/>
          <w:rtl/>
        </w:rPr>
        <w:t>היזם</w:t>
      </w:r>
      <w:r w:rsidR="00AB35BA" w:rsidRPr="00D61E5F">
        <w:rPr>
          <w:szCs w:val="24"/>
          <w:rtl/>
        </w:rPr>
        <w:t xml:space="preserve"> </w:t>
      </w:r>
      <w:r w:rsidR="00893BFD">
        <w:rPr>
          <w:rFonts w:hint="cs"/>
          <w:szCs w:val="24"/>
          <w:rtl/>
        </w:rPr>
        <w:t xml:space="preserve">וכל הפועלים מטעמו </w:t>
      </w:r>
      <w:r w:rsidR="00AB35BA" w:rsidRPr="00D61E5F">
        <w:rPr>
          <w:szCs w:val="24"/>
          <w:rtl/>
        </w:rPr>
        <w:t>כתוצאה ישירה או עקיפה מהפעלתו של הסכם זה, מיד עם קבלת הודעה על כך מאת המשרד.</w:t>
      </w:r>
    </w:p>
    <w:p w14:paraId="098EDC75" w14:textId="77777777" w:rsidR="00AB35BA" w:rsidRDefault="00AB35BA" w:rsidP="00AB35BA">
      <w:pPr>
        <w:tabs>
          <w:tab w:val="num" w:pos="1445"/>
        </w:tabs>
        <w:spacing w:line="360" w:lineRule="auto"/>
        <w:ind w:left="1161"/>
        <w:jc w:val="both"/>
        <w:rPr>
          <w:szCs w:val="24"/>
          <w:rtl/>
        </w:rPr>
      </w:pPr>
    </w:p>
    <w:p w14:paraId="3367DABC" w14:textId="660C58D6" w:rsidR="00680A35" w:rsidRDefault="00680A35" w:rsidP="00AB35BA">
      <w:pPr>
        <w:tabs>
          <w:tab w:val="num" w:pos="1445"/>
        </w:tabs>
        <w:spacing w:line="360" w:lineRule="auto"/>
        <w:ind w:left="1161"/>
        <w:jc w:val="both"/>
        <w:rPr>
          <w:szCs w:val="24"/>
          <w:rtl/>
        </w:rPr>
      </w:pPr>
    </w:p>
    <w:p w14:paraId="34596F37" w14:textId="77777777" w:rsidR="00680A35" w:rsidRPr="00D61E5F" w:rsidRDefault="00680A35" w:rsidP="00AB35BA">
      <w:pPr>
        <w:tabs>
          <w:tab w:val="num" w:pos="1445"/>
        </w:tabs>
        <w:spacing w:line="360" w:lineRule="auto"/>
        <w:ind w:left="1161"/>
        <w:jc w:val="both"/>
        <w:rPr>
          <w:szCs w:val="24"/>
          <w:rtl/>
        </w:rPr>
      </w:pPr>
    </w:p>
    <w:p w14:paraId="48AC2B47" w14:textId="24936B9B" w:rsidR="00AB35BA" w:rsidRPr="00D61E5F" w:rsidRDefault="00AB35BA" w:rsidP="00E513E9">
      <w:pPr>
        <w:numPr>
          <w:ilvl w:val="0"/>
          <w:numId w:val="99"/>
        </w:numPr>
        <w:spacing w:line="360" w:lineRule="auto"/>
        <w:ind w:right="0"/>
        <w:jc w:val="both"/>
        <w:rPr>
          <w:b/>
          <w:bCs/>
          <w:szCs w:val="24"/>
          <w:u w:val="single"/>
        </w:rPr>
      </w:pPr>
      <w:r w:rsidRPr="00D61E5F">
        <w:rPr>
          <w:rFonts w:hint="cs"/>
          <w:b/>
          <w:bCs/>
          <w:szCs w:val="24"/>
          <w:u w:val="single"/>
          <w:rtl/>
        </w:rPr>
        <w:t xml:space="preserve">עובדי </w:t>
      </w:r>
      <w:r w:rsidR="00F825D4">
        <w:rPr>
          <w:rFonts w:hint="cs"/>
          <w:b/>
          <w:bCs/>
          <w:szCs w:val="24"/>
          <w:u w:val="single"/>
          <w:rtl/>
        </w:rPr>
        <w:t>היזם</w:t>
      </w:r>
    </w:p>
    <w:p w14:paraId="1005142B" w14:textId="4693EC2E" w:rsidR="00AB35BA" w:rsidRPr="00D61E5F" w:rsidRDefault="00AB35BA" w:rsidP="00E513E9">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כל האנשים שיועסקו על ידי </w:t>
      </w:r>
      <w:r w:rsidR="00F825D4">
        <w:rPr>
          <w:rFonts w:hint="cs"/>
          <w:szCs w:val="24"/>
          <w:rtl/>
        </w:rPr>
        <w:t>היזם</w:t>
      </w:r>
      <w:r w:rsidRPr="00D61E5F">
        <w:rPr>
          <w:rFonts w:hint="cs"/>
          <w:szCs w:val="24"/>
          <w:rtl/>
        </w:rPr>
        <w:t xml:space="preserve"> בתפקיד כלשהו, יועסקו על חשבונו הוא ועליו בלבד תחול האחריות לגבי תביעותיהם הנובעות מיחסיו אתם.</w:t>
      </w:r>
    </w:p>
    <w:p w14:paraId="2DE37323" w14:textId="6543DD67" w:rsidR="00AB35BA" w:rsidRPr="00D61E5F" w:rsidRDefault="00AB35BA" w:rsidP="00E513E9">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w:t>
      </w:r>
      <w:r w:rsidR="00F825D4">
        <w:rPr>
          <w:rFonts w:hint="cs"/>
          <w:szCs w:val="24"/>
          <w:rtl/>
        </w:rPr>
        <w:t>היזם</w:t>
      </w:r>
      <w:r w:rsidRPr="00D61E5F">
        <w:rPr>
          <w:rFonts w:hint="cs"/>
          <w:szCs w:val="24"/>
          <w:rtl/>
        </w:rPr>
        <w:t xml:space="preserve"> ייחשבו לכל צורך כעובדיו או כשליחים של </w:t>
      </w:r>
      <w:r w:rsidR="00F825D4">
        <w:rPr>
          <w:rFonts w:hint="cs"/>
          <w:szCs w:val="24"/>
          <w:rtl/>
        </w:rPr>
        <w:t>היזם</w:t>
      </w:r>
      <w:r w:rsidRPr="00D61E5F">
        <w:rPr>
          <w:rFonts w:hint="cs"/>
          <w:szCs w:val="24"/>
          <w:rtl/>
        </w:rPr>
        <w:t xml:space="preserve"> בלבד. כן תחול על </w:t>
      </w:r>
      <w:r w:rsidR="00F825D4">
        <w:rPr>
          <w:rFonts w:hint="cs"/>
          <w:szCs w:val="24"/>
          <w:rtl/>
        </w:rPr>
        <w:t>היזם</w:t>
      </w:r>
      <w:r w:rsidRPr="00D61E5F">
        <w:rPr>
          <w:rFonts w:hint="cs"/>
          <w:szCs w:val="24"/>
          <w:rtl/>
        </w:rPr>
        <w:t xml:space="preserve">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w:t>
      </w:r>
      <w:r w:rsidR="00F825D4">
        <w:rPr>
          <w:rFonts w:hint="cs"/>
          <w:szCs w:val="24"/>
          <w:rtl/>
        </w:rPr>
        <w:t>היזם</w:t>
      </w:r>
      <w:r w:rsidRPr="00D61E5F">
        <w:rPr>
          <w:rFonts w:hint="cs"/>
          <w:szCs w:val="24"/>
          <w:rtl/>
        </w:rPr>
        <w:t>.</w:t>
      </w:r>
    </w:p>
    <w:p w14:paraId="09C4E46E" w14:textId="7791A8E2" w:rsidR="00AB35BA" w:rsidRPr="00D61E5F" w:rsidRDefault="00F825D4" w:rsidP="00E513E9">
      <w:pPr>
        <w:numPr>
          <w:ilvl w:val="1"/>
          <w:numId w:val="99"/>
        </w:numPr>
        <w:tabs>
          <w:tab w:val="clear" w:pos="1134"/>
          <w:tab w:val="num" w:pos="1161"/>
          <w:tab w:val="num" w:pos="1445"/>
        </w:tabs>
        <w:spacing w:line="360" w:lineRule="auto"/>
        <w:ind w:left="1161" w:right="0" w:hanging="425"/>
        <w:jc w:val="both"/>
        <w:rPr>
          <w:szCs w:val="24"/>
          <w:rtl/>
        </w:rPr>
      </w:pPr>
      <w:r>
        <w:rPr>
          <w:rFonts w:hint="cs"/>
          <w:szCs w:val="24"/>
          <w:rtl/>
        </w:rPr>
        <w:t>היזם</w:t>
      </w:r>
      <w:r w:rsidR="00AB35BA" w:rsidRPr="00D61E5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00AB35BA" w:rsidRPr="00D61E5F">
        <w:rPr>
          <w:szCs w:val="24"/>
          <w:rtl/>
        </w:rPr>
        <w:t>–</w:t>
      </w:r>
      <w:r w:rsidR="00AB35BA" w:rsidRPr="00D61E5F">
        <w:rPr>
          <w:rFonts w:hint="cs"/>
          <w:szCs w:val="24"/>
          <w:rtl/>
        </w:rPr>
        <w:t xml:space="preserve"> 1954.</w:t>
      </w:r>
    </w:p>
    <w:p w14:paraId="617BF3DA" w14:textId="0BD4D715" w:rsidR="00AB35BA" w:rsidRPr="00D61E5F" w:rsidRDefault="00F825D4" w:rsidP="00D74666">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שהוא </w:t>
      </w:r>
      <w:r w:rsidR="00E12868">
        <w:rPr>
          <w:rFonts w:hint="cs"/>
          <w:szCs w:val="24"/>
          <w:rtl/>
        </w:rPr>
        <w:t>מבצע את העבודה</w:t>
      </w:r>
      <w:r w:rsidR="00AB35BA" w:rsidRPr="00D61E5F">
        <w:rPr>
          <w:szCs w:val="24"/>
          <w:rtl/>
        </w:rPr>
        <w:t xml:space="preserve"> כקבלן עצמאי, שלא במסגרת שירות המדינה, על כל המשתמע מכך ומבלי שי</w:t>
      </w:r>
      <w:r w:rsidR="00AB35BA" w:rsidRPr="00D61E5F">
        <w:rPr>
          <w:rFonts w:hint="cs"/>
          <w:szCs w:val="24"/>
          <w:rtl/>
        </w:rPr>
        <w:t>י</w:t>
      </w:r>
      <w:r w:rsidR="00AB35BA" w:rsidRPr="00D61E5F">
        <w:rPr>
          <w:szCs w:val="24"/>
          <w:rtl/>
        </w:rPr>
        <w:t xml:space="preserve">ווצרו יחסי עובד מעביד בין </w:t>
      </w:r>
      <w:r>
        <w:rPr>
          <w:szCs w:val="24"/>
          <w:rtl/>
        </w:rPr>
        <w:t>היזם</w:t>
      </w:r>
      <w:r w:rsidR="00AB35BA" w:rsidRPr="00D61E5F">
        <w:rPr>
          <w:szCs w:val="24"/>
          <w:rtl/>
        </w:rPr>
        <w:t xml:space="preserve"> או עובדיו לבין המשרד וכי המשרד לא יהיה אחראי בצורה כלשהי לנזקים שייגרמו לו בשל </w:t>
      </w:r>
      <w:r w:rsidR="00E12868">
        <w:rPr>
          <w:rFonts w:hint="cs"/>
          <w:szCs w:val="24"/>
          <w:rtl/>
        </w:rPr>
        <w:t>ביצוע העבודה</w:t>
      </w:r>
      <w:r w:rsidR="00AB35BA" w:rsidRPr="00D61E5F">
        <w:rPr>
          <w:szCs w:val="24"/>
          <w:rtl/>
        </w:rPr>
        <w:t xml:space="preserve"> על פי הסכם זה. כדי להבטיח עצמו בפני נזקים כאמור, מתחייב </w:t>
      </w:r>
      <w:r>
        <w:rPr>
          <w:szCs w:val="24"/>
          <w:rtl/>
        </w:rPr>
        <w:t>היזם</w:t>
      </w:r>
      <w:r w:rsidR="00AB35BA" w:rsidRPr="00D61E5F">
        <w:rPr>
          <w:szCs w:val="24"/>
          <w:rtl/>
        </w:rPr>
        <w:t xml:space="preserve"> לבטח את עצמו במוסד לביטוח לאומי</w:t>
      </w:r>
      <w:r w:rsidR="00D74666">
        <w:rPr>
          <w:rFonts w:hint="cs"/>
          <w:szCs w:val="24"/>
          <w:rtl/>
        </w:rPr>
        <w:t>.</w:t>
      </w:r>
    </w:p>
    <w:p w14:paraId="6B46CC42" w14:textId="77777777" w:rsidR="00AB35BA" w:rsidRPr="00D61E5F" w:rsidRDefault="00AB35BA" w:rsidP="00AB35BA">
      <w:pPr>
        <w:spacing w:line="360" w:lineRule="auto"/>
        <w:ind w:left="992"/>
        <w:jc w:val="both"/>
        <w:rPr>
          <w:szCs w:val="24"/>
          <w:rtl/>
        </w:rPr>
      </w:pPr>
    </w:p>
    <w:p w14:paraId="1616E68E"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t>המחאת זכויות</w:t>
      </w:r>
    </w:p>
    <w:p w14:paraId="0797A2B1" w14:textId="7F4BFDD7" w:rsidR="00AB35BA" w:rsidRPr="00D61E5F" w:rsidRDefault="00AB35BA" w:rsidP="00AB35BA">
      <w:pPr>
        <w:spacing w:line="360" w:lineRule="auto"/>
        <w:ind w:left="567"/>
        <w:jc w:val="both"/>
        <w:rPr>
          <w:b/>
          <w:bCs/>
          <w:szCs w:val="24"/>
          <w:u w:val="single"/>
          <w:rtl/>
        </w:rPr>
      </w:pPr>
      <w:r w:rsidRPr="00D61E5F">
        <w:rPr>
          <w:szCs w:val="24"/>
          <w:rtl/>
        </w:rPr>
        <w:t xml:space="preserve">אין </w:t>
      </w:r>
      <w:r w:rsidR="00F825D4">
        <w:rPr>
          <w:szCs w:val="24"/>
          <w:rtl/>
        </w:rPr>
        <w:t>היזם</w:t>
      </w:r>
      <w:r w:rsidRPr="00D61E5F">
        <w:rPr>
          <w:szCs w:val="24"/>
          <w:rtl/>
        </w:rPr>
        <w:t xml:space="preserve">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5F491041" w14:textId="77777777" w:rsidR="00AB35BA" w:rsidRPr="00D61E5F" w:rsidRDefault="00AB35BA" w:rsidP="00AB35BA">
      <w:pPr>
        <w:spacing w:line="360" w:lineRule="auto"/>
        <w:jc w:val="both"/>
        <w:rPr>
          <w:b/>
          <w:bCs/>
          <w:szCs w:val="24"/>
          <w:u w:val="single"/>
          <w:rtl/>
        </w:rPr>
      </w:pPr>
    </w:p>
    <w:p w14:paraId="1101710C" w14:textId="77777777" w:rsidR="00AB35BA" w:rsidRPr="00D61E5F" w:rsidRDefault="00AB35BA" w:rsidP="00AB35BA">
      <w:pPr>
        <w:numPr>
          <w:ilvl w:val="0"/>
          <w:numId w:val="99"/>
        </w:numPr>
        <w:spacing w:line="360" w:lineRule="auto"/>
        <w:ind w:right="0"/>
        <w:jc w:val="both"/>
        <w:rPr>
          <w:szCs w:val="24"/>
          <w:u w:val="single"/>
        </w:rPr>
      </w:pPr>
      <w:r w:rsidRPr="00D61E5F">
        <w:rPr>
          <w:b/>
          <w:bCs/>
          <w:sz w:val="28"/>
          <w:u w:val="single"/>
          <w:rtl/>
        </w:rPr>
        <w:t>ביקורת</w:t>
      </w:r>
    </w:p>
    <w:p w14:paraId="7F5A8E41" w14:textId="4C5FD27D" w:rsidR="00AB35BA" w:rsidRPr="005852FF" w:rsidRDefault="00AB35BA" w:rsidP="00B45D68">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חשב המשרד, המבקר הפנימי של המשרד או מי שמונה לכך על ידם, יהיו רשאים לקיים בכל עת, בין בתקופת ההסכם ובין לאחריה, ביקורת ובדיקה אצל </w:t>
      </w:r>
      <w:r w:rsidR="00F825D4">
        <w:rPr>
          <w:szCs w:val="24"/>
          <w:rtl/>
        </w:rPr>
        <w:t>היזם</w:t>
      </w:r>
      <w:r w:rsidRPr="00D61E5F">
        <w:rPr>
          <w:szCs w:val="24"/>
          <w:rtl/>
        </w:rPr>
        <w:t xml:space="preserve"> בכל הקשור </w:t>
      </w:r>
      <w:r w:rsidR="00B45D68">
        <w:rPr>
          <w:rFonts w:hint="cs"/>
          <w:szCs w:val="24"/>
          <w:rtl/>
        </w:rPr>
        <w:t>בביצוע העבודה</w:t>
      </w:r>
      <w:r w:rsidRPr="00D61E5F">
        <w:rPr>
          <w:szCs w:val="24"/>
          <w:rtl/>
        </w:rPr>
        <w:t>, או בתמורה הכספית נשוא הסכם זה.</w:t>
      </w:r>
    </w:p>
    <w:p w14:paraId="50105CF5" w14:textId="0738D6D8"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ביקורת ובדיקה כמתואר לעיל יכללו עיון בספרי החשבונות ובמסמכים של </w:t>
      </w:r>
      <w:r w:rsidR="00F825D4">
        <w:rPr>
          <w:szCs w:val="24"/>
          <w:rtl/>
        </w:rPr>
        <w:t>היזם</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1ECAFAE6" w14:textId="2C0DA9F2"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00AB35BA" w:rsidRPr="00D61E5F">
        <w:rPr>
          <w:rFonts w:hint="cs"/>
          <w:szCs w:val="24"/>
          <w:rtl/>
        </w:rPr>
        <w:t>ו</w:t>
      </w:r>
      <w:r w:rsidR="00AB35BA" w:rsidRPr="00D61E5F">
        <w:rPr>
          <w:szCs w:val="24"/>
          <w:rtl/>
        </w:rPr>
        <w:t xml:space="preserve">. </w:t>
      </w:r>
      <w:r>
        <w:rPr>
          <w:szCs w:val="24"/>
          <w:rtl/>
        </w:rPr>
        <w:t>היזם</w:t>
      </w:r>
      <w:r w:rsidR="00AB35BA" w:rsidRPr="00D61E5F">
        <w:rPr>
          <w:szCs w:val="24"/>
          <w:rtl/>
        </w:rPr>
        <w:t xml:space="preserve"> מוותר בזאת על כל טענה בדבר סודיות או ח</w:t>
      </w:r>
      <w:r w:rsidR="00AB35BA" w:rsidRPr="00D61E5F">
        <w:rPr>
          <w:rFonts w:hint="cs"/>
          <w:szCs w:val="24"/>
          <w:rtl/>
        </w:rPr>
        <w:t>י</w:t>
      </w:r>
      <w:r w:rsidR="00AB35BA" w:rsidRPr="00D61E5F">
        <w:rPr>
          <w:szCs w:val="24"/>
          <w:rtl/>
        </w:rPr>
        <w:t>סיון או הגנת פרטיות בנוגע למידע או לרשומות שיידרשו על ידי המשרד.</w:t>
      </w:r>
    </w:p>
    <w:p w14:paraId="6C07FF80" w14:textId="087DA6EC"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tl/>
        </w:rPr>
      </w:pPr>
      <w:r>
        <w:rPr>
          <w:szCs w:val="24"/>
          <w:rtl/>
        </w:rPr>
        <w:t>היזם</w:t>
      </w:r>
      <w:r w:rsidR="00AB35BA" w:rsidRPr="00D61E5F">
        <w:rPr>
          <w:szCs w:val="24"/>
          <w:rtl/>
        </w:rPr>
        <w:t xml:space="preserve"> מתחייב לקיים את האמור לעיל גם בכל הקשור למידע הקשור לביצוע ההסכם</w:t>
      </w:r>
      <w:r w:rsidR="00AB35BA" w:rsidRPr="00D61E5F">
        <w:rPr>
          <w:rFonts w:hint="cs"/>
          <w:szCs w:val="24"/>
          <w:rtl/>
        </w:rPr>
        <w:t xml:space="preserve">  </w:t>
      </w:r>
      <w:r w:rsidR="00AB35BA" w:rsidRPr="00D61E5F">
        <w:rPr>
          <w:szCs w:val="24"/>
          <w:rtl/>
        </w:rPr>
        <w:t>ומצוי בידי צד שלישי.</w:t>
      </w:r>
    </w:p>
    <w:p w14:paraId="09E1C950" w14:textId="77777777" w:rsidR="00AB35BA" w:rsidRPr="00D61E5F" w:rsidRDefault="00AB35BA" w:rsidP="00AB35BA">
      <w:pPr>
        <w:spacing w:line="360" w:lineRule="auto"/>
        <w:ind w:left="1701" w:right="567"/>
        <w:jc w:val="both"/>
        <w:rPr>
          <w:szCs w:val="24"/>
          <w:u w:val="single"/>
          <w:rtl/>
        </w:rPr>
      </w:pPr>
    </w:p>
    <w:p w14:paraId="35F4C69F" w14:textId="77777777" w:rsidR="00AB35BA" w:rsidRPr="00D61E5F" w:rsidRDefault="00AB35BA" w:rsidP="00AB35BA">
      <w:pPr>
        <w:numPr>
          <w:ilvl w:val="0"/>
          <w:numId w:val="99"/>
        </w:numPr>
        <w:spacing w:line="360" w:lineRule="auto"/>
        <w:ind w:right="0"/>
        <w:jc w:val="both"/>
        <w:rPr>
          <w:b/>
          <w:bCs/>
          <w:szCs w:val="24"/>
          <w:u w:val="single"/>
        </w:rPr>
      </w:pPr>
      <w:r w:rsidRPr="00D61E5F">
        <w:rPr>
          <w:b/>
          <w:bCs/>
          <w:sz w:val="28"/>
          <w:u w:val="single"/>
          <w:rtl/>
        </w:rPr>
        <w:t>קיזוז</w:t>
      </w:r>
    </w:p>
    <w:p w14:paraId="04046A04" w14:textId="3BB40467" w:rsidR="00AB35BA" w:rsidRDefault="00F825D4" w:rsidP="00A42FFD">
      <w:pPr>
        <w:spacing w:line="360" w:lineRule="auto"/>
        <w:ind w:left="567"/>
        <w:jc w:val="both"/>
        <w:rPr>
          <w:szCs w:val="24"/>
          <w:rtl/>
        </w:rPr>
      </w:pPr>
      <w:r>
        <w:rPr>
          <w:szCs w:val="24"/>
          <w:rtl/>
        </w:rPr>
        <w:t>היזם</w:t>
      </w:r>
      <w:r w:rsidR="00AB35BA" w:rsidRPr="00D61E5F">
        <w:rPr>
          <w:rFonts w:hint="cs"/>
          <w:szCs w:val="24"/>
          <w:rtl/>
        </w:rPr>
        <w:t xml:space="preserve"> </w:t>
      </w:r>
      <w:r w:rsidR="00AB35BA" w:rsidRPr="00D61E5F">
        <w:rPr>
          <w:szCs w:val="24"/>
          <w:rtl/>
        </w:rPr>
        <w:t>מסכי</w:t>
      </w:r>
      <w:r w:rsidR="00AB35BA" w:rsidRPr="00D61E5F">
        <w:rPr>
          <w:rFonts w:hint="cs"/>
          <w:szCs w:val="24"/>
          <w:rtl/>
        </w:rPr>
        <w:t>ם</w:t>
      </w:r>
      <w:r w:rsidR="00AB35BA" w:rsidRPr="00D61E5F">
        <w:rPr>
          <w:szCs w:val="24"/>
          <w:rtl/>
        </w:rPr>
        <w:t xml:space="preserve"> ומצהיר בזאת כי המשרד יהא רשאי לקזז מהתמורה שעל המשרד לשלם </w:t>
      </w:r>
      <w:r w:rsidR="00BC3F78">
        <w:rPr>
          <w:szCs w:val="24"/>
          <w:rtl/>
        </w:rPr>
        <w:t>ליזם</w:t>
      </w:r>
      <w:r w:rsidR="00AB35BA" w:rsidRPr="00D61E5F">
        <w:rPr>
          <w:szCs w:val="24"/>
          <w:rtl/>
        </w:rPr>
        <w:t xml:space="preserve"> על-פי הסכם זה על נספחיו </w:t>
      </w:r>
      <w:r w:rsidR="00AB35BA" w:rsidRPr="00D61E5F">
        <w:rPr>
          <w:rFonts w:hint="cs"/>
          <w:szCs w:val="24"/>
          <w:rtl/>
        </w:rPr>
        <w:t xml:space="preserve">ומכוח כל הסכם אחר - </w:t>
      </w:r>
      <w:r w:rsidR="00AB35BA" w:rsidRPr="00D61E5F">
        <w:rPr>
          <w:szCs w:val="24"/>
          <w:rtl/>
        </w:rPr>
        <w:t>כל סכום המגיע למשרד מ</w:t>
      </w:r>
      <w:r>
        <w:rPr>
          <w:szCs w:val="24"/>
          <w:rtl/>
        </w:rPr>
        <w:t>היזם</w:t>
      </w:r>
      <w:r w:rsidR="00AB35BA" w:rsidRPr="00D61E5F">
        <w:rPr>
          <w:szCs w:val="24"/>
          <w:rtl/>
        </w:rPr>
        <w:t xml:space="preserve"> על</w:t>
      </w:r>
      <w:r w:rsidR="00AB35BA" w:rsidRPr="00D61E5F">
        <w:rPr>
          <w:rFonts w:hint="cs"/>
          <w:szCs w:val="24"/>
          <w:rtl/>
        </w:rPr>
        <w:t xml:space="preserve"> </w:t>
      </w:r>
      <w:r w:rsidR="00AB35BA" w:rsidRPr="00D61E5F">
        <w:rPr>
          <w:szCs w:val="24"/>
          <w:rtl/>
        </w:rPr>
        <w:t xml:space="preserve">פי הסכם זה או </w:t>
      </w:r>
      <w:r w:rsidR="00AB35BA" w:rsidRPr="00D61E5F">
        <w:rPr>
          <w:rFonts w:hint="cs"/>
          <w:szCs w:val="24"/>
          <w:rtl/>
        </w:rPr>
        <w:t>כל הסכם אחר</w:t>
      </w:r>
      <w:r w:rsidR="00AB35BA" w:rsidRPr="00D61E5F">
        <w:rPr>
          <w:szCs w:val="24"/>
          <w:rtl/>
        </w:rPr>
        <w:t>.</w:t>
      </w:r>
    </w:p>
    <w:p w14:paraId="53AD5573" w14:textId="77777777" w:rsidR="00A42FFD" w:rsidRPr="00D61E5F" w:rsidRDefault="00A42FFD" w:rsidP="00A42FFD">
      <w:pPr>
        <w:spacing w:line="360" w:lineRule="auto"/>
        <w:jc w:val="both"/>
        <w:rPr>
          <w:szCs w:val="24"/>
          <w:rtl/>
        </w:rPr>
      </w:pPr>
    </w:p>
    <w:p w14:paraId="3863BDC5" w14:textId="77777777" w:rsidR="00AB35BA" w:rsidRPr="00D61E5F" w:rsidRDefault="00AB35BA" w:rsidP="00A75390">
      <w:pPr>
        <w:numPr>
          <w:ilvl w:val="0"/>
          <w:numId w:val="99"/>
        </w:numPr>
        <w:spacing w:line="360" w:lineRule="auto"/>
        <w:ind w:right="0"/>
        <w:jc w:val="both"/>
        <w:rPr>
          <w:b/>
          <w:bCs/>
          <w:szCs w:val="24"/>
          <w:u w:val="single"/>
        </w:rPr>
      </w:pPr>
      <w:r w:rsidRPr="00D61E5F">
        <w:rPr>
          <w:rFonts w:hint="cs"/>
          <w:b/>
          <w:bCs/>
          <w:szCs w:val="24"/>
          <w:u w:val="single"/>
          <w:rtl/>
        </w:rPr>
        <w:t>כללי</w:t>
      </w:r>
    </w:p>
    <w:p w14:paraId="65740FBF" w14:textId="227BCE1C"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w:t>
      </w:r>
      <w:r w:rsidR="00F825D4">
        <w:rPr>
          <w:rFonts w:hint="cs"/>
          <w:szCs w:val="24"/>
          <w:rtl/>
        </w:rPr>
        <w:t>היזם</w:t>
      </w:r>
      <w:r w:rsidRPr="00D61E5F">
        <w:rPr>
          <w:rFonts w:hint="cs"/>
          <w:szCs w:val="24"/>
          <w:rtl/>
        </w:rPr>
        <w:t xml:space="preserve"> אינו רשאי להשתמש בציוד, חומרים, שירותים של המשרד. </w:t>
      </w:r>
    </w:p>
    <w:p w14:paraId="308D02C8" w14:textId="22297798" w:rsidR="00AB35BA" w:rsidRPr="00D61E5F" w:rsidRDefault="00AB35BA" w:rsidP="00415C08">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 xml:space="preserve">על </w:t>
      </w:r>
      <w:r w:rsidR="00F825D4">
        <w:rPr>
          <w:rFonts w:hint="cs"/>
          <w:szCs w:val="24"/>
          <w:rtl/>
        </w:rPr>
        <w:t>היזם</w:t>
      </w:r>
      <w:r w:rsidRPr="00D61E5F">
        <w:rPr>
          <w:rFonts w:hint="cs"/>
          <w:szCs w:val="24"/>
          <w:rtl/>
        </w:rPr>
        <w:t xml:space="preserve"> להחזיר למשרד את כל המסמכים, דיסקטים וכל מידע במדיה אחרת שקיבל מהמשרד בתום הטיפול בהם לצורך </w:t>
      </w:r>
      <w:r w:rsidR="00415C08">
        <w:rPr>
          <w:rFonts w:hint="cs"/>
          <w:szCs w:val="24"/>
          <w:rtl/>
        </w:rPr>
        <w:t>ביצוע העבודה</w:t>
      </w:r>
      <w:r w:rsidRPr="00D61E5F">
        <w:rPr>
          <w:rFonts w:hint="cs"/>
          <w:szCs w:val="24"/>
          <w:rtl/>
        </w:rPr>
        <w:t>, לרבות צילומים, מפרטי נתונים, תוכנות או מדיה מגנטית אחרת.</w:t>
      </w:r>
    </w:p>
    <w:p w14:paraId="0FD6F368" w14:textId="511340AD" w:rsidR="00614626" w:rsidRPr="00505AAD" w:rsidRDefault="00F825D4" w:rsidP="00E2660F">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614626" w:rsidRPr="00505AAD">
        <w:rPr>
          <w:rFonts w:hint="cs"/>
          <w:szCs w:val="24"/>
          <w:rtl/>
        </w:rPr>
        <w:t xml:space="preserve"> מתחייב </w:t>
      </w:r>
      <w:r w:rsidR="00153CAB">
        <w:rPr>
          <w:rFonts w:hint="cs"/>
          <w:szCs w:val="24"/>
          <w:rtl/>
        </w:rPr>
        <w:t>לבצע את העבודה</w:t>
      </w:r>
      <w:r w:rsidR="00614626" w:rsidRPr="00505AAD">
        <w:rPr>
          <w:rFonts w:hint="cs"/>
          <w:szCs w:val="24"/>
          <w:rtl/>
        </w:rPr>
        <w:t xml:space="preserve"> </w:t>
      </w:r>
      <w:r w:rsidR="00614626">
        <w:rPr>
          <w:rFonts w:hint="cs"/>
          <w:szCs w:val="24"/>
          <w:rtl/>
        </w:rPr>
        <w:t xml:space="preserve">אך ורק </w:t>
      </w:r>
      <w:r w:rsidR="00614626" w:rsidRPr="00505AAD">
        <w:rPr>
          <w:rFonts w:hint="cs"/>
          <w:szCs w:val="24"/>
          <w:rtl/>
        </w:rPr>
        <w:t>באמצעות עובדיו הקבועים</w:t>
      </w:r>
      <w:r w:rsidR="00614626">
        <w:rPr>
          <w:rFonts w:hint="cs"/>
          <w:szCs w:val="24"/>
          <w:rtl/>
        </w:rPr>
        <w:t>,</w:t>
      </w:r>
      <w:r w:rsidR="00614626" w:rsidRPr="00505AAD">
        <w:rPr>
          <w:rFonts w:hint="cs"/>
          <w:szCs w:val="24"/>
          <w:rtl/>
        </w:rPr>
        <w:t xml:space="preserve"> </w:t>
      </w:r>
      <w:r w:rsidR="00614626">
        <w:rPr>
          <w:rFonts w:hint="cs"/>
          <w:szCs w:val="24"/>
          <w:rtl/>
        </w:rPr>
        <w:t xml:space="preserve">קבלני המשנה שהוצעו על ידו וקבלני משנה בתפקידים נוספים, שקיבלו את </w:t>
      </w:r>
      <w:r w:rsidR="00E2660F">
        <w:rPr>
          <w:rFonts w:hint="cs"/>
          <w:szCs w:val="24"/>
          <w:rtl/>
        </w:rPr>
        <w:t>אישור</w:t>
      </w:r>
      <w:r w:rsidR="00614626">
        <w:rPr>
          <w:rFonts w:hint="cs"/>
          <w:szCs w:val="24"/>
          <w:rtl/>
        </w:rPr>
        <w:t xml:space="preserve"> המשרד בכתב, אם ידרשו</w:t>
      </w:r>
      <w:r w:rsidR="00614626" w:rsidRPr="00505AAD">
        <w:rPr>
          <w:rFonts w:hint="cs"/>
          <w:szCs w:val="24"/>
          <w:rtl/>
        </w:rPr>
        <w:t>.</w:t>
      </w:r>
    </w:p>
    <w:p w14:paraId="08F15982" w14:textId="45AAF999" w:rsidR="00AB35BA" w:rsidRPr="00D61E5F" w:rsidRDefault="00F825D4" w:rsidP="00A75390">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rFonts w:hint="cs"/>
          <w:szCs w:val="24"/>
          <w:rtl/>
        </w:rPr>
        <w:t xml:space="preserve"> לא יהיה סוכן, שליח או נציג המשרד, אלא אם נעשה כזה במיוחד לצורך עניין פלוני.</w:t>
      </w:r>
    </w:p>
    <w:p w14:paraId="2E0375C4" w14:textId="4B363454" w:rsidR="00AB35BA" w:rsidRPr="00D61E5F" w:rsidRDefault="00AB35BA" w:rsidP="00405281">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התנאים בהסכם זה הנוגעים </w:t>
      </w:r>
      <w:r w:rsidR="00405281">
        <w:rPr>
          <w:rFonts w:hint="cs"/>
          <w:szCs w:val="24"/>
          <w:rtl/>
        </w:rPr>
        <w:t>לביצוע העבודה</w:t>
      </w:r>
      <w:r w:rsidRPr="00D61E5F">
        <w:rPr>
          <w:rFonts w:hint="cs"/>
          <w:szCs w:val="24"/>
          <w:rtl/>
        </w:rPr>
        <w:t xml:space="preserve"> במועד הנם תנאים עיקריים ויסודיים של ההסכם.</w:t>
      </w:r>
    </w:p>
    <w:p w14:paraId="55C9BA1E" w14:textId="77777777"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36F5E98A" w14:textId="79825ADF" w:rsidR="00AB35BA" w:rsidRPr="00D61E5F" w:rsidRDefault="00F825D4" w:rsidP="00A75390">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שאין בכל הוראה מהוראות הסכם זה או בכל הוראה שתינתן על פיו כדי לשחררו מכל חובה או מן הצורך לקבל ר</w:t>
      </w:r>
      <w:r w:rsidR="00AB35BA" w:rsidRPr="00D61E5F">
        <w:rPr>
          <w:rFonts w:hint="cs"/>
          <w:szCs w:val="24"/>
          <w:rtl/>
        </w:rPr>
        <w:t>י</w:t>
      </w:r>
      <w:r w:rsidR="00AB35BA" w:rsidRPr="00D61E5F">
        <w:rPr>
          <w:szCs w:val="24"/>
          <w:rtl/>
        </w:rPr>
        <w:t>שיון, היתר או רשות, או מן הצורך לתת כל הודעה, המוטלים על פי כל דין.</w:t>
      </w:r>
    </w:p>
    <w:p w14:paraId="130D2867" w14:textId="77777777"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14:paraId="7AD3C604" w14:textId="71931AE3" w:rsidR="00AB35BA"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w:t>
      </w:r>
      <w:r w:rsidR="00BC3F78">
        <w:rPr>
          <w:rFonts w:hint="cs"/>
          <w:szCs w:val="24"/>
          <w:rtl/>
        </w:rPr>
        <w:t>ליזם</w:t>
      </w:r>
      <w:r w:rsidRPr="00D61E5F">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w:t>
      </w:r>
      <w:r w:rsidR="00F825D4">
        <w:rPr>
          <w:rFonts w:hint="cs"/>
          <w:szCs w:val="24"/>
          <w:rtl/>
        </w:rPr>
        <w:t>היזם</w:t>
      </w:r>
      <w:r w:rsidRPr="00D61E5F">
        <w:rPr>
          <w:rFonts w:hint="cs"/>
          <w:szCs w:val="24"/>
          <w:rtl/>
        </w:rPr>
        <w:t xml:space="preserve"> התחייבויות כאמור בשם המשרד או יציג עצמו כמי שמוסמך לכך. </w:t>
      </w:r>
      <w:r w:rsidR="00F825D4">
        <w:rPr>
          <w:rFonts w:hint="cs"/>
          <w:szCs w:val="24"/>
          <w:rtl/>
        </w:rPr>
        <w:t>היזם</w:t>
      </w:r>
      <w:r w:rsidRPr="00D61E5F">
        <w:rPr>
          <w:rFonts w:hint="cs"/>
          <w:szCs w:val="24"/>
          <w:rtl/>
        </w:rPr>
        <w:t xml:space="preserve">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37C69A3F" w14:textId="77777777" w:rsidR="00A42FFD" w:rsidRPr="00D61E5F" w:rsidRDefault="00A42FFD" w:rsidP="00A42FFD">
      <w:pPr>
        <w:tabs>
          <w:tab w:val="num" w:pos="1445"/>
        </w:tabs>
        <w:spacing w:line="360" w:lineRule="auto"/>
        <w:ind w:left="1161" w:right="567"/>
        <w:jc w:val="both"/>
        <w:rPr>
          <w:szCs w:val="24"/>
          <w:rtl/>
        </w:rPr>
      </w:pPr>
    </w:p>
    <w:p w14:paraId="2960760D" w14:textId="77777777" w:rsidR="00AB35BA" w:rsidRPr="00D61E5F" w:rsidRDefault="00AB35BA" w:rsidP="00AB35BA">
      <w:pPr>
        <w:numPr>
          <w:ilvl w:val="0"/>
          <w:numId w:val="99"/>
        </w:numPr>
        <w:spacing w:line="360" w:lineRule="auto"/>
        <w:ind w:right="0"/>
        <w:jc w:val="both"/>
        <w:rPr>
          <w:b/>
          <w:bCs/>
          <w:szCs w:val="24"/>
          <w:u w:val="single"/>
          <w:rtl/>
        </w:rPr>
      </w:pPr>
      <w:r w:rsidRPr="00D61E5F">
        <w:rPr>
          <w:b/>
          <w:bCs/>
          <w:szCs w:val="24"/>
          <w:u w:val="single"/>
          <w:rtl/>
        </w:rPr>
        <w:t>בהסכם זה:</w:t>
      </w:r>
    </w:p>
    <w:p w14:paraId="749D8817"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5A7AE379"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37758262" w14:textId="77777777" w:rsidR="00AB35BA" w:rsidRPr="00D61E5F" w:rsidRDefault="00AB35BA" w:rsidP="00AB35BA">
      <w:pPr>
        <w:numPr>
          <w:ilvl w:val="0"/>
          <w:numId w:val="99"/>
        </w:numPr>
        <w:spacing w:line="360" w:lineRule="auto"/>
        <w:ind w:right="0"/>
        <w:jc w:val="both"/>
        <w:rPr>
          <w:szCs w:val="24"/>
        </w:rPr>
      </w:pPr>
      <w:r w:rsidRPr="005852FF">
        <w:rPr>
          <w:szCs w:val="24"/>
          <w:rtl/>
        </w:rPr>
        <w:lastRenderedPageBreak/>
        <w:t>כל</w:t>
      </w:r>
      <w:r w:rsidRPr="00D61E5F">
        <w:rPr>
          <w:szCs w:val="24"/>
          <w:rtl/>
        </w:rPr>
        <w:t xml:space="preserve"> הודעה אשר על אחד הצדדים להסכם לשלוח לצד השני תשלח בדואר רשום, לפי המענים הבאים:</w:t>
      </w:r>
    </w:p>
    <w:p w14:paraId="3217B2E2" w14:textId="2F9CBCF8" w:rsidR="00AB35BA" w:rsidRPr="00D61E5F" w:rsidRDefault="00AB35BA" w:rsidP="00953A67">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00953A67" w:rsidRPr="00953A67">
        <w:rPr>
          <w:szCs w:val="24"/>
          <w:rtl/>
        </w:rPr>
        <w:t>בנין ג'נרי 2, רח' בנק ישראל 7, ירושלים מיקוד 9195021, ת.ד. 36148</w:t>
      </w:r>
    </w:p>
    <w:p w14:paraId="5236544E" w14:textId="337B64FC" w:rsidR="00AB35BA" w:rsidRPr="005852FF" w:rsidRDefault="00F825D4" w:rsidP="00AB35BA">
      <w:pPr>
        <w:spacing w:line="360" w:lineRule="auto"/>
        <w:ind w:left="567"/>
        <w:jc w:val="both"/>
        <w:rPr>
          <w:b/>
          <w:bCs/>
          <w:szCs w:val="24"/>
          <w:u w:val="single"/>
          <w:rtl/>
        </w:rPr>
      </w:pPr>
      <w:r>
        <w:rPr>
          <w:b/>
          <w:bCs/>
          <w:szCs w:val="24"/>
          <w:rtl/>
        </w:rPr>
        <w:t>היזם</w:t>
      </w:r>
      <w:r w:rsidR="00AB35BA">
        <w:rPr>
          <w:rFonts w:hint="cs"/>
          <w:b/>
          <w:bCs/>
          <w:szCs w:val="24"/>
          <w:rtl/>
        </w:rPr>
        <w:t xml:space="preserve"> </w:t>
      </w:r>
      <w:r w:rsidR="00AB35BA" w:rsidRPr="00D61E5F">
        <w:rPr>
          <w:b/>
          <w:bCs/>
          <w:szCs w:val="24"/>
          <w:rtl/>
        </w:rPr>
        <w:t>–</w:t>
      </w:r>
      <w:r w:rsidR="00AB35BA">
        <w:rPr>
          <w:rFonts w:hint="cs"/>
          <w:b/>
          <w:bCs/>
          <w:szCs w:val="24"/>
          <w:rtl/>
        </w:rPr>
        <w:t xml:space="preserve"> </w:t>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p>
    <w:p w14:paraId="094D03C3" w14:textId="77777777"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6A9617FE"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1B236868" w14:textId="2659B1AC" w:rsidR="00AB35BA" w:rsidRPr="00D61E5F" w:rsidRDefault="00AB35BA" w:rsidP="00BD4BC3">
      <w:pPr>
        <w:numPr>
          <w:ilvl w:val="0"/>
          <w:numId w:val="99"/>
        </w:numPr>
        <w:spacing w:line="360" w:lineRule="auto"/>
        <w:ind w:right="0"/>
        <w:jc w:val="both"/>
        <w:rPr>
          <w:szCs w:val="24"/>
          <w:rtl/>
        </w:rPr>
      </w:pPr>
      <w:r w:rsidRPr="00D61E5F">
        <w:rPr>
          <w:szCs w:val="24"/>
          <w:rtl/>
        </w:rPr>
        <w:t xml:space="preserve">ההוצאה תמומן מסעיף תקציב: </w:t>
      </w:r>
      <w:sdt>
        <w:sdtPr>
          <w:rPr>
            <w:szCs w:val="24"/>
            <w:highlight w:val="red"/>
            <w:rtl/>
          </w:rPr>
          <w:id w:val="-2670838"/>
          <w:placeholder>
            <w:docPart w:val="11FE4470A66B4A4581BF783189F7D9A9"/>
          </w:placeholder>
          <w:temporary/>
          <w:showingPlcHdr/>
          <w15:appearance w15:val="hidden"/>
        </w:sdtPr>
        <w:sdtContent>
          <w:r w:rsidR="00BD4BC3" w:rsidRPr="00152FFF">
            <w:rPr>
              <w:szCs w:val="24"/>
              <w:highlight w:val="cyan"/>
              <w:rtl/>
              <w:cs/>
              <w:lang w:val="he-IL"/>
            </w:rPr>
            <w:t>[הקלד כאן]</w:t>
          </w:r>
        </w:sdtContent>
      </w:sdt>
      <w:r w:rsidR="00BD4BC3">
        <w:rPr>
          <w:rFonts w:hint="cs"/>
          <w:szCs w:val="24"/>
          <w:rtl/>
        </w:rPr>
        <w:t>.</w:t>
      </w:r>
    </w:p>
    <w:p w14:paraId="38691E4C" w14:textId="77777777" w:rsidR="00AB35BA" w:rsidRPr="00D61E5F" w:rsidRDefault="00AB35BA" w:rsidP="00AB35BA">
      <w:pPr>
        <w:spacing w:line="360" w:lineRule="auto"/>
        <w:rPr>
          <w:szCs w:val="24"/>
          <w:rtl/>
        </w:rPr>
      </w:pPr>
    </w:p>
    <w:p w14:paraId="33BC0C26" w14:textId="77777777" w:rsidR="00AB35BA" w:rsidRPr="00D61E5F" w:rsidRDefault="00AB35BA" w:rsidP="00AB35BA">
      <w:pPr>
        <w:spacing w:line="360" w:lineRule="auto"/>
        <w:jc w:val="both"/>
        <w:rPr>
          <w:szCs w:val="24"/>
          <w:rtl/>
        </w:rPr>
      </w:pPr>
    </w:p>
    <w:p w14:paraId="502ACCAB"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14FAA52C" w14:textId="77777777" w:rsidR="00AB35BA" w:rsidRPr="00D61E5F" w:rsidRDefault="00AB35BA" w:rsidP="00AB35BA">
      <w:pPr>
        <w:spacing w:line="360" w:lineRule="auto"/>
        <w:jc w:val="both"/>
        <w:rPr>
          <w:szCs w:val="24"/>
          <w:rtl/>
        </w:rPr>
      </w:pPr>
    </w:p>
    <w:p w14:paraId="6E9F55C9"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1D470536" w14:textId="77777777" w:rsidTr="00A05BCB">
        <w:tc>
          <w:tcPr>
            <w:tcW w:w="2727" w:type="dxa"/>
            <w:tcBorders>
              <w:top w:val="single" w:sz="4" w:space="0" w:color="auto"/>
            </w:tcBorders>
            <w:shd w:val="clear" w:color="auto" w:fill="auto"/>
          </w:tcPr>
          <w:p w14:paraId="71AAE0D3" w14:textId="41F65B99"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w:t>
            </w:r>
            <w:r w:rsidR="00945EAA">
              <w:rPr>
                <w:rFonts w:hint="cs"/>
                <w:b/>
                <w:bCs/>
                <w:szCs w:val="24"/>
                <w:rtl/>
              </w:rPr>
              <w:t>מדענית ראשית</w:t>
            </w:r>
          </w:p>
          <w:p w14:paraId="437FF291" w14:textId="0E496A9F" w:rsidR="00AB35BA" w:rsidRPr="00D61E5F" w:rsidRDefault="00EA0EA5" w:rsidP="00A05BCB">
            <w:pPr>
              <w:jc w:val="center"/>
              <w:rPr>
                <w:szCs w:val="24"/>
              </w:rPr>
            </w:pPr>
            <w:r>
              <w:rPr>
                <w:rFonts w:hint="cs"/>
                <w:b/>
                <w:bCs/>
                <w:szCs w:val="24"/>
                <w:rtl/>
              </w:rPr>
              <w:t>משרד האנרגיה</w:t>
            </w:r>
          </w:p>
        </w:tc>
        <w:tc>
          <w:tcPr>
            <w:tcW w:w="283" w:type="dxa"/>
          </w:tcPr>
          <w:p w14:paraId="1E897E84"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1BC75FA1" w14:textId="250B5D52" w:rsidR="00AB35BA" w:rsidRPr="00D61E5F" w:rsidRDefault="003E61EB" w:rsidP="005F2B3D">
            <w:pPr>
              <w:jc w:val="center"/>
              <w:rPr>
                <w:b/>
                <w:bCs/>
                <w:szCs w:val="24"/>
                <w:rtl/>
              </w:rPr>
            </w:pPr>
            <w:r>
              <w:rPr>
                <w:rFonts w:hint="cs"/>
                <w:b/>
                <w:bCs/>
                <w:szCs w:val="24"/>
                <w:rtl/>
              </w:rPr>
              <w:t>חשב / סגן חשב</w:t>
            </w:r>
          </w:p>
          <w:p w14:paraId="4AAC5684" w14:textId="64B2B62D" w:rsidR="00AB35BA" w:rsidRPr="00D61E5F" w:rsidRDefault="00EA0EA5" w:rsidP="00A05BCB">
            <w:pPr>
              <w:jc w:val="center"/>
              <w:rPr>
                <w:szCs w:val="24"/>
              </w:rPr>
            </w:pPr>
            <w:r>
              <w:rPr>
                <w:rFonts w:hint="cs"/>
                <w:b/>
                <w:bCs/>
                <w:szCs w:val="24"/>
                <w:rtl/>
              </w:rPr>
              <w:t>משרד האנרגיה</w:t>
            </w:r>
          </w:p>
        </w:tc>
        <w:tc>
          <w:tcPr>
            <w:tcW w:w="284" w:type="dxa"/>
          </w:tcPr>
          <w:p w14:paraId="507FD42D"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52FBB476" w14:textId="2324CF4E" w:rsidR="00AB35BA" w:rsidRPr="00D61E5F" w:rsidRDefault="00AB35BA" w:rsidP="00A05BCB">
            <w:pPr>
              <w:spacing w:line="360" w:lineRule="auto"/>
              <w:jc w:val="center"/>
              <w:rPr>
                <w:szCs w:val="24"/>
                <w:rtl/>
              </w:rPr>
            </w:pPr>
            <w:r w:rsidRPr="00D61E5F">
              <w:rPr>
                <w:rFonts w:hint="cs"/>
                <w:b/>
                <w:bCs/>
                <w:szCs w:val="24"/>
                <w:rtl/>
              </w:rPr>
              <w:t xml:space="preserve">חתימת </w:t>
            </w:r>
            <w:r w:rsidR="00F825D4">
              <w:rPr>
                <w:rFonts w:hint="cs"/>
                <w:b/>
                <w:bCs/>
                <w:szCs w:val="24"/>
                <w:rtl/>
              </w:rPr>
              <w:t>היזם</w:t>
            </w:r>
            <w:r w:rsidRPr="00D61E5F">
              <w:rPr>
                <w:rFonts w:hint="cs"/>
                <w:b/>
                <w:bCs/>
                <w:szCs w:val="24"/>
                <w:rtl/>
              </w:rPr>
              <w:t xml:space="preserve"> וחותמת</w:t>
            </w:r>
          </w:p>
        </w:tc>
      </w:tr>
    </w:tbl>
    <w:p w14:paraId="489FA323" w14:textId="77777777" w:rsidR="00AB35BA" w:rsidRPr="00D61E5F" w:rsidRDefault="00AB35BA" w:rsidP="00AB35BA">
      <w:pPr>
        <w:pBdr>
          <w:bottom w:val="single" w:sz="6" w:space="1" w:color="auto"/>
        </w:pBdr>
        <w:spacing w:line="360" w:lineRule="auto"/>
        <w:jc w:val="both"/>
        <w:rPr>
          <w:szCs w:val="24"/>
          <w:rtl/>
        </w:rPr>
      </w:pPr>
    </w:p>
    <w:p w14:paraId="2F424A3C" w14:textId="77777777" w:rsidR="00AB35BA" w:rsidRPr="00D61E5F" w:rsidRDefault="00AB35BA" w:rsidP="00AB35BA">
      <w:pPr>
        <w:jc w:val="both"/>
        <w:rPr>
          <w:szCs w:val="24"/>
          <w:rtl/>
        </w:rPr>
      </w:pPr>
    </w:p>
    <w:p w14:paraId="1D26B571"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710B7B20" w14:textId="77777777" w:rsidR="00AB35BA" w:rsidRPr="00D61E5F" w:rsidRDefault="00AB35BA" w:rsidP="00AB35BA">
      <w:pPr>
        <w:spacing w:line="276" w:lineRule="auto"/>
        <w:jc w:val="center"/>
        <w:rPr>
          <w:b/>
          <w:bCs/>
          <w:szCs w:val="24"/>
          <w:u w:val="single"/>
          <w:rtl/>
        </w:rPr>
      </w:pPr>
    </w:p>
    <w:p w14:paraId="607F7AFA" w14:textId="77777777"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159DA882" w14:textId="77777777" w:rsidR="00AB35BA" w:rsidRPr="00D61E5F" w:rsidRDefault="00AB35BA" w:rsidP="00AB35BA">
      <w:pPr>
        <w:jc w:val="both"/>
        <w:rPr>
          <w:szCs w:val="24"/>
          <w:rtl/>
        </w:rPr>
      </w:pPr>
    </w:p>
    <w:p w14:paraId="5C5634FA" w14:textId="77777777" w:rsidR="00AB35BA" w:rsidRDefault="00AB35BA" w:rsidP="00AB35BA">
      <w:pPr>
        <w:rPr>
          <w:szCs w:val="24"/>
          <w:rtl/>
        </w:rPr>
      </w:pPr>
    </w:p>
    <w:p w14:paraId="723B4C09"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0FEFFCAE" w14:textId="77777777" w:rsidTr="00A05BCB">
        <w:tc>
          <w:tcPr>
            <w:tcW w:w="2658" w:type="dxa"/>
            <w:tcBorders>
              <w:top w:val="single" w:sz="6" w:space="0" w:color="auto"/>
              <w:left w:val="nil"/>
              <w:bottom w:val="nil"/>
              <w:right w:val="nil"/>
            </w:tcBorders>
            <w:hideMark/>
          </w:tcPr>
          <w:p w14:paraId="67E0E0B7"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3919B89A"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2ACBC9E8" w14:textId="4A81580F" w:rsidR="00AB35BA" w:rsidRPr="00D61E5F" w:rsidRDefault="00AB35BA" w:rsidP="00A05BCB">
            <w:pPr>
              <w:jc w:val="center"/>
              <w:rPr>
                <w:sz w:val="16"/>
                <w:szCs w:val="24"/>
                <w:rtl/>
              </w:rPr>
            </w:pPr>
            <w:r w:rsidRPr="00D61E5F">
              <w:rPr>
                <w:rFonts w:hint="cs"/>
                <w:sz w:val="16"/>
                <w:szCs w:val="24"/>
                <w:rtl/>
              </w:rPr>
              <w:t xml:space="preserve">חתימת </w:t>
            </w:r>
            <w:r w:rsidR="00F825D4">
              <w:rPr>
                <w:rFonts w:hint="cs"/>
                <w:sz w:val="16"/>
                <w:szCs w:val="24"/>
                <w:rtl/>
              </w:rPr>
              <w:t>היזם</w:t>
            </w:r>
          </w:p>
          <w:p w14:paraId="670D9A94"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04BD5BAF" w14:textId="77777777" w:rsidR="00AB35BA" w:rsidRPr="001A2389" w:rsidRDefault="00AB35BA" w:rsidP="00AB35BA">
      <w:pPr>
        <w:bidi w:val="0"/>
        <w:rPr>
          <w:rFonts w:ascii="Arial" w:hAnsi="Arial"/>
          <w:sz w:val="32"/>
          <w:szCs w:val="32"/>
        </w:rPr>
      </w:pPr>
    </w:p>
    <w:p w14:paraId="389C2A57" w14:textId="05120BFB" w:rsidR="00B40444" w:rsidRDefault="00B40444">
      <w:pPr>
        <w:rPr>
          <w:rtl/>
        </w:rPr>
      </w:pPr>
    </w:p>
    <w:p w14:paraId="4B12D6B8" w14:textId="004C87F8" w:rsidR="003A5D7E" w:rsidRDefault="003A5D7E">
      <w:pPr>
        <w:rPr>
          <w:rtl/>
        </w:rPr>
      </w:pPr>
    </w:p>
    <w:p w14:paraId="58A9AC86" w14:textId="77777777" w:rsidR="003A5D7E" w:rsidRDefault="003A5D7E">
      <w:pPr>
        <w:rPr>
          <w:rtl/>
        </w:rPr>
      </w:pPr>
    </w:p>
    <w:p w14:paraId="57C49784" w14:textId="77777777" w:rsidR="003A5D7E" w:rsidRDefault="003A5D7E">
      <w:pPr>
        <w:rPr>
          <w:rtl/>
        </w:rPr>
      </w:pPr>
    </w:p>
    <w:p w14:paraId="5675B4CC" w14:textId="77777777" w:rsidR="003A5D7E" w:rsidRDefault="003A5D7E">
      <w:pPr>
        <w:rPr>
          <w:rtl/>
        </w:rPr>
      </w:pPr>
    </w:p>
    <w:p w14:paraId="0F767785" w14:textId="77777777" w:rsidR="003A5D7E" w:rsidRDefault="003A5D7E">
      <w:pPr>
        <w:rPr>
          <w:rtl/>
        </w:rPr>
      </w:pPr>
    </w:p>
    <w:p w14:paraId="232105BC" w14:textId="77777777" w:rsidR="003A5D7E" w:rsidRDefault="003A5D7E">
      <w:pPr>
        <w:rPr>
          <w:rtl/>
        </w:rPr>
      </w:pPr>
    </w:p>
    <w:p w14:paraId="11D1A812" w14:textId="77777777" w:rsidR="003A5D7E" w:rsidRDefault="003A5D7E">
      <w:pPr>
        <w:rPr>
          <w:rtl/>
        </w:rPr>
      </w:pPr>
    </w:p>
    <w:p w14:paraId="660567F2" w14:textId="77777777" w:rsidR="003A5D7E" w:rsidRDefault="003A5D7E">
      <w:pPr>
        <w:rPr>
          <w:rtl/>
        </w:rPr>
      </w:pPr>
    </w:p>
    <w:p w14:paraId="629A3641" w14:textId="77777777" w:rsidR="003A5D7E" w:rsidRDefault="003A5D7E">
      <w:pPr>
        <w:rPr>
          <w:rtl/>
        </w:rPr>
      </w:pPr>
    </w:p>
    <w:p w14:paraId="4B8DDD33" w14:textId="77777777" w:rsidR="003A5D7E" w:rsidRDefault="003A5D7E">
      <w:pPr>
        <w:rPr>
          <w:rtl/>
        </w:rPr>
      </w:pPr>
    </w:p>
    <w:p w14:paraId="1AF9621C" w14:textId="77777777" w:rsidR="003A5D7E" w:rsidRDefault="003A5D7E">
      <w:pPr>
        <w:rPr>
          <w:rtl/>
        </w:rPr>
      </w:pPr>
    </w:p>
    <w:p w14:paraId="2E584302" w14:textId="77777777" w:rsidR="003A5D7E" w:rsidRDefault="003A5D7E">
      <w:pPr>
        <w:rPr>
          <w:rtl/>
        </w:rPr>
      </w:pPr>
    </w:p>
    <w:p w14:paraId="1F892D9F" w14:textId="77777777" w:rsidR="003A5D7E" w:rsidRDefault="003A5D7E">
      <w:pPr>
        <w:rPr>
          <w:rtl/>
        </w:rPr>
      </w:pPr>
    </w:p>
    <w:p w14:paraId="266B9E09" w14:textId="77777777" w:rsidR="003A5D7E" w:rsidRDefault="003A5D7E">
      <w:pPr>
        <w:rPr>
          <w:rtl/>
        </w:rPr>
      </w:pPr>
    </w:p>
    <w:p w14:paraId="30CAB6B5" w14:textId="77777777" w:rsidR="003A5D7E" w:rsidRDefault="003A5D7E">
      <w:pPr>
        <w:rPr>
          <w:rtl/>
        </w:rPr>
      </w:pPr>
    </w:p>
    <w:p w14:paraId="08DA104E" w14:textId="77777777" w:rsidR="00812735" w:rsidRDefault="00812735">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219B0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EED566E" w14:textId="29DD7A88" w:rsidR="00F3587C" w:rsidRPr="00F410B9" w:rsidRDefault="00AB35BA" w:rsidP="00E27F1D">
            <w:pPr>
              <w:pStyle w:val="afffc"/>
              <w:jc w:val="left"/>
              <w:rPr>
                <w:rFonts w:asciiTheme="majorBidi" w:hAnsiTheme="majorBidi" w:cs="David"/>
                <w:color w:val="auto"/>
                <w:rtl/>
              </w:rPr>
            </w:pPr>
            <w:r>
              <w:rPr>
                <w:b w:val="0"/>
                <w:bCs w:val="0"/>
              </w:rPr>
              <w:lastRenderedPageBreak/>
              <w:br w:type="page"/>
            </w:r>
            <w:r w:rsidR="00F3587C" w:rsidRPr="00F410B9">
              <w:rPr>
                <w:rFonts w:asciiTheme="majorBidi" w:hAnsiTheme="majorBidi" w:cs="David" w:hint="cs"/>
                <w:color w:val="auto"/>
                <w:rtl/>
              </w:rPr>
              <w:t>נספ</w:t>
            </w:r>
            <w:r w:rsidR="00F3587C">
              <w:rPr>
                <w:rFonts w:asciiTheme="majorBidi" w:hAnsiTheme="majorBidi" w:cs="David" w:hint="cs"/>
                <w:color w:val="auto"/>
                <w:rtl/>
              </w:rPr>
              <w:t xml:space="preserve">ח </w:t>
            </w:r>
            <w:r w:rsidR="007C28C7">
              <w:rPr>
                <w:rFonts w:asciiTheme="majorBidi" w:hAnsiTheme="majorBidi" w:cs="David" w:hint="cs"/>
                <w:color w:val="auto"/>
                <w:rtl/>
              </w:rPr>
              <w:t>ג</w:t>
            </w:r>
            <w:r w:rsidR="00F3587C">
              <w:rPr>
                <w:rFonts w:asciiTheme="majorBidi" w:hAnsiTheme="majorBidi" w:cs="David" w:hint="cs"/>
                <w:color w:val="auto"/>
                <w:rtl/>
              </w:rPr>
              <w:t>'</w:t>
            </w:r>
          </w:p>
        </w:tc>
      </w:tr>
      <w:tr w:rsidR="00F3587C" w:rsidRPr="006C6705" w14:paraId="6CE031CF" w14:textId="77777777" w:rsidTr="00E27F1D">
        <w:trPr>
          <w:trHeight w:hRule="exact" w:val="561"/>
          <w:jc w:val="right"/>
        </w:trPr>
        <w:tc>
          <w:tcPr>
            <w:tcW w:w="8958" w:type="dxa"/>
            <w:tcBorders>
              <w:top w:val="nil"/>
              <w:bottom w:val="nil"/>
            </w:tcBorders>
            <w:shd w:val="clear" w:color="auto" w:fill="1B3461"/>
            <w:vAlign w:val="center"/>
          </w:tcPr>
          <w:p w14:paraId="5E9A9F5A" w14:textId="148041DF"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4D52912C" w14:textId="77777777" w:rsidR="00E27F1D" w:rsidRDefault="00E27F1D" w:rsidP="006C6705">
      <w:pPr>
        <w:spacing w:line="360" w:lineRule="auto"/>
        <w:jc w:val="both"/>
        <w:rPr>
          <w:rFonts w:ascii="Arial" w:hAnsi="Arial"/>
          <w:sz w:val="22"/>
          <w:szCs w:val="22"/>
          <w:rtl/>
        </w:rPr>
      </w:pPr>
    </w:p>
    <w:p w14:paraId="1EF9049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2312F07" w14:textId="77777777" w:rsidR="006C6705" w:rsidRPr="004074FB" w:rsidRDefault="006C6705" w:rsidP="006C6705">
      <w:pPr>
        <w:spacing w:line="360" w:lineRule="auto"/>
        <w:jc w:val="both"/>
        <w:rPr>
          <w:rFonts w:ascii="Arial" w:hAnsi="Arial"/>
          <w:sz w:val="22"/>
          <w:szCs w:val="22"/>
          <w:rtl/>
        </w:rPr>
      </w:pPr>
    </w:p>
    <w:p w14:paraId="43E5FF27" w14:textId="5915D460" w:rsidR="006C6705" w:rsidRPr="004074FB" w:rsidRDefault="006C6705" w:rsidP="00B5725C">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B5725C">
        <w:rPr>
          <w:rFonts w:asciiTheme="majorBidi" w:hAnsiTheme="majorBidi" w:hint="cs"/>
          <w:b/>
          <w:bCs/>
          <w:sz w:val="22"/>
          <w:szCs w:val="22"/>
          <w:rtl/>
        </w:rPr>
        <w:t>קול קורא</w:t>
      </w:r>
      <w:r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986212031"/>
          <w:placeholder>
            <w:docPart w:val="7DDAA3CC41CA46409135C8F63117669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DF300C">
            <w:rPr>
              <w:rFonts w:asciiTheme="majorBidi" w:hAnsiTheme="majorBidi" w:hint="cs"/>
              <w:b/>
              <w:bCs/>
              <w:sz w:val="22"/>
              <w:szCs w:val="22"/>
              <w:rtl/>
            </w:rPr>
            <w:t>116</w:t>
          </w:r>
        </w:sdtContent>
      </w:sdt>
      <w:r w:rsidR="00152FFF">
        <w:rPr>
          <w:rFonts w:asciiTheme="majorBidi" w:hAnsiTheme="majorBidi" w:hint="cs"/>
          <w:b/>
          <w:bCs/>
          <w:sz w:val="22"/>
          <w:szCs w:val="22"/>
          <w:rtl/>
        </w:rPr>
        <w:t>/2018</w:t>
      </w:r>
      <w:r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8302CD">
            <w:rPr>
              <w:rFonts w:asciiTheme="majorBidi" w:hAnsiTheme="majorBidi"/>
              <w:b/>
              <w:bCs/>
              <w:sz w:val="22"/>
              <w:szCs w:val="22"/>
              <w:rtl/>
            </w:rPr>
            <w:t>הקמת עמדות טעינה מהירות (</w:t>
          </w:r>
          <w:r w:rsidR="008302CD">
            <w:rPr>
              <w:rFonts w:asciiTheme="majorBidi" w:hAnsiTheme="majorBidi"/>
              <w:b/>
              <w:bCs/>
              <w:sz w:val="22"/>
              <w:szCs w:val="22"/>
            </w:rPr>
            <w:t>DC</w:t>
          </w:r>
          <w:r w:rsidR="008302CD">
            <w:rPr>
              <w:rFonts w:asciiTheme="majorBidi" w:hAnsiTheme="majorBidi"/>
              <w:b/>
              <w:bCs/>
              <w:sz w:val="22"/>
              <w:szCs w:val="22"/>
              <w:rtl/>
            </w:rPr>
            <w:t>) לרכבים חשמליים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697A4C50" w14:textId="77777777" w:rsidR="006C6705" w:rsidRPr="004074FB" w:rsidRDefault="006C6705" w:rsidP="006C6705">
      <w:pPr>
        <w:spacing w:line="360" w:lineRule="auto"/>
        <w:jc w:val="both"/>
        <w:rPr>
          <w:rFonts w:ascii="Arial" w:hAnsi="Arial"/>
          <w:sz w:val="22"/>
          <w:szCs w:val="22"/>
          <w:rtl/>
        </w:rPr>
      </w:pPr>
    </w:p>
    <w:p w14:paraId="13CE8E67" w14:textId="3A320943"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639CA20"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0C1D1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45C5EC87" w14:textId="77777777" w:rsidR="006C6705" w:rsidRPr="004074FB" w:rsidRDefault="006C6705" w:rsidP="006C6705">
      <w:pPr>
        <w:spacing w:line="360" w:lineRule="auto"/>
        <w:jc w:val="both"/>
        <w:rPr>
          <w:rFonts w:ascii="Arial" w:hAnsi="Arial"/>
          <w:sz w:val="22"/>
          <w:szCs w:val="22"/>
          <w:rtl/>
        </w:rPr>
      </w:pPr>
    </w:p>
    <w:p w14:paraId="550FCEB5" w14:textId="3879F122"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5A79E386" w14:textId="6E9E67DE" w:rsidR="006C6705" w:rsidRPr="004074FB" w:rsidRDefault="006C6705" w:rsidP="0056742B">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00C64606">
        <w:rPr>
          <w:rFonts w:ascii="Arial" w:hAnsi="Arial" w:hint="cs"/>
          <w:sz w:val="22"/>
          <w:szCs w:val="22"/>
          <w:rtl/>
        </w:rPr>
        <w:t>בקול קורא</w:t>
      </w:r>
      <w:r w:rsidRPr="00152FFF">
        <w:rPr>
          <w:rFonts w:ascii="Arial" w:hAnsi="Arial"/>
          <w:sz w:val="22"/>
          <w:szCs w:val="22"/>
          <w:rtl/>
        </w:rPr>
        <w:t xml:space="preserve"> </w:t>
      </w:r>
      <w:r w:rsidR="00152FFF" w:rsidRPr="00152FFF">
        <w:rPr>
          <w:rFonts w:ascii="Arial" w:hAnsi="Arial"/>
          <w:sz w:val="22"/>
          <w:szCs w:val="22"/>
          <w:rtl/>
        </w:rPr>
        <w:t xml:space="preserve">מס' </w:t>
      </w:r>
      <w:sdt>
        <w:sdtPr>
          <w:rPr>
            <w:rFonts w:ascii="Arial" w:hAnsi="Arial"/>
            <w:sz w:val="22"/>
            <w:szCs w:val="22"/>
            <w:rtl/>
          </w:rPr>
          <w:alias w:val="מס'"/>
          <w:tag w:val="CounterString"/>
          <w:id w:val="1261257600"/>
          <w:placeholder>
            <w:docPart w:val="EE400E6051D0497580465965FD87838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DF300C">
            <w:rPr>
              <w:rFonts w:ascii="Arial" w:hAnsi="Arial" w:hint="cs"/>
              <w:sz w:val="22"/>
              <w:szCs w:val="22"/>
              <w:rtl/>
            </w:rPr>
            <w:t>116</w:t>
          </w:r>
        </w:sdtContent>
      </w:sdt>
      <w:r w:rsidR="00152FFF" w:rsidRPr="00152FFF">
        <w:rPr>
          <w:rFonts w:ascii="Arial" w:hAnsi="Arial" w:hint="cs"/>
          <w:sz w:val="22"/>
          <w:szCs w:val="22"/>
          <w:rtl/>
        </w:rPr>
        <w:t>/2018</w:t>
      </w:r>
      <w:r w:rsidR="00152FFF" w:rsidRPr="00152FFF">
        <w:rPr>
          <w:rFonts w:ascii="Arial" w:hAnsi="Arial"/>
          <w:sz w:val="22"/>
          <w:szCs w:val="22"/>
          <w:rtl/>
        </w:rPr>
        <w:t xml:space="preserve"> ל</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Content>
          <w:r w:rsidR="008302CD">
            <w:rPr>
              <w:rFonts w:ascii="Arial" w:hAnsi="Arial"/>
              <w:sz w:val="22"/>
              <w:szCs w:val="22"/>
              <w:rtl/>
            </w:rPr>
            <w:t>הקמת עמדות טעינה מהירות (</w:t>
          </w:r>
          <w:r w:rsidR="008302CD">
            <w:rPr>
              <w:rFonts w:ascii="Arial" w:hAnsi="Arial"/>
              <w:sz w:val="22"/>
              <w:szCs w:val="22"/>
            </w:rPr>
            <w:t>DC</w:t>
          </w:r>
          <w:r w:rsidR="008302CD">
            <w:rPr>
              <w:rFonts w:ascii="Arial" w:hAnsi="Arial"/>
              <w:sz w:val="22"/>
              <w:szCs w:val="22"/>
              <w:rtl/>
            </w:rPr>
            <w:t>) לרכבים חשמליים</w:t>
          </w:r>
        </w:sdtContent>
      </w:sdt>
      <w:r w:rsidRPr="00061735">
        <w:rPr>
          <w:rFonts w:ascii="Arial" w:hAnsi="Arial" w:hint="cs"/>
          <w:sz w:val="22"/>
          <w:szCs w:val="22"/>
          <w:rtl/>
        </w:rPr>
        <w:t>.</w:t>
      </w:r>
    </w:p>
    <w:p w14:paraId="111A697E" w14:textId="4B0372C3"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3D4DCA22" w14:textId="77777777"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6C505F81" w14:textId="77777777" w:rsidR="006C6705" w:rsidRPr="004074FB" w:rsidRDefault="006C6705" w:rsidP="006C6705">
      <w:pPr>
        <w:spacing w:line="360" w:lineRule="auto"/>
        <w:jc w:val="both"/>
        <w:rPr>
          <w:rFonts w:ascii="Arial" w:hAnsi="Arial"/>
          <w:b/>
          <w:bCs/>
          <w:sz w:val="22"/>
          <w:szCs w:val="22"/>
          <w:rtl/>
        </w:rPr>
      </w:pPr>
    </w:p>
    <w:p w14:paraId="626CB9F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3E8CD822"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0E662C9" w14:textId="77777777" w:rsidTr="006C6705">
        <w:trPr>
          <w:jc w:val="center"/>
        </w:trPr>
        <w:tc>
          <w:tcPr>
            <w:tcW w:w="2144" w:type="dxa"/>
            <w:tcBorders>
              <w:top w:val="single" w:sz="4" w:space="0" w:color="auto"/>
            </w:tcBorders>
          </w:tcPr>
          <w:p w14:paraId="78B71D25" w14:textId="5EDB8FA2"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3E601D7"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49E15013" w14:textId="28221EDB"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63C9C0DE"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4DF8E7EE" w14:textId="562A518E"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D8E344F"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79B7D5"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F8E270A"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7CA178"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BEF8C60" w14:textId="77777777" w:rsidTr="005C206F">
        <w:trPr>
          <w:jc w:val="center"/>
        </w:trPr>
        <w:tc>
          <w:tcPr>
            <w:tcW w:w="2144" w:type="dxa"/>
            <w:tcBorders>
              <w:top w:val="single" w:sz="4" w:space="0" w:color="auto"/>
            </w:tcBorders>
          </w:tcPr>
          <w:p w14:paraId="46C016F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23E8129"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42EDE3E7" w14:textId="58180E71"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B4CDEDF"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F0EF592"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2D2BA96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7B9C79C" w14:textId="4FE1DB8A"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7C28C7">
              <w:rPr>
                <w:rFonts w:asciiTheme="majorBidi" w:hAnsiTheme="majorBidi" w:cs="David" w:hint="cs"/>
                <w:color w:val="auto"/>
                <w:rtl/>
              </w:rPr>
              <w:t>ד</w:t>
            </w:r>
            <w:r>
              <w:rPr>
                <w:rFonts w:asciiTheme="majorBidi" w:hAnsiTheme="majorBidi" w:cs="David" w:hint="cs"/>
                <w:color w:val="auto"/>
                <w:rtl/>
              </w:rPr>
              <w:t>'</w:t>
            </w:r>
          </w:p>
        </w:tc>
      </w:tr>
      <w:tr w:rsidR="006C6705" w:rsidRPr="006C6705" w14:paraId="7014F918" w14:textId="77777777" w:rsidTr="00E27F1D">
        <w:trPr>
          <w:trHeight w:hRule="exact" w:val="561"/>
          <w:jc w:val="right"/>
        </w:trPr>
        <w:tc>
          <w:tcPr>
            <w:tcW w:w="8958" w:type="dxa"/>
            <w:tcBorders>
              <w:top w:val="nil"/>
              <w:bottom w:val="nil"/>
            </w:tcBorders>
            <w:shd w:val="clear" w:color="auto" w:fill="1B3461"/>
            <w:vAlign w:val="center"/>
          </w:tcPr>
          <w:p w14:paraId="7F0EA676"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73982809" w14:textId="77777777" w:rsidR="00E27F1D" w:rsidRDefault="00E27F1D" w:rsidP="00314B9E">
      <w:pPr>
        <w:spacing w:line="360" w:lineRule="auto"/>
        <w:jc w:val="both"/>
        <w:rPr>
          <w:rFonts w:ascii="Arial" w:hAnsi="Arial"/>
          <w:sz w:val="22"/>
          <w:szCs w:val="22"/>
          <w:rtl/>
        </w:rPr>
      </w:pPr>
    </w:p>
    <w:p w14:paraId="73266A75"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3CF096F" w14:textId="77777777" w:rsidR="00314B9E" w:rsidRPr="004074FB" w:rsidRDefault="00314B9E" w:rsidP="00314B9E">
      <w:pPr>
        <w:spacing w:line="360" w:lineRule="auto"/>
        <w:jc w:val="both"/>
        <w:rPr>
          <w:rFonts w:ascii="Arial" w:hAnsi="Arial"/>
          <w:sz w:val="22"/>
          <w:szCs w:val="22"/>
          <w:rtl/>
        </w:rPr>
      </w:pPr>
    </w:p>
    <w:p w14:paraId="58A9B5C6" w14:textId="72782D31" w:rsidR="00314B9E" w:rsidRPr="004074FB" w:rsidRDefault="00314B9E" w:rsidP="00DF300C">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303277">
        <w:rPr>
          <w:rFonts w:asciiTheme="majorBidi" w:hAnsiTheme="majorBidi" w:hint="cs"/>
          <w:b/>
          <w:bCs/>
          <w:sz w:val="22"/>
          <w:szCs w:val="22"/>
          <w:rtl/>
        </w:rPr>
        <w:t>קול קורא</w:t>
      </w:r>
      <w:r w:rsidR="00152FFF"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571707524"/>
          <w:placeholder>
            <w:docPart w:val="6DB8927E01114D94831E117285CF96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DF300C">
            <w:rPr>
              <w:rFonts w:asciiTheme="majorBidi" w:hAnsiTheme="majorBidi" w:hint="cs"/>
              <w:b/>
              <w:bCs/>
              <w:sz w:val="22"/>
              <w:szCs w:val="22"/>
              <w:rtl/>
            </w:rPr>
            <w:t>116</w:t>
          </w:r>
        </w:sdtContent>
      </w:sdt>
      <w:r w:rsidR="00152FFF">
        <w:rPr>
          <w:rFonts w:asciiTheme="majorBidi" w:hAnsiTheme="majorBidi" w:hint="cs"/>
          <w:b/>
          <w:bCs/>
          <w:sz w:val="22"/>
          <w:szCs w:val="22"/>
          <w:rtl/>
        </w:rPr>
        <w:t>/2018</w:t>
      </w:r>
      <w:r w:rsidR="00152FFF"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Content>
          <w:r w:rsidR="008302CD">
            <w:rPr>
              <w:rFonts w:asciiTheme="majorBidi" w:hAnsiTheme="majorBidi"/>
              <w:b/>
              <w:bCs/>
              <w:sz w:val="22"/>
              <w:szCs w:val="22"/>
              <w:rtl/>
            </w:rPr>
            <w:t>הקמת עמדות טעינה מהירות (</w:t>
          </w:r>
          <w:r w:rsidR="008302CD">
            <w:rPr>
              <w:rFonts w:asciiTheme="majorBidi" w:hAnsiTheme="majorBidi"/>
              <w:b/>
              <w:bCs/>
              <w:sz w:val="22"/>
              <w:szCs w:val="22"/>
            </w:rPr>
            <w:t>DC</w:t>
          </w:r>
          <w:r w:rsidR="008302CD">
            <w:rPr>
              <w:rFonts w:asciiTheme="majorBidi" w:hAnsiTheme="majorBidi"/>
              <w:b/>
              <w:bCs/>
              <w:sz w:val="22"/>
              <w:szCs w:val="22"/>
              <w:rtl/>
            </w:rPr>
            <w:t>) לרכבים חשמליים</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01AF4D97" w14:textId="77777777" w:rsidR="00314B9E" w:rsidRPr="004074FB" w:rsidRDefault="00314B9E" w:rsidP="00314B9E">
      <w:pPr>
        <w:spacing w:line="360" w:lineRule="auto"/>
        <w:jc w:val="both"/>
        <w:rPr>
          <w:rFonts w:ascii="Arial" w:hAnsi="Arial"/>
          <w:sz w:val="22"/>
          <w:szCs w:val="22"/>
          <w:rtl/>
        </w:rPr>
      </w:pPr>
    </w:p>
    <w:p w14:paraId="3D405978" w14:textId="154D3B33"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68B5329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0A631EE8" w14:textId="77777777" w:rsidR="00314B9E" w:rsidRPr="004074FB" w:rsidRDefault="00314B9E" w:rsidP="00AB35BA">
      <w:pPr>
        <w:numPr>
          <w:ilvl w:val="0"/>
          <w:numId w:val="35"/>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17A55F68"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3E49EA4E"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34AE7DC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251C84D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52216A33" w14:textId="5600A51F"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66F3F98C"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38B95397" w14:textId="7B46229A" w:rsidR="00314B9E" w:rsidRPr="004074FB" w:rsidRDefault="00314B9E" w:rsidP="00AB35BA">
      <w:pPr>
        <w:numPr>
          <w:ilvl w:val="0"/>
          <w:numId w:val="35"/>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8C898A1" w14:textId="77777777" w:rsidR="00314B9E" w:rsidRPr="004074FB" w:rsidRDefault="00314B9E" w:rsidP="00314B9E">
      <w:pPr>
        <w:spacing w:line="360" w:lineRule="auto"/>
        <w:rPr>
          <w:rFonts w:ascii="Arial" w:hAnsi="Arial"/>
          <w:sz w:val="22"/>
          <w:szCs w:val="22"/>
          <w:rtl/>
        </w:rPr>
      </w:pPr>
    </w:p>
    <w:p w14:paraId="02942AFD"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6BCF6067"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4B892F24" w14:textId="77777777" w:rsidTr="00E27F1D">
        <w:trPr>
          <w:jc w:val="center"/>
        </w:trPr>
        <w:tc>
          <w:tcPr>
            <w:tcW w:w="2144" w:type="dxa"/>
            <w:tcBorders>
              <w:top w:val="single" w:sz="4" w:space="0" w:color="auto"/>
            </w:tcBorders>
          </w:tcPr>
          <w:p w14:paraId="28258E9F"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43DD2C99"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1704C453"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2CEC565B"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01B9AF5D"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0941DEDD" w14:textId="77777777" w:rsidR="00314B9E" w:rsidRPr="004074FB" w:rsidRDefault="00314B9E" w:rsidP="00314B9E">
      <w:pPr>
        <w:spacing w:line="360" w:lineRule="auto"/>
        <w:ind w:firstLine="720"/>
        <w:rPr>
          <w:rFonts w:ascii="Arial" w:hAnsi="Arial"/>
          <w:sz w:val="22"/>
          <w:szCs w:val="22"/>
          <w:rtl/>
        </w:rPr>
      </w:pPr>
    </w:p>
    <w:p w14:paraId="3F0F8B8B" w14:textId="77777777"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11" w:name="_Toc78123024"/>
      <w:r w:rsidRPr="004074FB">
        <w:rPr>
          <w:rFonts w:ascii="Arial" w:hAnsi="Arial"/>
          <w:b/>
          <w:bCs/>
          <w:sz w:val="22"/>
          <w:szCs w:val="22"/>
          <w:u w:val="single"/>
          <w:rtl/>
        </w:rPr>
        <w:t>אישור עורך הדין</w:t>
      </w:r>
    </w:p>
    <w:p w14:paraId="52693A5D" w14:textId="77777777"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1"/>
    <w:p w14:paraId="47A2DFD4" w14:textId="6FA9EB90"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78D4270" w14:textId="77777777" w:rsidTr="005C206F">
        <w:trPr>
          <w:jc w:val="center"/>
        </w:trPr>
        <w:tc>
          <w:tcPr>
            <w:tcW w:w="2144" w:type="dxa"/>
            <w:tcBorders>
              <w:top w:val="single" w:sz="4" w:space="0" w:color="auto"/>
            </w:tcBorders>
          </w:tcPr>
          <w:p w14:paraId="0B5A6EAC"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27546732"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6C07B12B"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7E24ADD0"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602CF3AE"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64BEEB6C"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846A81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8B30EAC" w14:textId="43BCB4A9"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7C28C7">
              <w:rPr>
                <w:rFonts w:asciiTheme="majorBidi" w:hAnsiTheme="majorBidi" w:cs="David" w:hint="cs"/>
                <w:color w:val="auto"/>
                <w:rtl/>
              </w:rPr>
              <w:t>ה</w:t>
            </w:r>
            <w:r>
              <w:rPr>
                <w:rFonts w:asciiTheme="majorBidi" w:hAnsiTheme="majorBidi" w:cs="David" w:hint="cs"/>
                <w:color w:val="auto"/>
                <w:rtl/>
              </w:rPr>
              <w:t>'</w:t>
            </w:r>
          </w:p>
        </w:tc>
      </w:tr>
      <w:tr w:rsidR="004074FB" w:rsidRPr="006C6705" w14:paraId="789F63D0" w14:textId="77777777" w:rsidTr="00E27F1D">
        <w:trPr>
          <w:trHeight w:hRule="exact" w:val="561"/>
          <w:jc w:val="right"/>
        </w:trPr>
        <w:tc>
          <w:tcPr>
            <w:tcW w:w="8958" w:type="dxa"/>
            <w:tcBorders>
              <w:top w:val="nil"/>
              <w:bottom w:val="nil"/>
            </w:tcBorders>
            <w:shd w:val="clear" w:color="auto" w:fill="1B3461"/>
            <w:vAlign w:val="center"/>
          </w:tcPr>
          <w:p w14:paraId="39AB3866" w14:textId="13BBCAD2"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0AB97C95" w14:textId="5175C958" w:rsidR="00846CA9" w:rsidRPr="00213745" w:rsidRDefault="001E4E26" w:rsidP="00560250">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w:t>
      </w:r>
      <w:r w:rsidRPr="00D70DFB">
        <w:rPr>
          <w:rFonts w:asciiTheme="majorBidi" w:hAnsiTheme="majorBidi"/>
          <w:szCs w:val="24"/>
          <w:rtl/>
        </w:rPr>
        <w:t xml:space="preserve">במסגרת </w:t>
      </w:r>
      <w:r w:rsidR="00560250" w:rsidRPr="00D70DFB">
        <w:rPr>
          <w:rFonts w:asciiTheme="majorBidi" w:hAnsiTheme="majorBidi" w:hint="cs"/>
          <w:b/>
          <w:bCs/>
          <w:szCs w:val="24"/>
          <w:rtl/>
        </w:rPr>
        <w:t>קול קורא</w:t>
      </w:r>
      <w:r w:rsidR="00716894" w:rsidRPr="00D70DFB">
        <w:rPr>
          <w:rFonts w:asciiTheme="majorBidi" w:hAnsiTheme="majorBidi"/>
          <w:b/>
          <w:bCs/>
          <w:szCs w:val="24"/>
          <w:rtl/>
        </w:rPr>
        <w:t xml:space="preserve"> מס' </w:t>
      </w:r>
      <w:sdt>
        <w:sdtPr>
          <w:rPr>
            <w:rFonts w:asciiTheme="majorBidi" w:hAnsiTheme="majorBidi"/>
            <w:b/>
            <w:bCs/>
            <w:szCs w:val="24"/>
            <w:rtl/>
          </w:rPr>
          <w:alias w:val="מס'"/>
          <w:tag w:val="CounterString"/>
          <w:id w:val="759951813"/>
          <w:placeholder>
            <w:docPart w:val="73602464FE9E4206B34B44332DF57C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DF300C" w:rsidRPr="00D70DFB">
            <w:rPr>
              <w:rFonts w:asciiTheme="majorBidi" w:hAnsiTheme="majorBidi" w:hint="cs"/>
              <w:b/>
              <w:bCs/>
              <w:szCs w:val="24"/>
              <w:rtl/>
            </w:rPr>
            <w:t>116</w:t>
          </w:r>
        </w:sdtContent>
      </w:sdt>
      <w:r w:rsidR="00716894" w:rsidRPr="00D70DFB">
        <w:rPr>
          <w:rFonts w:asciiTheme="majorBidi" w:hAnsiTheme="majorBidi" w:hint="cs"/>
          <w:b/>
          <w:bCs/>
          <w:szCs w:val="24"/>
          <w:rtl/>
        </w:rPr>
        <w:t>/2018</w:t>
      </w:r>
      <w:r w:rsidR="00716894" w:rsidRPr="00D70DFB">
        <w:rPr>
          <w:rFonts w:asciiTheme="majorBidi" w:hAnsiTheme="majorBidi"/>
          <w:b/>
          <w:bCs/>
          <w:szCs w:val="24"/>
          <w:rtl/>
        </w:rPr>
        <w:t xml:space="preserve"> ל</w:t>
      </w:r>
      <w:sdt>
        <w:sdtPr>
          <w:rPr>
            <w:rFonts w:asciiTheme="majorBidi" w:hAnsiTheme="majorBidi"/>
            <w:b/>
            <w:bCs/>
            <w:szCs w:val="24"/>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8302CD">
            <w:rPr>
              <w:rFonts w:asciiTheme="majorBidi" w:hAnsiTheme="majorBidi"/>
              <w:b/>
              <w:bCs/>
              <w:szCs w:val="24"/>
              <w:rtl/>
            </w:rPr>
            <w:t>הקמת עמדות טעינה מהירות (</w:t>
          </w:r>
          <w:r w:rsidR="008302CD">
            <w:rPr>
              <w:rFonts w:asciiTheme="majorBidi" w:hAnsiTheme="majorBidi"/>
              <w:b/>
              <w:bCs/>
              <w:szCs w:val="24"/>
            </w:rPr>
            <w:t>DC</w:t>
          </w:r>
          <w:r w:rsidR="008302CD">
            <w:rPr>
              <w:rFonts w:asciiTheme="majorBidi" w:hAnsiTheme="majorBidi"/>
              <w:b/>
              <w:bCs/>
              <w:szCs w:val="24"/>
              <w:rtl/>
            </w:rPr>
            <w:t>) לרכבים חשמליים</w:t>
          </w:r>
        </w:sdtContent>
      </w:sdt>
      <w:r w:rsidR="00716894" w:rsidRPr="00D70DFB">
        <w:rPr>
          <w:rFonts w:asciiTheme="majorBidi" w:hAnsiTheme="majorBidi"/>
          <w:szCs w:val="24"/>
          <w:rtl/>
        </w:rPr>
        <w:t xml:space="preserve"> </w:t>
      </w:r>
      <w:r w:rsidRPr="00D70DFB">
        <w:rPr>
          <w:rFonts w:asciiTheme="majorBidi" w:hAnsiTheme="majorBidi"/>
          <w:szCs w:val="24"/>
          <w:rtl/>
        </w:rPr>
        <w:t>(להלן: "</w:t>
      </w:r>
      <w:r w:rsidRPr="00D70DFB">
        <w:rPr>
          <w:rFonts w:asciiTheme="majorBidi" w:hAnsiTheme="majorBidi"/>
          <w:b/>
          <w:bCs/>
          <w:szCs w:val="24"/>
          <w:rtl/>
        </w:rPr>
        <w:t>המציע</w:t>
      </w:r>
      <w:r w:rsidRPr="00D70DFB">
        <w:rPr>
          <w:rFonts w:asciiTheme="majorBidi" w:hAnsiTheme="majorBidi"/>
          <w:szCs w:val="24"/>
          <w:rtl/>
        </w:rPr>
        <w:t>"</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08ED0BD1"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8EB006F"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3A7C5BF2"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55C397C"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28851AA7" w14:textId="77777777" w:rsidTr="005C206F">
        <w:tc>
          <w:tcPr>
            <w:tcW w:w="1718" w:type="dxa"/>
            <w:tcBorders>
              <w:top w:val="single" w:sz="4" w:space="0" w:color="auto"/>
            </w:tcBorders>
          </w:tcPr>
          <w:p w14:paraId="5D4EE009"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5F5ACA9"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2CED9EBF"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32EFC693"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3A1D04B"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61C08D62"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2FCD506"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000BC13C"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A1D0DC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7A7926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DC43D6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6BDA314"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C74F741"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3E5A18"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636FE554" w14:textId="77777777" w:rsidTr="005C206F">
        <w:trPr>
          <w:jc w:val="center"/>
        </w:trPr>
        <w:tc>
          <w:tcPr>
            <w:tcW w:w="2144" w:type="dxa"/>
            <w:tcBorders>
              <w:top w:val="single" w:sz="4" w:space="0" w:color="auto"/>
            </w:tcBorders>
          </w:tcPr>
          <w:p w14:paraId="6913309E"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03D1ECD"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63D36C8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0F81B0A"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93222D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6B07DB5" w14:textId="77777777" w:rsidR="00E7734F" w:rsidRPr="00314B9E" w:rsidRDefault="00E7734F" w:rsidP="00314B9E">
      <w:pPr>
        <w:spacing w:line="360" w:lineRule="auto"/>
        <w:jc w:val="center"/>
        <w:rPr>
          <w:rFonts w:asciiTheme="majorBidi" w:hAnsiTheme="majorBidi"/>
          <w:b/>
          <w:bCs/>
          <w:sz w:val="28"/>
          <w:szCs w:val="28"/>
          <w:u w:val="single"/>
          <w:rtl/>
        </w:rPr>
      </w:pPr>
    </w:p>
    <w:p w14:paraId="2A994F04"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6790BC4"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BE99B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2A76C11" w14:textId="242124C0"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7C28C7">
              <w:rPr>
                <w:rFonts w:asciiTheme="majorBidi" w:hAnsiTheme="majorBidi" w:cs="David" w:hint="cs"/>
                <w:color w:val="auto"/>
                <w:rtl/>
              </w:rPr>
              <w:t>ו</w:t>
            </w:r>
            <w:r>
              <w:rPr>
                <w:rFonts w:asciiTheme="majorBidi" w:hAnsiTheme="majorBidi" w:cs="David" w:hint="cs"/>
                <w:color w:val="auto"/>
                <w:rtl/>
              </w:rPr>
              <w:t>'</w:t>
            </w:r>
          </w:p>
        </w:tc>
      </w:tr>
      <w:tr w:rsidR="004074FB" w:rsidRPr="006C6705" w14:paraId="547C8D4F" w14:textId="77777777" w:rsidTr="00E27F1D">
        <w:trPr>
          <w:trHeight w:hRule="exact" w:val="561"/>
          <w:jc w:val="right"/>
        </w:trPr>
        <w:tc>
          <w:tcPr>
            <w:tcW w:w="8958" w:type="dxa"/>
            <w:tcBorders>
              <w:top w:val="nil"/>
              <w:bottom w:val="nil"/>
            </w:tcBorders>
            <w:shd w:val="clear" w:color="auto" w:fill="1B3461"/>
            <w:vAlign w:val="center"/>
          </w:tcPr>
          <w:p w14:paraId="2C04F01F" w14:textId="6B2936E5"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2F44E66B" w14:textId="77777777" w:rsidR="00E27F1D" w:rsidRDefault="00E27F1D" w:rsidP="00314B9E">
      <w:pPr>
        <w:spacing w:line="360" w:lineRule="auto"/>
        <w:jc w:val="both"/>
        <w:rPr>
          <w:rFonts w:asciiTheme="majorBidi" w:hAnsiTheme="majorBidi"/>
          <w:szCs w:val="24"/>
          <w:rtl/>
        </w:rPr>
      </w:pPr>
    </w:p>
    <w:p w14:paraId="441DCE2D" w14:textId="6775EC3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67B6173" w14:textId="77777777" w:rsidR="001E4E26" w:rsidRPr="00314B9E" w:rsidRDefault="001E4E26" w:rsidP="00314B9E">
      <w:pPr>
        <w:spacing w:line="360" w:lineRule="auto"/>
        <w:rPr>
          <w:rFonts w:asciiTheme="majorBidi" w:hAnsiTheme="majorBidi"/>
          <w:szCs w:val="24"/>
          <w:rtl/>
        </w:rPr>
      </w:pPr>
    </w:p>
    <w:p w14:paraId="06564F1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8252F2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058EA012"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14:paraId="2DEFDF42" w14:textId="77777777" w:rsidTr="00DD7F39">
        <w:tc>
          <w:tcPr>
            <w:tcW w:w="2982" w:type="dxa"/>
            <w:shd w:val="clear" w:color="auto" w:fill="BFBFBF" w:themeFill="background1" w:themeFillShade="BF"/>
          </w:tcPr>
          <w:p w14:paraId="329FF4AE" w14:textId="7C5D2858"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3D7A7C5F" w14:textId="66D89E1F"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1F021517" w14:textId="45D204CB" w:rsidR="00DD7F39" w:rsidRDefault="00DD7F39" w:rsidP="00DD7F39">
            <w:pPr>
              <w:jc w:val="center"/>
              <w:rPr>
                <w:rtl/>
              </w:rPr>
            </w:pPr>
            <w:r w:rsidRPr="004074FB">
              <w:rPr>
                <w:rFonts w:asciiTheme="majorBidi" w:hAnsiTheme="majorBidi"/>
                <w:b/>
                <w:bCs/>
                <w:szCs w:val="24"/>
                <w:rtl/>
              </w:rPr>
              <w:t>פרטי יצירת קשר</w:t>
            </w:r>
          </w:p>
        </w:tc>
      </w:tr>
      <w:tr w:rsidR="00DD7F39" w14:paraId="480797E3" w14:textId="77777777" w:rsidTr="00DD7F39">
        <w:tc>
          <w:tcPr>
            <w:tcW w:w="2982" w:type="dxa"/>
          </w:tcPr>
          <w:p w14:paraId="250EA6B5" w14:textId="77777777" w:rsidR="00DD7F39" w:rsidRDefault="00DD7F39" w:rsidP="00DD7F39">
            <w:pPr>
              <w:rPr>
                <w:rtl/>
              </w:rPr>
            </w:pPr>
          </w:p>
          <w:p w14:paraId="6654C0E3" w14:textId="77777777" w:rsidR="00DD7F39" w:rsidRDefault="00DD7F39" w:rsidP="00DD7F39">
            <w:pPr>
              <w:rPr>
                <w:rtl/>
              </w:rPr>
            </w:pPr>
          </w:p>
        </w:tc>
        <w:tc>
          <w:tcPr>
            <w:tcW w:w="2983" w:type="dxa"/>
          </w:tcPr>
          <w:p w14:paraId="5C78C378" w14:textId="77777777" w:rsidR="00DD7F39" w:rsidRDefault="00DD7F39" w:rsidP="00DD7F39">
            <w:pPr>
              <w:rPr>
                <w:rtl/>
              </w:rPr>
            </w:pPr>
          </w:p>
        </w:tc>
        <w:tc>
          <w:tcPr>
            <w:tcW w:w="2983" w:type="dxa"/>
          </w:tcPr>
          <w:p w14:paraId="1FEFA7DD" w14:textId="77777777" w:rsidR="00DD7F39" w:rsidRDefault="00DD7F39" w:rsidP="00DD7F39">
            <w:pPr>
              <w:rPr>
                <w:rtl/>
              </w:rPr>
            </w:pPr>
          </w:p>
        </w:tc>
      </w:tr>
      <w:tr w:rsidR="00DD7F39" w14:paraId="12F42A7A" w14:textId="77777777" w:rsidTr="00DD7F39">
        <w:tc>
          <w:tcPr>
            <w:tcW w:w="2982" w:type="dxa"/>
          </w:tcPr>
          <w:p w14:paraId="3E1E21C1" w14:textId="77777777" w:rsidR="00DD7F39" w:rsidRDefault="00DD7F39" w:rsidP="00DD7F39">
            <w:pPr>
              <w:rPr>
                <w:rtl/>
              </w:rPr>
            </w:pPr>
          </w:p>
          <w:p w14:paraId="665AA7B2" w14:textId="77777777" w:rsidR="00DD7F39" w:rsidRDefault="00DD7F39" w:rsidP="00DD7F39">
            <w:pPr>
              <w:rPr>
                <w:rtl/>
              </w:rPr>
            </w:pPr>
          </w:p>
        </w:tc>
        <w:tc>
          <w:tcPr>
            <w:tcW w:w="2983" w:type="dxa"/>
          </w:tcPr>
          <w:p w14:paraId="3EE03566" w14:textId="77777777" w:rsidR="00DD7F39" w:rsidRDefault="00DD7F39" w:rsidP="00DD7F39">
            <w:pPr>
              <w:rPr>
                <w:rtl/>
              </w:rPr>
            </w:pPr>
          </w:p>
        </w:tc>
        <w:tc>
          <w:tcPr>
            <w:tcW w:w="2983" w:type="dxa"/>
          </w:tcPr>
          <w:p w14:paraId="3A6D6CD0" w14:textId="77777777" w:rsidR="00DD7F39" w:rsidRDefault="00DD7F39" w:rsidP="00DD7F39">
            <w:pPr>
              <w:rPr>
                <w:rtl/>
              </w:rPr>
            </w:pPr>
          </w:p>
        </w:tc>
      </w:tr>
      <w:tr w:rsidR="00DD7F39" w14:paraId="7C2CB5DF" w14:textId="77777777" w:rsidTr="00DD7F39">
        <w:tc>
          <w:tcPr>
            <w:tcW w:w="2982" w:type="dxa"/>
          </w:tcPr>
          <w:p w14:paraId="2501C534" w14:textId="77777777" w:rsidR="00DD7F39" w:rsidRDefault="00DD7F39" w:rsidP="00DD7F39">
            <w:pPr>
              <w:rPr>
                <w:rtl/>
              </w:rPr>
            </w:pPr>
          </w:p>
          <w:p w14:paraId="3C0E45AA" w14:textId="77777777" w:rsidR="00DD7F39" w:rsidRDefault="00DD7F39" w:rsidP="00DD7F39">
            <w:pPr>
              <w:rPr>
                <w:rtl/>
              </w:rPr>
            </w:pPr>
          </w:p>
        </w:tc>
        <w:tc>
          <w:tcPr>
            <w:tcW w:w="2983" w:type="dxa"/>
          </w:tcPr>
          <w:p w14:paraId="0A935F35" w14:textId="77777777" w:rsidR="00DD7F39" w:rsidRDefault="00DD7F39" w:rsidP="00DD7F39">
            <w:pPr>
              <w:rPr>
                <w:rtl/>
              </w:rPr>
            </w:pPr>
          </w:p>
        </w:tc>
        <w:tc>
          <w:tcPr>
            <w:tcW w:w="2983" w:type="dxa"/>
          </w:tcPr>
          <w:p w14:paraId="52B81C91" w14:textId="77777777" w:rsidR="00DD7F39" w:rsidRDefault="00DD7F39" w:rsidP="00DD7F39">
            <w:pPr>
              <w:rPr>
                <w:rtl/>
              </w:rPr>
            </w:pPr>
          </w:p>
        </w:tc>
      </w:tr>
    </w:tbl>
    <w:p w14:paraId="313C6AC1" w14:textId="77777777" w:rsidR="001E4E26" w:rsidRPr="00314B9E" w:rsidRDefault="001E4E26" w:rsidP="00314B9E">
      <w:pPr>
        <w:spacing w:line="360" w:lineRule="auto"/>
        <w:rPr>
          <w:rFonts w:asciiTheme="majorBidi" w:hAnsiTheme="majorBidi"/>
          <w:szCs w:val="24"/>
          <w:rtl/>
        </w:rPr>
      </w:pPr>
    </w:p>
    <w:p w14:paraId="75D83D2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3AF3FF0"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5349F58"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7ED1E5E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556DE7B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745E7F9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8519B38" w14:textId="77777777" w:rsidR="001E4E26" w:rsidRPr="00314B9E" w:rsidRDefault="001E4E26" w:rsidP="00314B9E">
      <w:pPr>
        <w:rPr>
          <w:rFonts w:asciiTheme="majorBidi" w:hAnsiTheme="majorBidi"/>
          <w:rtl/>
        </w:rPr>
      </w:pPr>
    </w:p>
    <w:p w14:paraId="55712B2C" w14:textId="77777777" w:rsidR="00DD7F39" w:rsidRPr="00BE7EA9" w:rsidRDefault="00DD7F39">
      <w:pPr>
        <w:bidi w:val="0"/>
        <w:rPr>
          <w:rFonts w:asciiTheme="majorBidi" w:hAnsiTheme="majorBidi"/>
          <w:szCs w:val="24"/>
          <w:rtl/>
        </w:rPr>
      </w:pPr>
      <w:r w:rsidRPr="00BE7EA9">
        <w:rPr>
          <w:rFonts w:asciiTheme="majorBidi" w:hAnsiTheme="majorBidi"/>
          <w:szCs w:val="24"/>
          <w:rtl/>
        </w:rPr>
        <w:br w:type="page"/>
      </w:r>
    </w:p>
    <w:p w14:paraId="1DBCABC2" w14:textId="4FF7186F"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6A15E0FB" w14:textId="564CBDF9"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6464DD2A" w14:textId="32135794" w:rsidR="001E4E26" w:rsidRPr="004074FB"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0C858840"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C8B99E" w14:textId="77777777" w:rsidR="001E4E26" w:rsidRPr="00314B9E" w:rsidRDefault="001E4E26" w:rsidP="00314B9E">
      <w:pPr>
        <w:spacing w:line="360" w:lineRule="auto"/>
        <w:rPr>
          <w:rFonts w:asciiTheme="majorBidi" w:hAnsiTheme="majorBidi"/>
          <w:szCs w:val="24"/>
          <w:rtl/>
        </w:rPr>
      </w:pPr>
    </w:p>
    <w:p w14:paraId="2485CF59"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C704101"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6D0F1268" w14:textId="77777777" w:rsidTr="00E27F1D">
        <w:tc>
          <w:tcPr>
            <w:tcW w:w="1505" w:type="dxa"/>
            <w:tcBorders>
              <w:top w:val="single" w:sz="4" w:space="0" w:color="auto"/>
              <w:bottom w:val="nil"/>
            </w:tcBorders>
            <w:shd w:val="clear" w:color="auto" w:fill="auto"/>
          </w:tcPr>
          <w:p w14:paraId="12CA0527"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6B345F90"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343129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4F2C3D3C"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6F360A99"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07418DB1"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8E5676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13BC21A0"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362B6E4"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764207DB" w14:textId="77777777" w:rsidR="001E4E26" w:rsidRPr="00314B9E" w:rsidRDefault="001E4E26" w:rsidP="00314B9E">
      <w:pPr>
        <w:spacing w:line="360" w:lineRule="auto"/>
        <w:rPr>
          <w:rFonts w:asciiTheme="majorBidi" w:hAnsiTheme="majorBidi"/>
          <w:szCs w:val="24"/>
          <w:rtl/>
        </w:rPr>
      </w:pPr>
    </w:p>
    <w:p w14:paraId="437523FE" w14:textId="77777777" w:rsidR="001E4E26" w:rsidRPr="00314B9E" w:rsidRDefault="001E4E26" w:rsidP="00314B9E">
      <w:pPr>
        <w:spacing w:line="360" w:lineRule="auto"/>
        <w:rPr>
          <w:rFonts w:asciiTheme="majorBidi" w:hAnsiTheme="majorBidi"/>
          <w:szCs w:val="24"/>
          <w:rtl/>
        </w:rPr>
      </w:pPr>
    </w:p>
    <w:p w14:paraId="576B410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8A97F9B"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99138A6"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36FBE4"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61A77E03"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1917EFFD" w14:textId="77777777" w:rsidTr="005C206F">
        <w:trPr>
          <w:jc w:val="center"/>
        </w:trPr>
        <w:tc>
          <w:tcPr>
            <w:tcW w:w="2144" w:type="dxa"/>
            <w:tcBorders>
              <w:top w:val="single" w:sz="4" w:space="0" w:color="auto"/>
            </w:tcBorders>
          </w:tcPr>
          <w:p w14:paraId="2F6A2D86"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7614367"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963721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71D2550"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42D4E0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65E7747" w14:textId="77777777" w:rsidR="004074FB" w:rsidRPr="00314B9E" w:rsidRDefault="004074FB" w:rsidP="004074FB">
      <w:pPr>
        <w:spacing w:line="360" w:lineRule="auto"/>
        <w:jc w:val="center"/>
        <w:rPr>
          <w:rFonts w:asciiTheme="majorBidi" w:hAnsiTheme="majorBidi"/>
          <w:b/>
          <w:bCs/>
          <w:sz w:val="28"/>
          <w:szCs w:val="28"/>
          <w:u w:val="single"/>
          <w:rtl/>
        </w:rPr>
      </w:pPr>
    </w:p>
    <w:p w14:paraId="77C794C4" w14:textId="77777777" w:rsidR="00325552" w:rsidRPr="00314B9E" w:rsidRDefault="00325552" w:rsidP="00314B9E">
      <w:pPr>
        <w:spacing w:line="360" w:lineRule="auto"/>
        <w:jc w:val="center"/>
        <w:rPr>
          <w:rFonts w:asciiTheme="majorBidi" w:hAnsiTheme="majorBidi"/>
          <w:b/>
          <w:bCs/>
          <w:sz w:val="28"/>
          <w:szCs w:val="28"/>
          <w:u w:val="single"/>
          <w:rtl/>
        </w:rPr>
      </w:pPr>
    </w:p>
    <w:p w14:paraId="3EA30A3B" w14:textId="77777777" w:rsidR="001E4E26" w:rsidRPr="00314B9E" w:rsidRDefault="001E4E26" w:rsidP="00314B9E">
      <w:pPr>
        <w:rPr>
          <w:rFonts w:asciiTheme="majorBidi" w:hAnsiTheme="majorBidi"/>
          <w:szCs w:val="24"/>
          <w:rtl/>
        </w:rPr>
      </w:pPr>
    </w:p>
    <w:p w14:paraId="0FCC49FC" w14:textId="77777777" w:rsidR="001E4E26" w:rsidRPr="00314B9E" w:rsidRDefault="001E4E26" w:rsidP="00314B9E">
      <w:pPr>
        <w:rPr>
          <w:rFonts w:asciiTheme="majorBidi" w:hAnsiTheme="majorBidi"/>
          <w:szCs w:val="24"/>
          <w:rtl/>
        </w:rPr>
      </w:pPr>
    </w:p>
    <w:p w14:paraId="2B3F0624" w14:textId="77777777" w:rsidR="001E4E26" w:rsidRPr="00314B9E" w:rsidRDefault="001E4E26" w:rsidP="00314B9E">
      <w:pPr>
        <w:spacing w:line="360" w:lineRule="auto"/>
        <w:jc w:val="both"/>
        <w:rPr>
          <w:rFonts w:asciiTheme="majorBidi" w:hAnsiTheme="majorBidi"/>
          <w:szCs w:val="24"/>
          <w:rtl/>
        </w:rPr>
      </w:pPr>
    </w:p>
    <w:p w14:paraId="2BDB5265" w14:textId="77777777" w:rsidR="001E4E26" w:rsidRPr="00314B9E" w:rsidRDefault="001E4E26" w:rsidP="00314B9E">
      <w:pPr>
        <w:spacing w:line="360" w:lineRule="auto"/>
        <w:jc w:val="both"/>
        <w:rPr>
          <w:rFonts w:asciiTheme="majorBidi" w:hAnsiTheme="majorBidi"/>
          <w:szCs w:val="24"/>
          <w:rtl/>
        </w:rPr>
      </w:pPr>
    </w:p>
    <w:p w14:paraId="17F4B2D4" w14:textId="77777777" w:rsidR="001E4E26" w:rsidRPr="00314B9E" w:rsidRDefault="001E4E26" w:rsidP="00314B9E">
      <w:pPr>
        <w:spacing w:line="360" w:lineRule="auto"/>
        <w:jc w:val="both"/>
        <w:rPr>
          <w:rFonts w:asciiTheme="majorBidi" w:hAnsiTheme="majorBidi"/>
          <w:szCs w:val="24"/>
          <w:rtl/>
        </w:rPr>
      </w:pPr>
    </w:p>
    <w:p w14:paraId="30CDD9AF"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424E484"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246248C1" w14:textId="719A3372" w:rsidR="00213745" w:rsidRDefault="00213745"/>
    <w:p w14:paraId="1FABEC05" w14:textId="77777777"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224E21D1"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6DCB10BD" w14:textId="7E0C8BAF"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1D5A08">
              <w:rPr>
                <w:rFonts w:asciiTheme="majorBidi" w:hAnsiTheme="majorBidi" w:cs="David" w:hint="cs"/>
                <w:color w:val="auto"/>
                <w:rtl/>
              </w:rPr>
              <w:t>ז'</w:t>
            </w:r>
          </w:p>
        </w:tc>
      </w:tr>
      <w:tr w:rsidR="00F410B9" w:rsidRPr="00314B9E" w14:paraId="40F72ACC" w14:textId="77777777" w:rsidTr="00E27F1D">
        <w:trPr>
          <w:trHeight w:hRule="exact" w:val="561"/>
          <w:jc w:val="right"/>
        </w:trPr>
        <w:tc>
          <w:tcPr>
            <w:tcW w:w="5000" w:type="pct"/>
            <w:tcBorders>
              <w:top w:val="nil"/>
              <w:bottom w:val="nil"/>
            </w:tcBorders>
            <w:shd w:val="clear" w:color="auto" w:fill="1B3461"/>
            <w:vAlign w:val="center"/>
          </w:tcPr>
          <w:p w14:paraId="2A740BD8" w14:textId="3AC63929"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653198F7" w14:textId="77777777" w:rsidR="00F410B9" w:rsidRDefault="00F410B9" w:rsidP="00F410B9">
      <w:pPr>
        <w:spacing w:line="360" w:lineRule="auto"/>
        <w:jc w:val="both"/>
        <w:rPr>
          <w:rFonts w:asciiTheme="majorBidi" w:hAnsiTheme="majorBidi"/>
          <w:szCs w:val="24"/>
          <w:rtl/>
        </w:rPr>
      </w:pPr>
    </w:p>
    <w:p w14:paraId="1BE0BBFA" w14:textId="78E8F3F0"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16820A15" w14:textId="77777777" w:rsidR="00F410B9" w:rsidRDefault="00F410B9" w:rsidP="00314B9E">
      <w:pPr>
        <w:spacing w:line="360" w:lineRule="auto"/>
        <w:jc w:val="both"/>
        <w:rPr>
          <w:rFonts w:asciiTheme="majorBidi" w:hAnsiTheme="majorBidi"/>
          <w:szCs w:val="24"/>
          <w:rtl/>
        </w:rPr>
      </w:pPr>
    </w:p>
    <w:p w14:paraId="410C6A69"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145B1BA8"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640C9E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7E8DB25F"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1D00ED76" w14:textId="56F5BFD2"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7A28096" w14:textId="77777777" w:rsidR="001E4E26" w:rsidRPr="00314B9E" w:rsidRDefault="001E4E26" w:rsidP="00314B9E">
      <w:pPr>
        <w:ind w:left="565" w:hanging="567"/>
        <w:jc w:val="both"/>
        <w:rPr>
          <w:rFonts w:asciiTheme="majorBidi" w:hAnsiTheme="majorBidi"/>
          <w:b/>
          <w:bCs/>
          <w:szCs w:val="24"/>
          <w:rtl/>
        </w:rPr>
      </w:pPr>
    </w:p>
    <w:p w14:paraId="402BE797"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48DB450" w14:textId="77777777" w:rsidR="004D52DF" w:rsidRPr="00105BC1" w:rsidRDefault="004D52DF"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548DB450" w14:textId="77777777" w:rsidR="004D52DF" w:rsidRPr="00105BC1" w:rsidRDefault="004D52DF"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6F60515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9A997F" w14:textId="77777777" w:rsidR="004D52DF" w:rsidRPr="00105BC1" w:rsidRDefault="004D52DF"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39A997F" w14:textId="77777777" w:rsidR="004D52DF" w:rsidRPr="00105BC1" w:rsidRDefault="004D52DF"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D1C5283"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377F90B" w14:textId="77777777" w:rsidR="004D52DF" w:rsidRPr="00105BC1" w:rsidRDefault="004D52DF"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377F90B" w14:textId="77777777" w:rsidR="004D52DF" w:rsidRPr="00105BC1" w:rsidRDefault="004D52DF"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2964D86"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608FBF" w14:textId="77777777" w:rsidR="004D52DF" w:rsidRPr="00105BC1" w:rsidRDefault="004D52DF"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B608FBF" w14:textId="77777777" w:rsidR="004D52DF" w:rsidRPr="00105BC1" w:rsidRDefault="004D52DF"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B28D0AA" w14:textId="545188B1"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C6868D4" w14:textId="77777777" w:rsidR="004D52DF" w:rsidRPr="00105BC1" w:rsidRDefault="004D52DF"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6C6868D4" w14:textId="77777777" w:rsidR="004D52DF" w:rsidRPr="00105BC1" w:rsidRDefault="004D52DF"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67D9F26E" w14:textId="77777777" w:rsidR="001E4E26" w:rsidRPr="00314B9E" w:rsidRDefault="001E4E26" w:rsidP="00314B9E">
      <w:pPr>
        <w:ind w:left="565" w:hanging="567"/>
        <w:jc w:val="both"/>
        <w:rPr>
          <w:rFonts w:asciiTheme="majorBidi" w:hAnsiTheme="majorBidi"/>
          <w:b/>
          <w:szCs w:val="24"/>
          <w:rtl/>
        </w:rPr>
      </w:pPr>
    </w:p>
    <w:p w14:paraId="2F365CB9"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38FFB39" w14:textId="77777777" w:rsidR="001E4E26" w:rsidRPr="00314B9E" w:rsidRDefault="001E4E26" w:rsidP="00314B9E">
      <w:pPr>
        <w:ind w:left="565" w:hanging="567"/>
        <w:jc w:val="both"/>
        <w:rPr>
          <w:rFonts w:asciiTheme="majorBidi" w:hAnsiTheme="majorBidi"/>
          <w:b/>
          <w:szCs w:val="24"/>
          <w:rtl/>
        </w:rPr>
      </w:pPr>
    </w:p>
    <w:p w14:paraId="55A5A7A0"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F1C90DF" w14:textId="77777777" w:rsidR="001E4E26" w:rsidRDefault="001E4E26" w:rsidP="00314B9E">
      <w:pPr>
        <w:ind w:left="565" w:hanging="567"/>
        <w:jc w:val="both"/>
        <w:rPr>
          <w:rFonts w:asciiTheme="majorBidi" w:hAnsiTheme="majorBidi"/>
          <w:b/>
          <w:szCs w:val="24"/>
          <w:rtl/>
        </w:rPr>
      </w:pPr>
    </w:p>
    <w:p w14:paraId="31A6AA58" w14:textId="77777777" w:rsidR="00F410B9" w:rsidRPr="00314B9E" w:rsidRDefault="00F410B9" w:rsidP="00314B9E">
      <w:pPr>
        <w:ind w:left="565" w:hanging="567"/>
        <w:jc w:val="both"/>
        <w:rPr>
          <w:rFonts w:asciiTheme="majorBidi" w:hAnsiTheme="majorBidi"/>
          <w:b/>
          <w:szCs w:val="24"/>
          <w:rtl/>
        </w:rPr>
      </w:pPr>
    </w:p>
    <w:p w14:paraId="15EE9C7F"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F36BABD" w14:textId="77777777" w:rsidTr="004E77E4">
        <w:tc>
          <w:tcPr>
            <w:tcW w:w="3162" w:type="dxa"/>
            <w:tcBorders>
              <w:top w:val="single" w:sz="8" w:space="0" w:color="auto"/>
              <w:left w:val="nil"/>
              <w:bottom w:val="nil"/>
              <w:right w:val="nil"/>
            </w:tcBorders>
            <w:hideMark/>
          </w:tcPr>
          <w:p w14:paraId="3A3044CE" w14:textId="77777777" w:rsidR="00F410B9" w:rsidRPr="00536D92" w:rsidRDefault="00F410B9" w:rsidP="004E77E4">
            <w:pPr>
              <w:jc w:val="center"/>
              <w:rPr>
                <w:szCs w:val="24"/>
                <w:rtl/>
              </w:rPr>
            </w:pPr>
            <w:r w:rsidRPr="00536D92">
              <w:rPr>
                <w:rFonts w:hint="cs"/>
                <w:szCs w:val="24"/>
                <w:rtl/>
              </w:rPr>
              <w:t>תאריך</w:t>
            </w:r>
          </w:p>
        </w:tc>
        <w:tc>
          <w:tcPr>
            <w:tcW w:w="2367" w:type="dxa"/>
          </w:tcPr>
          <w:p w14:paraId="68CC6ACD"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052A34C2"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2C08EE2" w14:textId="77777777" w:rsidR="001E4E26" w:rsidRPr="00314B9E" w:rsidRDefault="001E4E26" w:rsidP="00314B9E">
      <w:pPr>
        <w:rPr>
          <w:rFonts w:asciiTheme="majorBidi" w:hAnsiTheme="majorBidi"/>
          <w:noProof/>
          <w:szCs w:val="24"/>
          <w:rtl/>
        </w:rPr>
      </w:pPr>
    </w:p>
    <w:p w14:paraId="6036689D"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0EEDFEED"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67DC7128" w14:textId="382E4AD2" w:rsidR="00A20660" w:rsidRPr="00F410B9" w:rsidRDefault="00A20660" w:rsidP="00BD0D18">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BD0D18">
              <w:rPr>
                <w:rFonts w:asciiTheme="majorBidi" w:hAnsiTheme="majorBidi" w:cs="David" w:hint="cs"/>
                <w:color w:val="auto"/>
                <w:rtl/>
              </w:rPr>
              <w:t>ח</w:t>
            </w:r>
            <w:r w:rsidRPr="00F410B9">
              <w:rPr>
                <w:rFonts w:asciiTheme="majorBidi" w:hAnsiTheme="majorBidi" w:cs="David" w:hint="cs"/>
                <w:color w:val="auto"/>
                <w:rtl/>
              </w:rPr>
              <w:t>'</w:t>
            </w:r>
          </w:p>
        </w:tc>
      </w:tr>
      <w:tr w:rsidR="00A20660" w:rsidRPr="00314B9E" w14:paraId="11A0D42F" w14:textId="77777777" w:rsidTr="002B1966">
        <w:trPr>
          <w:trHeight w:hRule="exact" w:val="561"/>
          <w:jc w:val="right"/>
        </w:trPr>
        <w:tc>
          <w:tcPr>
            <w:tcW w:w="8958" w:type="dxa"/>
            <w:tcBorders>
              <w:top w:val="nil"/>
              <w:bottom w:val="nil"/>
            </w:tcBorders>
            <w:shd w:val="clear" w:color="auto" w:fill="1B3461"/>
            <w:vAlign w:val="center"/>
          </w:tcPr>
          <w:p w14:paraId="5B597315" w14:textId="02E5EFAF" w:rsidR="00A20660" w:rsidRPr="00314B9E" w:rsidRDefault="00A20660" w:rsidP="002B1966">
            <w:pPr>
              <w:pStyle w:val="afffc"/>
              <w:jc w:val="left"/>
              <w:rPr>
                <w:rFonts w:asciiTheme="majorBidi" w:hAnsiTheme="majorBidi" w:cs="David"/>
                <w:rtl/>
              </w:rPr>
            </w:pPr>
            <w:r w:rsidRPr="00A20660">
              <w:rPr>
                <w:rFonts w:asciiTheme="majorBidi" w:hAnsiTheme="majorBidi" w:cs="David"/>
                <w:b w:val="0"/>
                <w:i/>
                <w:rtl/>
              </w:rPr>
              <w:t>כתב ערבות (ערבות שתוגש ע"י הזוכה במכרז כתנאי לחתימת ההסכם)</w:t>
            </w:r>
          </w:p>
        </w:tc>
      </w:tr>
    </w:tbl>
    <w:p w14:paraId="49374199" w14:textId="77777777" w:rsidR="00A20660" w:rsidRDefault="00A20660" w:rsidP="00314B9E">
      <w:pPr>
        <w:pStyle w:val="24"/>
        <w:ind w:left="7200" w:firstLine="720"/>
        <w:rPr>
          <w:rFonts w:asciiTheme="majorBidi" w:hAnsiTheme="majorBidi"/>
          <w:sz w:val="28"/>
          <w:szCs w:val="28"/>
          <w:u w:val="single"/>
          <w:rtl/>
        </w:rPr>
      </w:pPr>
    </w:p>
    <w:p w14:paraId="20910F6A" w14:textId="489C6443"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7809266D" w14:textId="528EB8DC"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12142A66" w14:textId="471382D3"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2AAB35D7" w14:textId="77777777" w:rsidR="001875C8" w:rsidRPr="00314B9E" w:rsidRDefault="001875C8" w:rsidP="00314B9E">
      <w:pPr>
        <w:spacing w:line="360" w:lineRule="auto"/>
        <w:jc w:val="both"/>
        <w:rPr>
          <w:rFonts w:asciiTheme="majorBidi" w:hAnsiTheme="majorBidi"/>
          <w:szCs w:val="24"/>
          <w:rtl/>
        </w:rPr>
      </w:pPr>
    </w:p>
    <w:p w14:paraId="053D4815" w14:textId="77777777" w:rsidR="001875C8" w:rsidRPr="00314B9E" w:rsidRDefault="001875C8" w:rsidP="00314B9E">
      <w:pPr>
        <w:spacing w:line="360" w:lineRule="auto"/>
        <w:jc w:val="both"/>
        <w:rPr>
          <w:rFonts w:asciiTheme="majorBidi" w:hAnsiTheme="majorBidi"/>
          <w:szCs w:val="24"/>
          <w:rtl/>
        </w:rPr>
      </w:pPr>
    </w:p>
    <w:p w14:paraId="1B031257"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FE35CBC"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0697CED" w14:textId="67731E4F"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EA0EA5">
        <w:rPr>
          <w:rFonts w:asciiTheme="majorBidi" w:hAnsiTheme="majorBidi"/>
          <w:szCs w:val="24"/>
          <w:rtl/>
        </w:rPr>
        <w:t>משרד האנרגיה</w:t>
      </w:r>
    </w:p>
    <w:p w14:paraId="59EA67C3" w14:textId="77777777" w:rsidR="001875C8" w:rsidRPr="00314B9E" w:rsidRDefault="001875C8" w:rsidP="00314B9E">
      <w:pPr>
        <w:spacing w:line="360" w:lineRule="auto"/>
        <w:jc w:val="both"/>
        <w:rPr>
          <w:rFonts w:asciiTheme="majorBidi" w:hAnsiTheme="majorBidi"/>
          <w:szCs w:val="24"/>
        </w:rPr>
      </w:pPr>
    </w:p>
    <w:p w14:paraId="109B919D"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3B2DEB7C" w14:textId="77777777" w:rsidR="001875C8" w:rsidRPr="00314B9E" w:rsidRDefault="001875C8" w:rsidP="00314B9E">
      <w:pPr>
        <w:spacing w:line="360" w:lineRule="auto"/>
        <w:jc w:val="both"/>
        <w:rPr>
          <w:rFonts w:asciiTheme="majorBidi" w:hAnsiTheme="majorBidi"/>
          <w:szCs w:val="24"/>
        </w:rPr>
      </w:pPr>
    </w:p>
    <w:p w14:paraId="6BAFB768" w14:textId="346095CD" w:rsidR="001875C8" w:rsidRPr="00AA5984" w:rsidRDefault="001875C8" w:rsidP="00FA1B25">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00FA1B25">
        <w:rPr>
          <w:rFonts w:asciiTheme="majorBidi" w:hAnsiTheme="majorBidi" w:hint="cs"/>
          <w:b/>
          <w:bCs/>
          <w:szCs w:val="24"/>
          <w:rtl/>
        </w:rPr>
        <w:t>קול קורא</w:t>
      </w:r>
      <w:r w:rsidR="00716894" w:rsidRPr="00716894">
        <w:rPr>
          <w:rFonts w:asciiTheme="majorBidi" w:hAnsiTheme="majorBidi"/>
          <w:b/>
          <w:bCs/>
          <w:szCs w:val="24"/>
          <w:rtl/>
        </w:rPr>
        <w:t xml:space="preserve"> מס' </w:t>
      </w:r>
      <w:sdt>
        <w:sdtPr>
          <w:rPr>
            <w:rFonts w:asciiTheme="majorBidi" w:hAnsiTheme="majorBidi"/>
            <w:b/>
            <w:bCs/>
            <w:szCs w:val="24"/>
            <w:rtl/>
          </w:rPr>
          <w:alias w:val="מס'"/>
          <w:tag w:val="CounterString"/>
          <w:id w:val="701363638"/>
          <w:placeholder>
            <w:docPart w:val="2267CFF1585A43C8A575C122A7077CE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DF300C">
            <w:rPr>
              <w:rFonts w:asciiTheme="majorBidi" w:hAnsiTheme="majorBidi" w:hint="cs"/>
              <w:b/>
              <w:bCs/>
              <w:szCs w:val="24"/>
              <w:rtl/>
            </w:rPr>
            <w:t>116</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w:t>
      </w:r>
      <w:sdt>
        <w:sdtPr>
          <w:rPr>
            <w:rFonts w:asciiTheme="majorBidi" w:hAnsiTheme="majorBidi"/>
            <w:b/>
            <w:bCs/>
            <w:szCs w:val="24"/>
            <w:rtl/>
          </w:rPr>
          <w:alias w:val="נושא"/>
          <w:tag w:val=""/>
          <w:id w:val="-1412297495"/>
          <w:placeholder>
            <w:docPart w:val="A529583FD64543149F45E7E98C14D66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8302CD">
            <w:rPr>
              <w:rFonts w:asciiTheme="majorBidi" w:hAnsiTheme="majorBidi"/>
              <w:b/>
              <w:bCs/>
              <w:szCs w:val="24"/>
              <w:rtl/>
            </w:rPr>
            <w:t>הקמת עמדות טעינה מהירות (</w:t>
          </w:r>
          <w:r w:rsidR="008302CD">
            <w:rPr>
              <w:rFonts w:asciiTheme="majorBidi" w:hAnsiTheme="majorBidi"/>
              <w:b/>
              <w:bCs/>
              <w:szCs w:val="24"/>
            </w:rPr>
            <w:t>DC</w:t>
          </w:r>
          <w:r w:rsidR="008302CD">
            <w:rPr>
              <w:rFonts w:asciiTheme="majorBidi" w:hAnsiTheme="majorBidi"/>
              <w:b/>
              <w:bCs/>
              <w:szCs w:val="24"/>
              <w:rtl/>
            </w:rPr>
            <w:t>) לרכבים חשמליים</w:t>
          </w:r>
        </w:sdtContent>
      </w:sdt>
      <w:r w:rsidRPr="00716894">
        <w:rPr>
          <w:rFonts w:asciiTheme="majorBidi" w:hAnsiTheme="majorBidi"/>
          <w:b/>
          <w:bCs/>
          <w:szCs w:val="24"/>
          <w:rtl/>
        </w:rPr>
        <w:t>.</w:t>
      </w:r>
    </w:p>
    <w:p w14:paraId="4F1BF5EF"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B6B40D" w14:textId="77777777" w:rsidR="001875C8" w:rsidRPr="00314B9E" w:rsidRDefault="001875C8" w:rsidP="00314B9E">
      <w:pPr>
        <w:spacing w:line="360" w:lineRule="auto"/>
        <w:jc w:val="both"/>
        <w:rPr>
          <w:rFonts w:asciiTheme="majorBidi" w:hAnsiTheme="majorBidi"/>
          <w:szCs w:val="24"/>
          <w:rtl/>
        </w:rPr>
      </w:pPr>
    </w:p>
    <w:p w14:paraId="42265BF2" w14:textId="73DBA67B"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54A22B41" w14:textId="77777777" w:rsidR="001875C8" w:rsidRPr="00314B9E" w:rsidRDefault="001875C8" w:rsidP="00314B9E">
      <w:pPr>
        <w:spacing w:line="360" w:lineRule="auto"/>
        <w:jc w:val="both"/>
        <w:rPr>
          <w:rFonts w:asciiTheme="majorBidi" w:hAnsiTheme="majorBidi"/>
          <w:szCs w:val="24"/>
        </w:rPr>
      </w:pPr>
    </w:p>
    <w:p w14:paraId="6C623C5F" w14:textId="6692BDE1"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0FB2E799" w14:textId="77777777" w:rsidR="001875C8" w:rsidRPr="00314B9E" w:rsidRDefault="001875C8" w:rsidP="00314B9E">
      <w:pPr>
        <w:spacing w:line="360" w:lineRule="auto"/>
        <w:jc w:val="both"/>
        <w:rPr>
          <w:rFonts w:asciiTheme="majorBidi" w:hAnsiTheme="majorBidi"/>
          <w:szCs w:val="24"/>
        </w:rPr>
      </w:pPr>
    </w:p>
    <w:p w14:paraId="5D6B9F63"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04CE8BC2" w14:textId="77777777" w:rsidR="001875C8" w:rsidRPr="00314B9E" w:rsidRDefault="001875C8" w:rsidP="00314B9E">
      <w:pPr>
        <w:spacing w:line="360" w:lineRule="auto"/>
        <w:jc w:val="both"/>
        <w:rPr>
          <w:rFonts w:asciiTheme="majorBidi" w:hAnsiTheme="majorBidi"/>
          <w:szCs w:val="24"/>
          <w:rtl/>
        </w:rPr>
      </w:pPr>
    </w:p>
    <w:p w14:paraId="02D44F72" w14:textId="427259C0"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25F88435" w14:textId="1252E5F4"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9F4BD26" w14:textId="1E32CD0F"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D0927C1" w14:textId="77777777" w:rsidR="001E4E26" w:rsidRPr="00314B9E" w:rsidRDefault="001E4E26" w:rsidP="00314B9E">
      <w:pPr>
        <w:rPr>
          <w:rFonts w:asciiTheme="majorBidi" w:hAnsiTheme="majorBidi"/>
          <w:szCs w:val="24"/>
          <w:rtl/>
        </w:rPr>
      </w:pPr>
    </w:p>
    <w:p w14:paraId="734705DB" w14:textId="77777777" w:rsidR="001E4E26" w:rsidRPr="00314B9E" w:rsidRDefault="001E4E26" w:rsidP="00314B9E">
      <w:pPr>
        <w:spacing w:line="340" w:lineRule="exact"/>
        <w:jc w:val="right"/>
        <w:rPr>
          <w:rFonts w:asciiTheme="majorBidi" w:hAnsiTheme="majorBidi"/>
          <w:b/>
          <w:bCs/>
          <w:sz w:val="28"/>
          <w:szCs w:val="28"/>
          <w:u w:val="single"/>
          <w:rtl/>
        </w:rPr>
      </w:pPr>
    </w:p>
    <w:p w14:paraId="06B88E3C" w14:textId="77777777" w:rsidR="001E4E26" w:rsidRPr="00314B9E" w:rsidRDefault="001E4E26" w:rsidP="00314B9E">
      <w:pPr>
        <w:spacing w:line="340" w:lineRule="exact"/>
        <w:jc w:val="right"/>
        <w:rPr>
          <w:rFonts w:asciiTheme="majorBidi" w:hAnsiTheme="majorBidi"/>
          <w:b/>
          <w:bCs/>
          <w:sz w:val="28"/>
          <w:szCs w:val="28"/>
          <w:u w:val="single"/>
          <w:rtl/>
        </w:rPr>
      </w:pPr>
    </w:p>
    <w:p w14:paraId="71354805" w14:textId="77777777" w:rsidR="006A0139" w:rsidRDefault="006A0139" w:rsidP="00314B9E">
      <w:pPr>
        <w:spacing w:line="340" w:lineRule="exact"/>
        <w:jc w:val="right"/>
        <w:rPr>
          <w:rFonts w:asciiTheme="majorBidi" w:hAnsiTheme="majorBidi"/>
          <w:szCs w:val="24"/>
          <w:rtl/>
        </w:rPr>
      </w:pPr>
    </w:p>
    <w:p w14:paraId="305DCC1E" w14:textId="53693784" w:rsidR="00FE6636" w:rsidRDefault="00FE6636" w:rsidP="00314B9E">
      <w:pPr>
        <w:spacing w:line="340" w:lineRule="exact"/>
        <w:jc w:val="right"/>
        <w:rPr>
          <w:rFonts w:asciiTheme="majorBidi" w:hAnsiTheme="majorBidi"/>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F709B" w:rsidRPr="00314B9E" w14:paraId="6F97675D" w14:textId="77777777" w:rsidTr="000A7D86">
        <w:trPr>
          <w:trHeight w:hRule="exact" w:val="561"/>
          <w:jc w:val="right"/>
        </w:trPr>
        <w:tc>
          <w:tcPr>
            <w:tcW w:w="5000" w:type="pct"/>
            <w:tcBorders>
              <w:top w:val="nil"/>
              <w:bottom w:val="nil"/>
            </w:tcBorders>
            <w:shd w:val="clear" w:color="auto" w:fill="D9D9D9" w:themeFill="background1" w:themeFillShade="D9"/>
            <w:vAlign w:val="center"/>
          </w:tcPr>
          <w:p w14:paraId="2EF7B2E9" w14:textId="0029B08A" w:rsidR="002F709B" w:rsidRPr="00F410B9" w:rsidRDefault="002F709B" w:rsidP="00BD0D18">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BD0D18">
              <w:rPr>
                <w:rFonts w:asciiTheme="majorBidi" w:hAnsiTheme="majorBidi" w:cs="David" w:hint="cs"/>
                <w:color w:val="auto"/>
                <w:rtl/>
              </w:rPr>
              <w:t>ט</w:t>
            </w:r>
            <w:r>
              <w:rPr>
                <w:rFonts w:asciiTheme="majorBidi" w:hAnsiTheme="majorBidi" w:cs="David" w:hint="cs"/>
                <w:color w:val="auto"/>
                <w:rtl/>
              </w:rPr>
              <w:t>'</w:t>
            </w:r>
          </w:p>
        </w:tc>
      </w:tr>
      <w:tr w:rsidR="002F709B" w:rsidRPr="00E84A64" w14:paraId="2EAE8CB2" w14:textId="77777777" w:rsidTr="000A7D86">
        <w:trPr>
          <w:trHeight w:hRule="exact" w:val="561"/>
          <w:jc w:val="right"/>
        </w:trPr>
        <w:tc>
          <w:tcPr>
            <w:tcW w:w="5000" w:type="pct"/>
            <w:tcBorders>
              <w:top w:val="nil"/>
              <w:bottom w:val="nil"/>
            </w:tcBorders>
            <w:shd w:val="clear" w:color="auto" w:fill="1B3461"/>
            <w:vAlign w:val="center"/>
          </w:tcPr>
          <w:p w14:paraId="1E654902" w14:textId="77777777" w:rsidR="002F709B" w:rsidRPr="00E84A64" w:rsidRDefault="002F709B" w:rsidP="000A7D86">
            <w:pPr>
              <w:pStyle w:val="afffc"/>
              <w:jc w:val="left"/>
              <w:rPr>
                <w:rFonts w:asciiTheme="majorBidi" w:hAnsiTheme="majorBidi" w:cs="David"/>
                <w:rtl/>
              </w:rPr>
            </w:pPr>
            <w:r>
              <w:rPr>
                <w:rFonts w:asciiTheme="majorBidi" w:hAnsiTheme="majorBidi" w:cs="David" w:hint="cs"/>
                <w:b w:val="0"/>
                <w:i/>
                <w:rtl/>
              </w:rPr>
              <w:t xml:space="preserve">גובה המענק המבוקש </w:t>
            </w:r>
          </w:p>
        </w:tc>
      </w:tr>
    </w:tbl>
    <w:p w14:paraId="795860A0" w14:textId="77777777" w:rsidR="002F709B" w:rsidRDefault="002F709B" w:rsidP="002F709B">
      <w:pPr>
        <w:spacing w:line="360" w:lineRule="auto"/>
        <w:rPr>
          <w:rFonts w:asciiTheme="majorBidi" w:hAnsiTheme="majorBidi"/>
          <w:b/>
          <w:bCs/>
          <w:szCs w:val="24"/>
          <w:rtl/>
        </w:rPr>
      </w:pPr>
    </w:p>
    <w:p w14:paraId="4E7FE3C5" w14:textId="77777777" w:rsidR="002F709B" w:rsidRDefault="002F709B" w:rsidP="002F709B">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1B51C9F8" w14:textId="77777777" w:rsidR="002F709B" w:rsidRPr="00456604" w:rsidRDefault="002F709B" w:rsidP="002F709B">
      <w:pPr>
        <w:spacing w:line="360" w:lineRule="auto"/>
        <w:rPr>
          <w:rFonts w:asciiTheme="majorBidi" w:hAnsiTheme="majorBidi"/>
          <w:b/>
          <w:bCs/>
          <w:szCs w:val="24"/>
          <w:rtl/>
        </w:rPr>
      </w:pPr>
    </w:p>
    <w:p w14:paraId="2BBDFAEC" w14:textId="138AFA64" w:rsidR="002F709B" w:rsidRDefault="002F709B" w:rsidP="003B00D9">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003B00D9">
        <w:rPr>
          <w:rFonts w:asciiTheme="majorBidi" w:hAnsiTheme="majorBidi" w:hint="cs"/>
          <w:b/>
          <w:bCs/>
          <w:szCs w:val="24"/>
          <w:rtl/>
        </w:rPr>
        <w:t>קול קורא</w:t>
      </w:r>
      <w:r w:rsidRPr="00716894">
        <w:rPr>
          <w:rFonts w:asciiTheme="majorBidi" w:hAnsiTheme="majorBidi"/>
          <w:b/>
          <w:bCs/>
          <w:szCs w:val="24"/>
          <w:rtl/>
        </w:rPr>
        <w:t xml:space="preserve"> מס' </w:t>
      </w:r>
      <w:sdt>
        <w:sdtPr>
          <w:rPr>
            <w:rFonts w:asciiTheme="majorBidi" w:hAnsiTheme="majorBidi"/>
            <w:b/>
            <w:bCs/>
            <w:szCs w:val="24"/>
            <w:rtl/>
          </w:rPr>
          <w:alias w:val="מס'"/>
          <w:tag w:val="CounterString"/>
          <w:id w:val="-1759966901"/>
          <w:placeholder>
            <w:docPart w:val="FEB451C1486B495E84D6C30A15D5890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3B00D9">
            <w:rPr>
              <w:rFonts w:asciiTheme="majorBidi" w:hAnsiTheme="majorBidi" w:hint="cs"/>
              <w:b/>
              <w:bCs/>
              <w:szCs w:val="24"/>
              <w:rtl/>
            </w:rPr>
            <w:t>116</w:t>
          </w:r>
        </w:sdtContent>
      </w:sdt>
      <w:r w:rsidRPr="00716894">
        <w:rPr>
          <w:rFonts w:asciiTheme="majorBidi" w:hAnsiTheme="majorBidi" w:hint="cs"/>
          <w:b/>
          <w:bCs/>
          <w:szCs w:val="24"/>
          <w:rtl/>
        </w:rPr>
        <w:t>/2018</w:t>
      </w:r>
      <w:r w:rsidRPr="00716894">
        <w:rPr>
          <w:rFonts w:asciiTheme="majorBidi" w:hAnsiTheme="majorBidi"/>
          <w:b/>
          <w:bCs/>
          <w:szCs w:val="24"/>
          <w:rtl/>
        </w:rPr>
        <w:t xml:space="preserve"> ל</w:t>
      </w:r>
      <w:sdt>
        <w:sdtPr>
          <w:rPr>
            <w:rFonts w:asciiTheme="majorBidi" w:hAnsiTheme="majorBidi"/>
            <w:b/>
            <w:bCs/>
            <w:szCs w:val="24"/>
            <w:rtl/>
          </w:rPr>
          <w:alias w:val="נושא"/>
          <w:tag w:val=""/>
          <w:id w:val="-829519271"/>
          <w:placeholder>
            <w:docPart w:val="95505EC21595415EBB2056480741CC3C"/>
          </w:placeholder>
          <w:dataBinding w:prefixMappings="xmlns:ns0='http://purl.org/dc/elements/1.1/' xmlns:ns1='http://schemas.openxmlformats.org/package/2006/metadata/core-properties' " w:xpath="/ns1:coreProperties[1]/ns0:subject[1]" w:storeItemID="{6C3C8BC8-F283-45AE-878A-BAB7291924A1}"/>
          <w:text/>
        </w:sdtPr>
        <w:sdtContent>
          <w:r w:rsidR="008302CD">
            <w:rPr>
              <w:rFonts w:asciiTheme="majorBidi" w:hAnsiTheme="majorBidi"/>
              <w:b/>
              <w:bCs/>
              <w:szCs w:val="24"/>
              <w:rtl/>
            </w:rPr>
            <w:t>הקמת עמדות טעינה מהירות (</w:t>
          </w:r>
          <w:r w:rsidR="008302CD">
            <w:rPr>
              <w:rFonts w:asciiTheme="majorBidi" w:hAnsiTheme="majorBidi"/>
              <w:b/>
              <w:bCs/>
              <w:szCs w:val="24"/>
            </w:rPr>
            <w:t>DC</w:t>
          </w:r>
          <w:r w:rsidR="008302CD">
            <w:rPr>
              <w:rFonts w:asciiTheme="majorBidi" w:hAnsiTheme="majorBidi"/>
              <w:b/>
              <w:bCs/>
              <w:szCs w:val="24"/>
              <w:rtl/>
            </w:rPr>
            <w:t>) לרכבים חשמליים</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2CBA2AEB" w14:textId="77777777" w:rsidR="003B00D9" w:rsidRPr="00716894" w:rsidRDefault="003B00D9" w:rsidP="002F709B">
      <w:pPr>
        <w:spacing w:line="360" w:lineRule="auto"/>
        <w:jc w:val="both"/>
        <w:rPr>
          <w:rFonts w:asciiTheme="majorBidi" w:hAnsiTheme="majorBidi"/>
          <w:b/>
          <w:bCs/>
          <w:szCs w:val="24"/>
          <w:rtl/>
        </w:rPr>
      </w:pPr>
    </w:p>
    <w:p w14:paraId="325002AE" w14:textId="77777777" w:rsidR="002F709B" w:rsidRDefault="002F709B" w:rsidP="002F709B">
      <w:pPr>
        <w:spacing w:line="360" w:lineRule="auto"/>
        <w:jc w:val="both"/>
        <w:rPr>
          <w:rFonts w:asciiTheme="majorBidi" w:hAnsiTheme="majorBidi"/>
          <w:b/>
          <w:bCs/>
          <w:szCs w:val="24"/>
          <w:u w:val="single"/>
        </w:rPr>
      </w:pPr>
      <w:r>
        <w:rPr>
          <w:rFonts w:asciiTheme="majorBidi" w:hAnsiTheme="majorBidi" w:hint="cs"/>
          <w:b/>
          <w:bCs/>
          <w:szCs w:val="24"/>
          <w:u w:val="single"/>
          <w:rtl/>
        </w:rPr>
        <w:t>גובה המענק המבוקש</w:t>
      </w:r>
      <w:r w:rsidRPr="00D501AE">
        <w:rPr>
          <w:rFonts w:asciiTheme="majorBidi" w:hAnsiTheme="majorBidi"/>
          <w:b/>
          <w:bCs/>
          <w:szCs w:val="24"/>
          <w:u w:val="single"/>
          <w:rtl/>
        </w:rPr>
        <w:t xml:space="preserve"> לביצוע העבודה</w:t>
      </w:r>
      <w:r>
        <w:rPr>
          <w:rFonts w:asciiTheme="majorBidi" w:hAnsiTheme="majorBidi" w:hint="cs"/>
          <w:b/>
          <w:bCs/>
          <w:szCs w:val="24"/>
          <w:u w:val="single"/>
          <w:rtl/>
        </w:rPr>
        <w:t>*</w:t>
      </w:r>
      <w:r w:rsidRPr="00D501AE">
        <w:rPr>
          <w:rFonts w:asciiTheme="majorBidi" w:hAnsiTheme="majorBidi"/>
          <w:b/>
          <w:bCs/>
          <w:szCs w:val="24"/>
          <w:u w:val="single"/>
          <w:rtl/>
        </w:rPr>
        <w:t xml:space="preserve"> </w:t>
      </w:r>
    </w:p>
    <w:tbl>
      <w:tblPr>
        <w:tblStyle w:val="afb"/>
        <w:bidiVisual/>
        <w:tblW w:w="0" w:type="auto"/>
        <w:tblLook w:val="04A0" w:firstRow="1" w:lastRow="0" w:firstColumn="1" w:lastColumn="0" w:noHBand="0" w:noVBand="1"/>
      </w:tblPr>
      <w:tblGrid>
        <w:gridCol w:w="4166"/>
        <w:gridCol w:w="4782"/>
      </w:tblGrid>
      <w:tr w:rsidR="002F709B" w14:paraId="71F470D0" w14:textId="77777777" w:rsidTr="000A7D86">
        <w:tc>
          <w:tcPr>
            <w:tcW w:w="4166" w:type="dxa"/>
            <w:shd w:val="clear" w:color="auto" w:fill="F2F2F2" w:themeFill="background1" w:themeFillShade="F2"/>
          </w:tcPr>
          <w:p w14:paraId="4283A9F9" w14:textId="77777777" w:rsidR="002F709B" w:rsidRPr="00473136" w:rsidRDefault="002F709B" w:rsidP="000A7D86">
            <w:pPr>
              <w:spacing w:line="360" w:lineRule="auto"/>
              <w:rPr>
                <w:rFonts w:asciiTheme="majorBidi" w:hAnsiTheme="majorBidi"/>
                <w:b/>
                <w:bCs/>
                <w:szCs w:val="24"/>
                <w:rtl/>
              </w:rPr>
            </w:pPr>
            <w:r w:rsidRPr="00473136">
              <w:rPr>
                <w:rFonts w:asciiTheme="majorBidi" w:hAnsiTheme="majorBidi" w:hint="cs"/>
                <w:b/>
                <w:bCs/>
                <w:szCs w:val="24"/>
                <w:rtl/>
              </w:rPr>
              <w:t>סוג העמדה</w:t>
            </w:r>
          </w:p>
        </w:tc>
        <w:tc>
          <w:tcPr>
            <w:tcW w:w="4782" w:type="dxa"/>
          </w:tcPr>
          <w:p w14:paraId="501C8A5A" w14:textId="77777777" w:rsidR="002F709B" w:rsidRPr="002B3523" w:rsidRDefault="002F709B" w:rsidP="000A7D86">
            <w:pPr>
              <w:spacing w:line="360" w:lineRule="auto"/>
              <w:jc w:val="both"/>
              <w:rPr>
                <w:rFonts w:asciiTheme="majorBidi" w:hAnsiTheme="majorBidi"/>
                <w:szCs w:val="24"/>
                <w:rtl/>
              </w:rPr>
            </w:pPr>
            <w:r w:rsidRPr="002B3523">
              <w:rPr>
                <w:rFonts w:asciiTheme="majorBidi" w:hAnsiTheme="majorBidi" w:hint="cs"/>
                <w:szCs w:val="24"/>
                <w:rtl/>
              </w:rPr>
              <w:t>מהירה/אולטרה מהירה**</w:t>
            </w:r>
          </w:p>
        </w:tc>
      </w:tr>
      <w:tr w:rsidR="002F709B" w14:paraId="7F583942" w14:textId="77777777" w:rsidTr="000A7D86">
        <w:tc>
          <w:tcPr>
            <w:tcW w:w="4166" w:type="dxa"/>
            <w:shd w:val="clear" w:color="auto" w:fill="F2F2F2" w:themeFill="background1" w:themeFillShade="F2"/>
          </w:tcPr>
          <w:p w14:paraId="4998DEC3" w14:textId="77777777" w:rsidR="002F709B" w:rsidRPr="00473136" w:rsidRDefault="002F709B" w:rsidP="000A7D86">
            <w:pPr>
              <w:spacing w:line="360" w:lineRule="auto"/>
              <w:rPr>
                <w:rFonts w:asciiTheme="majorBidi" w:hAnsiTheme="majorBidi"/>
                <w:b/>
                <w:bCs/>
                <w:szCs w:val="24"/>
                <w:rtl/>
              </w:rPr>
            </w:pPr>
            <w:r w:rsidRPr="00473136">
              <w:rPr>
                <w:rFonts w:asciiTheme="majorBidi" w:hAnsiTheme="majorBidi" w:hint="cs"/>
                <w:b/>
                <w:bCs/>
                <w:szCs w:val="24"/>
                <w:rtl/>
              </w:rPr>
              <w:t>הספק</w:t>
            </w:r>
            <w:r>
              <w:rPr>
                <w:rFonts w:asciiTheme="majorBidi" w:hAnsiTheme="majorBidi" w:hint="cs"/>
                <w:b/>
                <w:bCs/>
                <w:szCs w:val="24"/>
                <w:rtl/>
              </w:rPr>
              <w:t xml:space="preserve"> (קילוואט)</w:t>
            </w:r>
          </w:p>
        </w:tc>
        <w:tc>
          <w:tcPr>
            <w:tcW w:w="4782" w:type="dxa"/>
          </w:tcPr>
          <w:p w14:paraId="08A6BAC8" w14:textId="77777777" w:rsidR="002F709B" w:rsidRPr="002B3523" w:rsidRDefault="002F709B" w:rsidP="000A7D86">
            <w:pPr>
              <w:spacing w:line="360" w:lineRule="auto"/>
              <w:jc w:val="both"/>
              <w:rPr>
                <w:rFonts w:asciiTheme="majorBidi" w:hAnsiTheme="majorBidi"/>
                <w:szCs w:val="24"/>
                <w:u w:val="single"/>
                <w:rtl/>
              </w:rPr>
            </w:pPr>
          </w:p>
        </w:tc>
      </w:tr>
      <w:tr w:rsidR="002F709B" w14:paraId="3B198508" w14:textId="77777777" w:rsidTr="000A7D86">
        <w:tc>
          <w:tcPr>
            <w:tcW w:w="4166" w:type="dxa"/>
            <w:shd w:val="clear" w:color="auto" w:fill="F2F2F2" w:themeFill="background1" w:themeFillShade="F2"/>
          </w:tcPr>
          <w:p w14:paraId="7699986D" w14:textId="1C00416B" w:rsidR="002F709B" w:rsidRPr="00473136" w:rsidRDefault="000D5E30" w:rsidP="000A7D86">
            <w:pPr>
              <w:spacing w:line="360" w:lineRule="auto"/>
              <w:rPr>
                <w:rFonts w:asciiTheme="majorBidi" w:hAnsiTheme="majorBidi"/>
                <w:b/>
                <w:bCs/>
                <w:szCs w:val="24"/>
                <w:rtl/>
              </w:rPr>
            </w:pPr>
            <w:r>
              <w:rPr>
                <w:rFonts w:asciiTheme="majorBidi" w:hAnsiTheme="majorBidi" w:hint="cs"/>
                <w:b/>
                <w:bCs/>
                <w:szCs w:val="24"/>
                <w:rtl/>
              </w:rPr>
              <w:t>כתובת אתר הטעינה ונפה</w:t>
            </w:r>
          </w:p>
        </w:tc>
        <w:tc>
          <w:tcPr>
            <w:tcW w:w="4782" w:type="dxa"/>
          </w:tcPr>
          <w:p w14:paraId="7D798CBF" w14:textId="77777777" w:rsidR="002F709B" w:rsidRPr="002B3523" w:rsidRDefault="002F709B" w:rsidP="000A7D86">
            <w:pPr>
              <w:spacing w:line="360" w:lineRule="auto"/>
              <w:jc w:val="both"/>
              <w:rPr>
                <w:rFonts w:asciiTheme="majorBidi" w:hAnsiTheme="majorBidi"/>
                <w:szCs w:val="24"/>
                <w:u w:val="single"/>
                <w:rtl/>
              </w:rPr>
            </w:pPr>
          </w:p>
        </w:tc>
      </w:tr>
      <w:tr w:rsidR="002F709B" w14:paraId="4DB246BF" w14:textId="77777777" w:rsidTr="000A7D86">
        <w:tc>
          <w:tcPr>
            <w:tcW w:w="4166" w:type="dxa"/>
            <w:shd w:val="clear" w:color="auto" w:fill="F2F2F2" w:themeFill="background1" w:themeFillShade="F2"/>
          </w:tcPr>
          <w:p w14:paraId="5D11514E" w14:textId="77777777" w:rsidR="002F709B" w:rsidRPr="00473136" w:rsidRDefault="002F709B" w:rsidP="000A7D86">
            <w:pPr>
              <w:spacing w:line="360" w:lineRule="auto"/>
              <w:rPr>
                <w:rFonts w:asciiTheme="majorBidi" w:hAnsiTheme="majorBidi"/>
                <w:b/>
                <w:bCs/>
                <w:szCs w:val="24"/>
                <w:rtl/>
              </w:rPr>
            </w:pPr>
            <w:r w:rsidRPr="00473136">
              <w:rPr>
                <w:rFonts w:asciiTheme="majorBidi" w:hAnsiTheme="majorBidi" w:hint="cs"/>
                <w:b/>
                <w:bCs/>
                <w:szCs w:val="24"/>
                <w:rtl/>
              </w:rPr>
              <w:t xml:space="preserve">עלות </w:t>
            </w:r>
            <w:r>
              <w:rPr>
                <w:rFonts w:asciiTheme="majorBidi" w:hAnsiTheme="majorBidi" w:hint="cs"/>
                <w:b/>
                <w:bCs/>
                <w:szCs w:val="24"/>
                <w:rtl/>
              </w:rPr>
              <w:t>הקמה לעמדה, כולל מע''מ</w:t>
            </w:r>
          </w:p>
        </w:tc>
        <w:tc>
          <w:tcPr>
            <w:tcW w:w="4782" w:type="dxa"/>
          </w:tcPr>
          <w:p w14:paraId="7C690F86" w14:textId="77777777" w:rsidR="002F709B" w:rsidRPr="002B3523" w:rsidRDefault="002F709B" w:rsidP="000A7D86">
            <w:pPr>
              <w:spacing w:before="120" w:after="120" w:line="360" w:lineRule="auto"/>
              <w:rPr>
                <w:rFonts w:asciiTheme="majorBidi" w:hAnsiTheme="majorBidi"/>
                <w:szCs w:val="24"/>
                <w:rtl/>
                <w:lang w:eastAsia="he-IL"/>
              </w:rPr>
            </w:pPr>
            <w:r w:rsidRPr="002B3523">
              <w:rPr>
                <w:rFonts w:asciiTheme="majorBidi" w:hAnsiTheme="majorBidi" w:hint="cs"/>
                <w:szCs w:val="24"/>
                <w:rtl/>
              </w:rPr>
              <w:t xml:space="preserve"> </w:t>
            </w:r>
            <w:r w:rsidRPr="002B3523">
              <w:rPr>
                <w:rFonts w:asciiTheme="majorBidi" w:hAnsiTheme="majorBidi"/>
                <w:szCs w:val="24"/>
                <w:rtl/>
              </w:rPr>
              <w:t>________________</w:t>
            </w:r>
            <w:r w:rsidRPr="002B3523">
              <w:rPr>
                <w:rFonts w:asciiTheme="majorBidi" w:hAnsiTheme="majorBidi" w:hint="cs"/>
                <w:szCs w:val="24"/>
                <w:rtl/>
              </w:rPr>
              <w:t>שקלים חדשים</w:t>
            </w:r>
            <w:r w:rsidRPr="002B3523">
              <w:rPr>
                <w:rFonts w:asciiTheme="majorBidi" w:hAnsiTheme="majorBidi"/>
                <w:szCs w:val="24"/>
                <w:rtl/>
              </w:rPr>
              <w:t xml:space="preserve"> ,</w:t>
            </w:r>
            <w:r w:rsidRPr="002B3523">
              <w:rPr>
                <w:rFonts w:asciiTheme="majorBidi" w:hAnsiTheme="majorBidi" w:hint="cs"/>
                <w:szCs w:val="24"/>
                <w:rtl/>
              </w:rPr>
              <w:t xml:space="preserve"> כולל</w:t>
            </w:r>
            <w:r w:rsidRPr="002B3523">
              <w:rPr>
                <w:rFonts w:asciiTheme="majorBidi" w:hAnsiTheme="majorBidi"/>
                <w:szCs w:val="24"/>
                <w:rtl/>
              </w:rPr>
              <w:t xml:space="preserve"> מע"מ</w:t>
            </w:r>
          </w:p>
          <w:p w14:paraId="658580FD" w14:textId="77777777" w:rsidR="002F709B" w:rsidRPr="002B3523" w:rsidRDefault="002F709B" w:rsidP="000A7D86">
            <w:pPr>
              <w:spacing w:line="360" w:lineRule="auto"/>
              <w:jc w:val="both"/>
              <w:rPr>
                <w:rFonts w:asciiTheme="majorBidi" w:hAnsiTheme="majorBidi"/>
                <w:szCs w:val="24"/>
                <w:u w:val="single"/>
                <w:rtl/>
              </w:rPr>
            </w:pPr>
            <w:r w:rsidRPr="002B3523">
              <w:rPr>
                <w:rFonts w:asciiTheme="majorBidi" w:hAnsiTheme="majorBidi"/>
                <w:szCs w:val="24"/>
                <w:rtl/>
              </w:rPr>
              <w:t>ובמילים:_______________________________ שקלים חדשים</w:t>
            </w:r>
            <w:r w:rsidRPr="002B3523">
              <w:rPr>
                <w:rFonts w:asciiTheme="majorBidi" w:hAnsiTheme="majorBidi"/>
                <w:szCs w:val="24"/>
                <w:rtl/>
                <w:lang w:eastAsia="he-IL"/>
              </w:rPr>
              <w:t xml:space="preserve">, </w:t>
            </w:r>
            <w:r w:rsidRPr="002B3523">
              <w:rPr>
                <w:rFonts w:asciiTheme="majorBidi" w:hAnsiTheme="majorBidi" w:hint="cs"/>
                <w:szCs w:val="24"/>
                <w:rtl/>
                <w:lang w:eastAsia="he-IL"/>
              </w:rPr>
              <w:t>כולל</w:t>
            </w:r>
            <w:r w:rsidRPr="002B3523">
              <w:rPr>
                <w:rFonts w:asciiTheme="majorBidi" w:hAnsiTheme="majorBidi"/>
                <w:szCs w:val="24"/>
                <w:rtl/>
                <w:lang w:eastAsia="he-IL"/>
              </w:rPr>
              <w:t xml:space="preserve"> מע"מ</w:t>
            </w:r>
          </w:p>
        </w:tc>
      </w:tr>
      <w:tr w:rsidR="002F709B" w14:paraId="29418536" w14:textId="77777777" w:rsidTr="000A7D86">
        <w:tc>
          <w:tcPr>
            <w:tcW w:w="4166" w:type="dxa"/>
            <w:shd w:val="clear" w:color="auto" w:fill="F2F2F2" w:themeFill="background1" w:themeFillShade="F2"/>
          </w:tcPr>
          <w:p w14:paraId="4B50E940" w14:textId="73907FF2" w:rsidR="002F709B" w:rsidRPr="00473136" w:rsidRDefault="002F709B" w:rsidP="005235F1">
            <w:pPr>
              <w:spacing w:line="360" w:lineRule="auto"/>
              <w:rPr>
                <w:rFonts w:asciiTheme="majorBidi" w:hAnsiTheme="majorBidi"/>
                <w:b/>
                <w:bCs/>
                <w:szCs w:val="24"/>
                <w:rtl/>
              </w:rPr>
            </w:pPr>
            <w:r w:rsidRPr="00473136">
              <w:rPr>
                <w:rFonts w:asciiTheme="majorBidi" w:hAnsiTheme="majorBidi" w:hint="cs"/>
                <w:b/>
                <w:bCs/>
                <w:szCs w:val="24"/>
                <w:rtl/>
              </w:rPr>
              <w:t xml:space="preserve">גובה המענק </w:t>
            </w:r>
            <w:r>
              <w:rPr>
                <w:rFonts w:asciiTheme="majorBidi" w:hAnsiTheme="majorBidi" w:hint="cs"/>
                <w:b/>
                <w:bCs/>
                <w:szCs w:val="24"/>
                <w:rtl/>
              </w:rPr>
              <w:t>המבוקש</w:t>
            </w:r>
            <w:r w:rsidRPr="00473136">
              <w:rPr>
                <w:rFonts w:asciiTheme="majorBidi" w:hAnsiTheme="majorBidi" w:hint="cs"/>
                <w:b/>
                <w:bCs/>
                <w:szCs w:val="24"/>
                <w:rtl/>
              </w:rPr>
              <w:t xml:space="preserve"> </w:t>
            </w:r>
            <w:r w:rsidR="005235F1">
              <w:rPr>
                <w:rFonts w:asciiTheme="majorBidi" w:hAnsiTheme="majorBidi" w:hint="cs"/>
                <w:b/>
                <w:bCs/>
                <w:szCs w:val="24"/>
                <w:rtl/>
              </w:rPr>
              <w:t>לעמדה</w:t>
            </w:r>
            <w:r w:rsidRPr="00473136">
              <w:rPr>
                <w:rFonts w:asciiTheme="majorBidi" w:hAnsiTheme="majorBidi" w:hint="cs"/>
                <w:b/>
                <w:bCs/>
                <w:szCs w:val="24"/>
                <w:rtl/>
              </w:rPr>
              <w:t>, כולל מע''מ</w:t>
            </w:r>
          </w:p>
        </w:tc>
        <w:tc>
          <w:tcPr>
            <w:tcW w:w="4782" w:type="dxa"/>
          </w:tcPr>
          <w:p w14:paraId="7A110A3F" w14:textId="77777777" w:rsidR="002F709B" w:rsidRPr="002B3523" w:rsidRDefault="002F709B" w:rsidP="000A7D86">
            <w:pPr>
              <w:spacing w:before="120" w:after="120" w:line="360" w:lineRule="auto"/>
              <w:rPr>
                <w:rFonts w:asciiTheme="majorBidi" w:hAnsiTheme="majorBidi"/>
                <w:szCs w:val="24"/>
                <w:rtl/>
                <w:lang w:eastAsia="he-IL"/>
              </w:rPr>
            </w:pPr>
            <w:r w:rsidRPr="002B3523">
              <w:rPr>
                <w:rFonts w:asciiTheme="majorBidi" w:hAnsiTheme="majorBidi"/>
                <w:szCs w:val="24"/>
                <w:rtl/>
              </w:rPr>
              <w:t>________________ש</w:t>
            </w:r>
            <w:r w:rsidRPr="002B3523">
              <w:rPr>
                <w:rFonts w:asciiTheme="majorBidi" w:hAnsiTheme="majorBidi" w:hint="cs"/>
                <w:szCs w:val="24"/>
                <w:rtl/>
              </w:rPr>
              <w:t>קלים חדשים</w:t>
            </w:r>
            <w:r w:rsidRPr="002B3523">
              <w:rPr>
                <w:rFonts w:asciiTheme="majorBidi" w:hAnsiTheme="majorBidi"/>
                <w:szCs w:val="24"/>
                <w:rtl/>
              </w:rPr>
              <w:t xml:space="preserve"> ,</w:t>
            </w:r>
            <w:r w:rsidRPr="002B3523">
              <w:rPr>
                <w:rFonts w:asciiTheme="majorBidi" w:hAnsiTheme="majorBidi" w:hint="cs"/>
                <w:szCs w:val="24"/>
                <w:rtl/>
              </w:rPr>
              <w:t xml:space="preserve"> כולל</w:t>
            </w:r>
            <w:r w:rsidRPr="002B3523">
              <w:rPr>
                <w:rFonts w:asciiTheme="majorBidi" w:hAnsiTheme="majorBidi"/>
                <w:szCs w:val="24"/>
                <w:rtl/>
              </w:rPr>
              <w:t xml:space="preserve"> מע"מ</w:t>
            </w:r>
          </w:p>
          <w:p w14:paraId="7AC31675" w14:textId="77777777" w:rsidR="002F709B" w:rsidRPr="002B3523" w:rsidRDefault="002F709B" w:rsidP="000A7D86">
            <w:pPr>
              <w:spacing w:line="360" w:lineRule="auto"/>
              <w:jc w:val="both"/>
              <w:rPr>
                <w:rFonts w:asciiTheme="majorBidi" w:hAnsiTheme="majorBidi"/>
                <w:szCs w:val="24"/>
                <w:u w:val="single"/>
                <w:rtl/>
              </w:rPr>
            </w:pPr>
            <w:r w:rsidRPr="002B3523">
              <w:rPr>
                <w:rFonts w:asciiTheme="majorBidi" w:hAnsiTheme="majorBidi"/>
                <w:szCs w:val="24"/>
                <w:rtl/>
              </w:rPr>
              <w:t>ובמילים:_______________________________ שקלים חדשים</w:t>
            </w:r>
            <w:r w:rsidRPr="002B3523">
              <w:rPr>
                <w:rFonts w:asciiTheme="majorBidi" w:hAnsiTheme="majorBidi"/>
                <w:szCs w:val="24"/>
                <w:rtl/>
                <w:lang w:eastAsia="he-IL"/>
              </w:rPr>
              <w:t xml:space="preserve">, </w:t>
            </w:r>
            <w:r w:rsidRPr="002B3523">
              <w:rPr>
                <w:rFonts w:asciiTheme="majorBidi" w:hAnsiTheme="majorBidi" w:hint="cs"/>
                <w:szCs w:val="24"/>
                <w:rtl/>
                <w:lang w:eastAsia="he-IL"/>
              </w:rPr>
              <w:t>כולל</w:t>
            </w:r>
            <w:r w:rsidRPr="002B3523">
              <w:rPr>
                <w:rFonts w:asciiTheme="majorBidi" w:hAnsiTheme="majorBidi"/>
                <w:szCs w:val="24"/>
                <w:rtl/>
                <w:lang w:eastAsia="he-IL"/>
              </w:rPr>
              <w:t xml:space="preserve"> מע"מ</w:t>
            </w:r>
          </w:p>
        </w:tc>
      </w:tr>
    </w:tbl>
    <w:p w14:paraId="610E9D89" w14:textId="440B835E" w:rsidR="003B00D9" w:rsidRDefault="002F709B" w:rsidP="00AB1E46">
      <w:pPr>
        <w:pStyle w:val="afff"/>
        <w:spacing w:before="120" w:line="276" w:lineRule="auto"/>
        <w:jc w:val="both"/>
        <w:rPr>
          <w:rFonts w:ascii="David" w:hAnsi="David" w:cs="David"/>
          <w:szCs w:val="24"/>
          <w:rtl/>
        </w:rPr>
      </w:pPr>
      <w:r>
        <w:rPr>
          <w:rFonts w:ascii="David" w:hAnsi="David" w:cs="David" w:hint="cs"/>
          <w:szCs w:val="24"/>
          <w:rtl/>
        </w:rPr>
        <w:t xml:space="preserve">* על המציע לציין את גובה המענק המבוקש עבור כל אתר בנפרד. </w:t>
      </w:r>
    </w:p>
    <w:p w14:paraId="109C33D0" w14:textId="08BE82F7" w:rsidR="002F709B" w:rsidRDefault="002F709B" w:rsidP="003B00D9">
      <w:pPr>
        <w:pStyle w:val="afff"/>
        <w:spacing w:before="120" w:line="276" w:lineRule="auto"/>
        <w:jc w:val="both"/>
        <w:rPr>
          <w:rFonts w:ascii="David" w:hAnsi="David" w:cs="David"/>
          <w:szCs w:val="24"/>
          <w:rtl/>
        </w:rPr>
      </w:pPr>
      <w:r>
        <w:rPr>
          <w:rFonts w:ascii="David" w:hAnsi="David" w:cs="David" w:hint="cs"/>
          <w:szCs w:val="24"/>
          <w:rtl/>
        </w:rPr>
        <w:t xml:space="preserve">** יש להקיף בעיגול מהירה או אולטרה מהירה. </w:t>
      </w:r>
    </w:p>
    <w:p w14:paraId="537C7FBD" w14:textId="77777777" w:rsidR="002F709B" w:rsidRPr="00B805BE" w:rsidRDefault="002F709B" w:rsidP="002F709B">
      <w:pPr>
        <w:pStyle w:val="afff"/>
        <w:spacing w:before="120"/>
        <w:jc w:val="both"/>
        <w:rPr>
          <w:rFonts w:ascii="David" w:hAnsi="David" w:cs="David"/>
          <w:szCs w:val="24"/>
          <w:rtl/>
        </w:rPr>
      </w:pPr>
    </w:p>
    <w:p w14:paraId="6A3D52F2" w14:textId="77777777" w:rsidR="002F709B" w:rsidRPr="00314B9E" w:rsidRDefault="002F709B" w:rsidP="002F709B">
      <w:pPr>
        <w:pStyle w:val="afff"/>
        <w:spacing w:before="120" w:line="360" w:lineRule="auto"/>
        <w:jc w:val="both"/>
        <w:rPr>
          <w:rFonts w:asciiTheme="majorBidi" w:hAnsiTheme="majorBidi" w:cs="David"/>
          <w:sz w:val="24"/>
        </w:rPr>
      </w:pPr>
      <w:r>
        <w:rPr>
          <w:rFonts w:asciiTheme="majorBidi" w:hAnsiTheme="majorBidi" w:cs="David" w:hint="cs"/>
          <w:sz w:val="24"/>
          <w:szCs w:val="24"/>
          <w:rtl/>
        </w:rPr>
        <w:t>המענק המבוקש הנו סופי</w:t>
      </w:r>
      <w:r w:rsidRPr="00314B9E">
        <w:rPr>
          <w:rFonts w:asciiTheme="majorBidi" w:hAnsiTheme="majorBidi" w:cs="David"/>
          <w:sz w:val="24"/>
          <w:szCs w:val="24"/>
          <w:rtl/>
        </w:rPr>
        <w:t xml:space="preserve">, וכולל את כל ההוצאות הכרוכות </w:t>
      </w:r>
      <w:r>
        <w:rPr>
          <w:rFonts w:asciiTheme="majorBidi" w:hAnsiTheme="majorBidi" w:cs="David" w:hint="cs"/>
          <w:sz w:val="24"/>
          <w:szCs w:val="24"/>
          <w:rtl/>
        </w:rPr>
        <w:t>בביצוע העבודה</w:t>
      </w:r>
      <w:r w:rsidRPr="00314B9E">
        <w:rPr>
          <w:rFonts w:asciiTheme="majorBidi" w:hAnsiTheme="majorBidi" w:cs="David"/>
          <w:sz w:val="24"/>
          <w:szCs w:val="24"/>
          <w:rtl/>
        </w:rPr>
        <w:t xml:space="preserve">. המשרד לא ישלם כל תוספת מעבר </w:t>
      </w:r>
      <w:r>
        <w:rPr>
          <w:rFonts w:asciiTheme="majorBidi" w:hAnsiTheme="majorBidi" w:cs="David" w:hint="cs"/>
          <w:sz w:val="24"/>
          <w:szCs w:val="24"/>
          <w:rtl/>
        </w:rPr>
        <w:t>למענק המבוקש.</w:t>
      </w:r>
    </w:p>
    <w:p w14:paraId="4DA3ED39" w14:textId="77777777" w:rsidR="002F709B" w:rsidRPr="00314B9E" w:rsidRDefault="002F709B" w:rsidP="002F709B">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2F709B" w:rsidRPr="00D501AE" w14:paraId="6845692B" w14:textId="77777777" w:rsidTr="000A7D86">
        <w:tc>
          <w:tcPr>
            <w:tcW w:w="3741" w:type="dxa"/>
            <w:vAlign w:val="bottom"/>
          </w:tcPr>
          <w:p w14:paraId="24D07F59" w14:textId="77777777" w:rsidR="002F709B" w:rsidRPr="00D501AE" w:rsidRDefault="002F709B" w:rsidP="000A7D86">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6DB2326D"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2797AF43" w14:textId="77777777" w:rsidTr="000A7D86">
        <w:tc>
          <w:tcPr>
            <w:tcW w:w="3741" w:type="dxa"/>
            <w:vAlign w:val="bottom"/>
          </w:tcPr>
          <w:p w14:paraId="49E09447" w14:textId="77777777" w:rsidR="002F709B" w:rsidRPr="00D501AE" w:rsidRDefault="002F709B" w:rsidP="000A7D86">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47A532B9"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29DFA787" w14:textId="77777777" w:rsidTr="000A7D86">
        <w:tc>
          <w:tcPr>
            <w:tcW w:w="3741" w:type="dxa"/>
            <w:vAlign w:val="bottom"/>
          </w:tcPr>
          <w:p w14:paraId="012B5ED5" w14:textId="77777777" w:rsidR="002F709B" w:rsidRPr="00D501AE" w:rsidRDefault="002F709B" w:rsidP="000A7D86">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77E1BB69"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79EBD528" w14:textId="77777777" w:rsidTr="000A7D86">
        <w:tc>
          <w:tcPr>
            <w:tcW w:w="3741" w:type="dxa"/>
            <w:vAlign w:val="bottom"/>
          </w:tcPr>
          <w:p w14:paraId="042AB924" w14:textId="77777777" w:rsidR="002F709B" w:rsidRPr="00D501AE" w:rsidRDefault="002F709B" w:rsidP="000A7D86">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760D5E69"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65CB5569" w14:textId="77777777" w:rsidTr="000A7D86">
        <w:tc>
          <w:tcPr>
            <w:tcW w:w="3741" w:type="dxa"/>
            <w:vAlign w:val="bottom"/>
          </w:tcPr>
          <w:p w14:paraId="675D58D7" w14:textId="77777777" w:rsidR="002F709B" w:rsidRPr="00D501AE" w:rsidRDefault="002F709B" w:rsidP="000A7D86">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03260CF2"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7436EA52" w14:textId="77777777" w:rsidTr="000A7D86">
        <w:tc>
          <w:tcPr>
            <w:tcW w:w="3741" w:type="dxa"/>
            <w:vAlign w:val="bottom"/>
          </w:tcPr>
          <w:p w14:paraId="44989183" w14:textId="77777777" w:rsidR="002F709B" w:rsidRPr="00D501AE" w:rsidRDefault="002F709B" w:rsidP="000A7D86">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2C131C71"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4178D769" w14:textId="77777777" w:rsidTr="000A7D86">
        <w:tc>
          <w:tcPr>
            <w:tcW w:w="3741" w:type="dxa"/>
            <w:vAlign w:val="bottom"/>
          </w:tcPr>
          <w:p w14:paraId="79C852BB" w14:textId="77777777" w:rsidR="002F709B" w:rsidRPr="00D501AE" w:rsidRDefault="002F709B" w:rsidP="000A7D86">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151AD562"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561D844E" w14:textId="77777777" w:rsidTr="000A7D86">
        <w:tc>
          <w:tcPr>
            <w:tcW w:w="3741" w:type="dxa"/>
            <w:vAlign w:val="bottom"/>
          </w:tcPr>
          <w:p w14:paraId="53ECA392" w14:textId="77777777" w:rsidR="002F709B" w:rsidRPr="00D501AE" w:rsidRDefault="002F709B" w:rsidP="000A7D86">
            <w:pPr>
              <w:rPr>
                <w:rFonts w:asciiTheme="majorBidi" w:hAnsiTheme="majorBidi"/>
                <w:szCs w:val="24"/>
                <w:rtl/>
              </w:rPr>
            </w:pPr>
          </w:p>
        </w:tc>
        <w:tc>
          <w:tcPr>
            <w:tcW w:w="5245" w:type="dxa"/>
            <w:tcBorders>
              <w:top w:val="single" w:sz="4" w:space="0" w:color="auto"/>
            </w:tcBorders>
          </w:tcPr>
          <w:p w14:paraId="384BFC5E"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093C160D" w14:textId="77777777" w:rsidTr="000A7D86">
        <w:tc>
          <w:tcPr>
            <w:tcW w:w="3741" w:type="dxa"/>
            <w:vAlign w:val="bottom"/>
          </w:tcPr>
          <w:p w14:paraId="45697C3A" w14:textId="77777777" w:rsidR="002F709B" w:rsidRPr="00D501AE" w:rsidRDefault="002F709B" w:rsidP="000A7D86">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7ACF9961"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5C286EFD" w14:textId="77777777" w:rsidTr="000A7D86">
        <w:tc>
          <w:tcPr>
            <w:tcW w:w="3741" w:type="dxa"/>
            <w:vAlign w:val="bottom"/>
          </w:tcPr>
          <w:p w14:paraId="6126B548" w14:textId="77777777" w:rsidR="002F709B" w:rsidRPr="00D501AE" w:rsidRDefault="002F709B" w:rsidP="000A7D86">
            <w:pPr>
              <w:rPr>
                <w:rFonts w:asciiTheme="majorBidi" w:hAnsiTheme="majorBidi"/>
                <w:szCs w:val="24"/>
                <w:rtl/>
              </w:rPr>
            </w:pPr>
            <w:r>
              <w:rPr>
                <w:rFonts w:asciiTheme="majorBidi" w:hAnsiTheme="majorBidi" w:hint="cs"/>
                <w:szCs w:val="24"/>
                <w:rtl/>
              </w:rPr>
              <w:lastRenderedPageBreak/>
              <w:t>תפקיד החותם:</w:t>
            </w:r>
          </w:p>
        </w:tc>
        <w:tc>
          <w:tcPr>
            <w:tcW w:w="5245" w:type="dxa"/>
            <w:tcBorders>
              <w:bottom w:val="single" w:sz="4" w:space="0" w:color="auto"/>
            </w:tcBorders>
          </w:tcPr>
          <w:p w14:paraId="25056CB7" w14:textId="77777777" w:rsidR="002F709B" w:rsidRPr="00D501AE" w:rsidRDefault="002F709B" w:rsidP="000A7D86">
            <w:pPr>
              <w:spacing w:line="360" w:lineRule="auto"/>
              <w:jc w:val="both"/>
              <w:rPr>
                <w:rFonts w:asciiTheme="majorBidi" w:hAnsiTheme="majorBidi"/>
                <w:b/>
                <w:bCs/>
                <w:szCs w:val="24"/>
                <w:rtl/>
              </w:rPr>
            </w:pPr>
          </w:p>
        </w:tc>
      </w:tr>
    </w:tbl>
    <w:p w14:paraId="1636B6D4" w14:textId="77777777" w:rsidR="002F709B" w:rsidRDefault="002F709B" w:rsidP="002F709B">
      <w:pPr>
        <w:pStyle w:val="afff4"/>
        <w:spacing w:line="360" w:lineRule="auto"/>
        <w:jc w:val="left"/>
        <w:rPr>
          <w:rFonts w:asciiTheme="majorBidi" w:hAnsiTheme="majorBidi" w:cs="David"/>
          <w:b w:val="0"/>
          <w:bCs w:val="0"/>
          <w:sz w:val="24"/>
          <w:szCs w:val="24"/>
          <w:rtl/>
        </w:rPr>
      </w:pPr>
    </w:p>
    <w:p w14:paraId="4C10B177" w14:textId="77777777" w:rsidR="002F709B" w:rsidRDefault="002F709B" w:rsidP="002F709B">
      <w:pPr>
        <w:pStyle w:val="afff4"/>
        <w:spacing w:line="360" w:lineRule="auto"/>
        <w:jc w:val="left"/>
        <w:rPr>
          <w:rFonts w:asciiTheme="majorBidi" w:hAnsiTheme="majorBidi" w:cs="David"/>
          <w:b w:val="0"/>
          <w:bCs w:val="0"/>
          <w:sz w:val="24"/>
          <w:szCs w:val="24"/>
          <w:rtl/>
        </w:rPr>
      </w:pPr>
    </w:p>
    <w:p w14:paraId="377502E4" w14:textId="77777777" w:rsidR="002F709B" w:rsidRDefault="002F709B" w:rsidP="002F709B">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2F709B" w:rsidRPr="00536D92" w14:paraId="0EADE5FA" w14:textId="77777777" w:rsidTr="000A7D86">
        <w:tc>
          <w:tcPr>
            <w:tcW w:w="3162" w:type="dxa"/>
            <w:tcBorders>
              <w:top w:val="single" w:sz="8" w:space="0" w:color="auto"/>
              <w:left w:val="nil"/>
              <w:bottom w:val="nil"/>
              <w:right w:val="nil"/>
            </w:tcBorders>
            <w:hideMark/>
          </w:tcPr>
          <w:p w14:paraId="1EFCA472" w14:textId="77777777" w:rsidR="002F709B" w:rsidRPr="00536D92" w:rsidRDefault="002F709B" w:rsidP="000A7D86">
            <w:pPr>
              <w:jc w:val="center"/>
              <w:rPr>
                <w:szCs w:val="24"/>
                <w:rtl/>
              </w:rPr>
            </w:pPr>
            <w:r w:rsidRPr="00536D92">
              <w:rPr>
                <w:rFonts w:hint="cs"/>
                <w:szCs w:val="24"/>
                <w:rtl/>
              </w:rPr>
              <w:t>תאריך</w:t>
            </w:r>
          </w:p>
        </w:tc>
        <w:tc>
          <w:tcPr>
            <w:tcW w:w="2367" w:type="dxa"/>
          </w:tcPr>
          <w:p w14:paraId="5D3D650E" w14:textId="77777777" w:rsidR="002F709B" w:rsidRPr="00536D92" w:rsidRDefault="002F709B" w:rsidP="000A7D86">
            <w:pPr>
              <w:ind w:firstLine="720"/>
              <w:jc w:val="both"/>
              <w:rPr>
                <w:szCs w:val="24"/>
                <w:rtl/>
              </w:rPr>
            </w:pPr>
          </w:p>
        </w:tc>
        <w:tc>
          <w:tcPr>
            <w:tcW w:w="3402" w:type="dxa"/>
            <w:tcBorders>
              <w:top w:val="single" w:sz="8" w:space="0" w:color="auto"/>
              <w:left w:val="nil"/>
              <w:bottom w:val="nil"/>
              <w:right w:val="nil"/>
            </w:tcBorders>
            <w:hideMark/>
          </w:tcPr>
          <w:p w14:paraId="175ABA68" w14:textId="77777777" w:rsidR="002F709B" w:rsidRPr="00536D92" w:rsidRDefault="002F709B" w:rsidP="000A7D86">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30C8940F" w14:textId="3314274F" w:rsidR="007B62EC" w:rsidRDefault="007B62EC" w:rsidP="002F709B">
      <w:pPr>
        <w:rPr>
          <w:rtl/>
        </w:rPr>
      </w:pPr>
    </w:p>
    <w:p w14:paraId="2734CC68" w14:textId="77777777" w:rsidR="007B62EC" w:rsidRDefault="007B62EC">
      <w:pPr>
        <w:bidi w:val="0"/>
        <w:rPr>
          <w:rtl/>
        </w:rPr>
      </w:pPr>
      <w:r>
        <w:rPr>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B62EC" w:rsidRPr="00314B9E" w14:paraId="7F31F30C" w14:textId="77777777" w:rsidTr="007B62EC">
        <w:trPr>
          <w:trHeight w:hRule="exact" w:val="561"/>
          <w:jc w:val="right"/>
        </w:trPr>
        <w:tc>
          <w:tcPr>
            <w:tcW w:w="5000" w:type="pct"/>
            <w:tcBorders>
              <w:top w:val="nil"/>
              <w:bottom w:val="nil"/>
            </w:tcBorders>
            <w:shd w:val="clear" w:color="auto" w:fill="D9D9D9" w:themeFill="background1" w:themeFillShade="D9"/>
            <w:vAlign w:val="center"/>
          </w:tcPr>
          <w:p w14:paraId="05A75343" w14:textId="3B37F97F" w:rsidR="007B62EC" w:rsidRPr="00F410B9" w:rsidRDefault="007B62EC" w:rsidP="007B62EC">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7B62EC" w:rsidRPr="00E84A64" w14:paraId="2F211933" w14:textId="77777777" w:rsidTr="007B62EC">
        <w:trPr>
          <w:trHeight w:hRule="exact" w:val="561"/>
          <w:jc w:val="right"/>
        </w:trPr>
        <w:tc>
          <w:tcPr>
            <w:tcW w:w="5000" w:type="pct"/>
            <w:tcBorders>
              <w:top w:val="nil"/>
              <w:bottom w:val="nil"/>
            </w:tcBorders>
            <w:shd w:val="clear" w:color="auto" w:fill="1B3461"/>
            <w:vAlign w:val="center"/>
          </w:tcPr>
          <w:p w14:paraId="3A461F07" w14:textId="27509950" w:rsidR="007B62EC" w:rsidRPr="00E84A64" w:rsidRDefault="007B62EC" w:rsidP="007B62EC">
            <w:pPr>
              <w:pStyle w:val="afffc"/>
              <w:jc w:val="left"/>
              <w:rPr>
                <w:rFonts w:asciiTheme="majorBidi" w:hAnsiTheme="majorBidi" w:cs="David"/>
                <w:rtl/>
              </w:rPr>
            </w:pPr>
            <w:r>
              <w:rPr>
                <w:rFonts w:asciiTheme="majorBidi" w:hAnsiTheme="majorBidi" w:cs="David" w:hint="cs"/>
                <w:b w:val="0"/>
                <w:i/>
                <w:rtl/>
              </w:rPr>
              <w:t xml:space="preserve">תצהיר בדבר שימוש בקרקע </w:t>
            </w:r>
          </w:p>
        </w:tc>
      </w:tr>
    </w:tbl>
    <w:p w14:paraId="23D08236" w14:textId="77777777" w:rsidR="007B62EC" w:rsidRDefault="007B62EC" w:rsidP="007B62EC">
      <w:pPr>
        <w:spacing w:line="360" w:lineRule="auto"/>
        <w:rPr>
          <w:rFonts w:asciiTheme="majorBidi" w:hAnsiTheme="majorBidi"/>
          <w:b/>
          <w:bCs/>
          <w:szCs w:val="24"/>
          <w:rtl/>
        </w:rPr>
      </w:pPr>
    </w:p>
    <w:p w14:paraId="21C40763" w14:textId="77777777" w:rsidR="007B62EC" w:rsidRDefault="007B62EC" w:rsidP="007B62EC">
      <w:pPr>
        <w:spacing w:line="360" w:lineRule="auto"/>
        <w:jc w:val="both"/>
        <w:rPr>
          <w:rFonts w:ascii="Arial" w:hAnsi="Arial"/>
          <w:sz w:val="22"/>
          <w:szCs w:val="22"/>
          <w:rtl/>
        </w:rPr>
      </w:pPr>
    </w:p>
    <w:p w14:paraId="785C26A5" w14:textId="77777777" w:rsidR="007B62EC" w:rsidRPr="004074FB" w:rsidRDefault="007B62EC" w:rsidP="007B62EC">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24390CD" w14:textId="77777777" w:rsidR="007B62EC" w:rsidRPr="004074FB" w:rsidRDefault="007B62EC" w:rsidP="007B62EC">
      <w:pPr>
        <w:spacing w:line="360" w:lineRule="auto"/>
        <w:jc w:val="both"/>
        <w:rPr>
          <w:rFonts w:ascii="Arial" w:hAnsi="Arial"/>
          <w:sz w:val="22"/>
          <w:szCs w:val="22"/>
          <w:rtl/>
        </w:rPr>
      </w:pPr>
    </w:p>
    <w:p w14:paraId="7516C649" w14:textId="77777777" w:rsidR="007B62EC" w:rsidRPr="004074FB" w:rsidRDefault="007B62EC" w:rsidP="007B62EC">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Pr>
          <w:rFonts w:asciiTheme="majorBidi" w:hAnsiTheme="majorBidi" w:hint="cs"/>
          <w:b/>
          <w:bCs/>
          <w:sz w:val="22"/>
          <w:szCs w:val="22"/>
          <w:rtl/>
        </w:rPr>
        <w:t>קול קורא</w:t>
      </w:r>
      <w:r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1085690602"/>
          <w:placeholder>
            <w:docPart w:val="4E88563709D7492594892E5CB33A572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 w:val="22"/>
              <w:szCs w:val="22"/>
              <w:rtl/>
            </w:rPr>
            <w:t>116</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2055501422"/>
          <w:placeholder>
            <w:docPart w:val="10EA633AA6FE4495BBB57ED0FB86751C"/>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הקמת עמדות טעינה מהירות (</w:t>
          </w:r>
          <w:r>
            <w:rPr>
              <w:rFonts w:asciiTheme="majorBidi" w:hAnsiTheme="majorBidi"/>
              <w:b/>
              <w:bCs/>
              <w:sz w:val="22"/>
              <w:szCs w:val="22"/>
            </w:rPr>
            <w:t>DC</w:t>
          </w:r>
          <w:r>
            <w:rPr>
              <w:rFonts w:asciiTheme="majorBidi" w:hAnsiTheme="majorBidi"/>
              <w:b/>
              <w:bCs/>
              <w:sz w:val="22"/>
              <w:szCs w:val="22"/>
              <w:rtl/>
            </w:rPr>
            <w:t>) לרכבים חשמליים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05C1D91C" w14:textId="77777777" w:rsidR="007B62EC" w:rsidRPr="004074FB" w:rsidRDefault="007B62EC" w:rsidP="007B62EC">
      <w:pPr>
        <w:spacing w:line="360" w:lineRule="auto"/>
        <w:jc w:val="both"/>
        <w:rPr>
          <w:rFonts w:ascii="Arial" w:hAnsi="Arial"/>
          <w:sz w:val="22"/>
          <w:szCs w:val="22"/>
          <w:rtl/>
        </w:rPr>
      </w:pPr>
    </w:p>
    <w:p w14:paraId="1537B35B" w14:textId="0996D452" w:rsidR="00A92163" w:rsidRDefault="00A92163" w:rsidP="008468C4">
      <w:pPr>
        <w:spacing w:line="360" w:lineRule="auto"/>
        <w:jc w:val="both"/>
        <w:rPr>
          <w:rFonts w:ascii="Arial" w:hAnsi="Arial"/>
          <w:sz w:val="22"/>
          <w:szCs w:val="22"/>
          <w:rtl/>
        </w:rPr>
      </w:pPr>
      <w:r>
        <w:rPr>
          <w:rFonts w:ascii="Arial" w:hAnsi="Arial" w:hint="cs"/>
          <w:sz w:val="22"/>
          <w:szCs w:val="22"/>
          <w:rtl/>
        </w:rPr>
        <w:t>הריני להצהיר כי המציע הינו</w:t>
      </w:r>
      <w:r w:rsidRPr="008468C4">
        <w:rPr>
          <w:rFonts w:ascii="Arial" w:hAnsi="Arial"/>
          <w:sz w:val="22"/>
          <w:szCs w:val="22"/>
          <w:rtl/>
        </w:rPr>
        <w:t>:</w:t>
      </w:r>
      <w:r>
        <w:rPr>
          <w:rFonts w:ascii="Arial" w:hAnsi="Arial" w:hint="cs"/>
          <w:sz w:val="22"/>
          <w:szCs w:val="22"/>
          <w:rtl/>
        </w:rPr>
        <w:t xml:space="preserve"> </w:t>
      </w:r>
      <w:r w:rsidRPr="008468C4">
        <w:rPr>
          <w:rFonts w:ascii="Arial" w:hAnsi="Arial" w:hint="eastAsia"/>
          <w:sz w:val="22"/>
          <w:szCs w:val="22"/>
          <w:rtl/>
        </w:rPr>
        <w:t>בעלים</w:t>
      </w:r>
      <w:r>
        <w:rPr>
          <w:rFonts w:ascii="Arial" w:hAnsi="Arial" w:hint="cs"/>
          <w:sz w:val="22"/>
          <w:szCs w:val="22"/>
          <w:rtl/>
        </w:rPr>
        <w:t xml:space="preserve"> של הקרקע/ </w:t>
      </w:r>
      <w:r w:rsidRPr="00094109">
        <w:rPr>
          <w:rFonts w:ascii="Arial" w:hAnsi="Arial" w:hint="cs"/>
          <w:sz w:val="22"/>
          <w:szCs w:val="22"/>
          <w:rtl/>
        </w:rPr>
        <w:t>בעל זכויות</w:t>
      </w:r>
      <w:r>
        <w:rPr>
          <w:rFonts w:ascii="Arial" w:hAnsi="Arial" w:hint="cs"/>
          <w:sz w:val="22"/>
          <w:szCs w:val="22"/>
          <w:rtl/>
        </w:rPr>
        <w:t xml:space="preserve"> בקרקע בה מוצע להקים עמדת טעינה במסגרת מכרז זה או </w:t>
      </w:r>
      <w:r w:rsidRPr="008468C4">
        <w:rPr>
          <w:rFonts w:ascii="Arial" w:hAnsi="Arial" w:hint="eastAsia"/>
          <w:sz w:val="22"/>
          <w:szCs w:val="22"/>
          <w:rtl/>
        </w:rPr>
        <w:t>בעל</w:t>
      </w:r>
      <w:r w:rsidRPr="008468C4">
        <w:rPr>
          <w:rFonts w:ascii="Arial" w:hAnsi="Arial"/>
          <w:sz w:val="22"/>
          <w:szCs w:val="22"/>
          <w:rtl/>
        </w:rPr>
        <w:t xml:space="preserve"> </w:t>
      </w:r>
      <w:r w:rsidRPr="008468C4">
        <w:rPr>
          <w:rFonts w:ascii="Arial" w:hAnsi="Arial" w:hint="eastAsia"/>
          <w:sz w:val="22"/>
          <w:szCs w:val="22"/>
          <w:rtl/>
        </w:rPr>
        <w:t>היתר</w:t>
      </w:r>
      <w:r>
        <w:rPr>
          <w:rFonts w:ascii="Arial" w:hAnsi="Arial" w:hint="cs"/>
          <w:sz w:val="22"/>
          <w:szCs w:val="22"/>
          <w:rtl/>
        </w:rPr>
        <w:t xml:space="preserve"> מבעל הקרקע להקים עמדת טעינה במסגרת מכרז זה או צד להסכם עם בעל הקרקע המתיר למציע להקים עמדת טעינה במסגרת מכרז זה, ובמסגרת זו המציע רשאי להפעיל את עמדת הטעינה עד ליום 28.2.25 לפחות.</w:t>
      </w:r>
    </w:p>
    <w:p w14:paraId="1639060D" w14:textId="77777777" w:rsidR="007B62EC" w:rsidRPr="004074FB" w:rsidRDefault="007B62EC" w:rsidP="007B62EC">
      <w:pPr>
        <w:spacing w:line="360" w:lineRule="auto"/>
        <w:jc w:val="both"/>
        <w:rPr>
          <w:rFonts w:ascii="Arial" w:hAnsi="Arial"/>
          <w:b/>
          <w:bCs/>
          <w:sz w:val="22"/>
          <w:szCs w:val="22"/>
          <w:rtl/>
        </w:rPr>
      </w:pPr>
    </w:p>
    <w:p w14:paraId="760448AE" w14:textId="77777777" w:rsidR="007B62EC" w:rsidRPr="004074FB" w:rsidRDefault="007B62EC" w:rsidP="007B62EC">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1D652AC8" w14:textId="77777777" w:rsidR="007B62EC" w:rsidRDefault="007B62EC" w:rsidP="007B62EC">
      <w:pPr>
        <w:spacing w:line="360" w:lineRule="auto"/>
        <w:jc w:val="both"/>
        <w:rPr>
          <w:rFonts w:ascii="Arial" w:hAnsi="Arial"/>
          <w:sz w:val="22"/>
          <w:szCs w:val="22"/>
          <w:rtl/>
        </w:rPr>
      </w:pPr>
    </w:p>
    <w:p w14:paraId="413FFCD7" w14:textId="77777777" w:rsidR="00A92163" w:rsidRPr="004074FB" w:rsidRDefault="00A92163" w:rsidP="007B62EC">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B62EC" w:rsidRPr="004074FB" w14:paraId="1BBC171C" w14:textId="77777777" w:rsidTr="007B62EC">
        <w:trPr>
          <w:jc w:val="center"/>
        </w:trPr>
        <w:tc>
          <w:tcPr>
            <w:tcW w:w="2144" w:type="dxa"/>
            <w:tcBorders>
              <w:top w:val="single" w:sz="4" w:space="0" w:color="auto"/>
            </w:tcBorders>
          </w:tcPr>
          <w:p w14:paraId="4D26FFF7" w14:textId="77777777" w:rsidR="007B62EC" w:rsidRPr="004074FB" w:rsidRDefault="007B62EC" w:rsidP="007B62EC">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6C36813E" w14:textId="77777777" w:rsidR="007B62EC" w:rsidRPr="004074FB" w:rsidRDefault="007B62EC" w:rsidP="007B62EC">
            <w:pPr>
              <w:spacing w:line="360" w:lineRule="auto"/>
              <w:jc w:val="both"/>
              <w:rPr>
                <w:rFonts w:ascii="Arial" w:hAnsi="Arial"/>
                <w:sz w:val="22"/>
                <w:szCs w:val="22"/>
                <w:rtl/>
              </w:rPr>
            </w:pPr>
          </w:p>
        </w:tc>
        <w:tc>
          <w:tcPr>
            <w:tcW w:w="2409" w:type="dxa"/>
            <w:tcBorders>
              <w:top w:val="single" w:sz="4" w:space="0" w:color="auto"/>
            </w:tcBorders>
          </w:tcPr>
          <w:p w14:paraId="0209118D" w14:textId="77777777" w:rsidR="007B62EC" w:rsidRPr="004074FB" w:rsidRDefault="007B62EC" w:rsidP="007B62EC">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30F30299" w14:textId="77777777" w:rsidR="007B62EC" w:rsidRPr="004074FB" w:rsidRDefault="007B62EC" w:rsidP="007B62EC">
            <w:pPr>
              <w:spacing w:line="360" w:lineRule="auto"/>
              <w:jc w:val="both"/>
              <w:rPr>
                <w:rFonts w:ascii="Arial" w:hAnsi="Arial"/>
                <w:sz w:val="22"/>
                <w:szCs w:val="22"/>
                <w:rtl/>
              </w:rPr>
            </w:pPr>
          </w:p>
        </w:tc>
        <w:tc>
          <w:tcPr>
            <w:tcW w:w="2268" w:type="dxa"/>
            <w:tcBorders>
              <w:top w:val="single" w:sz="4" w:space="0" w:color="auto"/>
            </w:tcBorders>
          </w:tcPr>
          <w:p w14:paraId="75B78026" w14:textId="77777777" w:rsidR="007B62EC" w:rsidRPr="004074FB" w:rsidRDefault="007B62EC" w:rsidP="007B62EC">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9CF56D4" w14:textId="77777777" w:rsidR="007B62EC" w:rsidRDefault="007B62EC" w:rsidP="007B62E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ED39F5E" w14:textId="77777777" w:rsidR="00A92163" w:rsidRPr="004074FB" w:rsidRDefault="00A92163" w:rsidP="007B62E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242CBB2" w14:textId="77777777" w:rsidR="007B62EC" w:rsidRPr="004074FB" w:rsidRDefault="007B62EC" w:rsidP="007B62E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178D4CD9" w14:textId="77777777" w:rsidR="007B62EC" w:rsidRPr="004074FB" w:rsidRDefault="007B62EC" w:rsidP="007B62EC">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C9EADD" w14:textId="77777777" w:rsidR="007B62EC" w:rsidRPr="004074FB" w:rsidRDefault="007B62EC" w:rsidP="007B62EC">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B62EC" w:rsidRPr="004074FB" w14:paraId="0679E275" w14:textId="77777777" w:rsidTr="007B62EC">
        <w:trPr>
          <w:jc w:val="center"/>
        </w:trPr>
        <w:tc>
          <w:tcPr>
            <w:tcW w:w="2144" w:type="dxa"/>
            <w:tcBorders>
              <w:top w:val="single" w:sz="4" w:space="0" w:color="auto"/>
            </w:tcBorders>
          </w:tcPr>
          <w:p w14:paraId="3743E572" w14:textId="77777777" w:rsidR="007B62EC" w:rsidRPr="004074FB" w:rsidRDefault="007B62EC" w:rsidP="007B62EC">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2C612FE" w14:textId="77777777" w:rsidR="007B62EC" w:rsidRPr="004074FB" w:rsidRDefault="007B62EC" w:rsidP="007B62EC">
            <w:pPr>
              <w:spacing w:line="360" w:lineRule="auto"/>
              <w:jc w:val="both"/>
              <w:rPr>
                <w:rFonts w:ascii="Arial" w:hAnsi="Arial"/>
                <w:sz w:val="22"/>
                <w:szCs w:val="22"/>
                <w:rtl/>
              </w:rPr>
            </w:pPr>
          </w:p>
        </w:tc>
        <w:tc>
          <w:tcPr>
            <w:tcW w:w="2409" w:type="dxa"/>
            <w:tcBorders>
              <w:top w:val="single" w:sz="4" w:space="0" w:color="auto"/>
            </w:tcBorders>
          </w:tcPr>
          <w:p w14:paraId="43D3662D" w14:textId="77777777" w:rsidR="007B62EC" w:rsidRPr="004074FB" w:rsidRDefault="007B62EC" w:rsidP="007B62EC">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2003A644" w14:textId="77777777" w:rsidR="007B62EC" w:rsidRPr="004074FB" w:rsidRDefault="007B62EC" w:rsidP="007B62EC">
            <w:pPr>
              <w:spacing w:line="360" w:lineRule="auto"/>
              <w:jc w:val="both"/>
              <w:rPr>
                <w:rFonts w:ascii="Arial" w:hAnsi="Arial"/>
                <w:sz w:val="22"/>
                <w:szCs w:val="22"/>
                <w:rtl/>
              </w:rPr>
            </w:pPr>
          </w:p>
        </w:tc>
        <w:tc>
          <w:tcPr>
            <w:tcW w:w="2268" w:type="dxa"/>
            <w:tcBorders>
              <w:top w:val="single" w:sz="4" w:space="0" w:color="auto"/>
            </w:tcBorders>
          </w:tcPr>
          <w:p w14:paraId="470E30FB" w14:textId="77777777" w:rsidR="007B62EC" w:rsidRPr="004074FB" w:rsidRDefault="007B62EC" w:rsidP="007B62EC">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5193508" w14:textId="77777777" w:rsidR="002F709B" w:rsidRDefault="002F709B" w:rsidP="002F709B"/>
    <w:sectPr w:rsidR="002F709B" w:rsidSect="00314B9E">
      <w:headerReference w:type="even" r:id="rId21"/>
      <w:headerReference w:type="default" r:id="rId22"/>
      <w:footerReference w:type="default" r:id="rId23"/>
      <w:headerReference w:type="first" r:id="rId24"/>
      <w:footerReference w:type="first" r:id="rId25"/>
      <w:pgSz w:w="11906" w:h="16838"/>
      <w:pgMar w:top="1440" w:right="1474" w:bottom="1440" w:left="1474" w:header="720" w:footer="851" w:gutter="0"/>
      <w:cols w:space="720"/>
      <w:titlePg/>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4CF9725" w16cid:durableId="1F731EB9"/>
  <w16cid:commentId w16cid:paraId="334A3199" w16cid:durableId="1F74AD95"/>
  <w16cid:commentId w16cid:paraId="7E6F5F0C" w16cid:durableId="1F731EBA"/>
  <w16cid:commentId w16cid:paraId="23E72D40" w16cid:durableId="1F74AE33"/>
  <w16cid:commentId w16cid:paraId="5CC27DE5" w16cid:durableId="1F731EBB"/>
  <w16cid:commentId w16cid:paraId="37072D22" w16cid:durableId="1F74AF92"/>
  <w16cid:commentId w16cid:paraId="08C705D3" w16cid:durableId="1F731EBC"/>
  <w16cid:commentId w16cid:paraId="4D121253" w16cid:durableId="1F731EBD"/>
  <w16cid:commentId w16cid:paraId="46F584F2" w16cid:durableId="1F74AFFE"/>
  <w16cid:commentId w16cid:paraId="28C45B5D" w16cid:durableId="1F731EBE"/>
  <w16cid:commentId w16cid:paraId="2D63EAAB" w16cid:durableId="1F74B3F0"/>
  <w16cid:commentId w16cid:paraId="07A7BEF0" w16cid:durableId="1F731EBF"/>
  <w16cid:commentId w16cid:paraId="16759EF2" w16cid:durableId="1F74B4DF"/>
  <w16cid:commentId w16cid:paraId="55ADCB6C" w16cid:durableId="1F731EC0"/>
  <w16cid:commentId w16cid:paraId="2B114C45" w16cid:durableId="1F74B57B"/>
  <w16cid:commentId w16cid:paraId="7C5014BB" w16cid:durableId="1F731EC1"/>
  <w16cid:commentId w16cid:paraId="0DE5C092" w16cid:durableId="1F74B7B7"/>
  <w16cid:commentId w16cid:paraId="52B34BC3" w16cid:durableId="1F731EC2"/>
  <w16cid:commentId w16cid:paraId="58FB5ACD" w16cid:durableId="1F74B887"/>
  <w16cid:commentId w16cid:paraId="602BAD5D" w16cid:durableId="1F731EC3"/>
  <w16cid:commentId w16cid:paraId="58187AF2" w16cid:durableId="1F74BA4D"/>
  <w16cid:commentId w16cid:paraId="2F79E4F3" w16cid:durableId="1F6B900D"/>
  <w16cid:commentId w16cid:paraId="19F685B0" w16cid:durableId="1F6B9098"/>
  <w16cid:commentId w16cid:paraId="2997697F" w16cid:durableId="1F6B9D91"/>
  <w16cid:commentId w16cid:paraId="7127AAA1" w16cid:durableId="1F6B93E7"/>
  <w16cid:commentId w16cid:paraId="0EC7FC5D" w16cid:durableId="1F6B6151"/>
  <w16cid:commentId w16cid:paraId="2CF1AD5C" w16cid:durableId="1F6B6152"/>
  <w16cid:commentId w16cid:paraId="7D17B93E" w16cid:durableId="1F6B94F6"/>
  <w16cid:commentId w16cid:paraId="2F207680" w16cid:durableId="1F6B966C"/>
  <w16cid:commentId w16cid:paraId="413FEECE" w16cid:durableId="1F6B6153"/>
  <w16cid:commentId w16cid:paraId="494EF172" w16cid:durableId="1F6B6154"/>
  <w16cid:commentId w16cid:paraId="72FCB194" w16cid:durableId="1F6B9EEC"/>
  <w16cid:commentId w16cid:paraId="0B30889C" w16cid:durableId="1F6B6155"/>
  <w16cid:commentId w16cid:paraId="74F4B304" w16cid:durableId="1F6C733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925D46" w14:textId="77777777" w:rsidR="00806C6A" w:rsidRDefault="00806C6A">
      <w:r>
        <w:separator/>
      </w:r>
    </w:p>
  </w:endnote>
  <w:endnote w:type="continuationSeparator" w:id="0">
    <w:p w14:paraId="23A8CFED" w14:textId="77777777" w:rsidR="00806C6A" w:rsidRDefault="00806C6A">
      <w:r>
        <w:continuationSeparator/>
      </w:r>
    </w:p>
  </w:endnote>
  <w:endnote w:type="continuationNotice" w:id="1">
    <w:p w14:paraId="3844D783" w14:textId="77777777" w:rsidR="00806C6A" w:rsidRDefault="00806C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521DEF9C" w:rsidR="004D52DF" w:rsidRDefault="004D52DF"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5348C" w:rsidRPr="0065348C">
      <w:rPr>
        <w:noProof/>
        <w:rtl/>
        <w:lang w:val="he-IL"/>
      </w:rPr>
      <w:t>24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5348C">
      <w:rPr>
        <w:noProof/>
        <w:rtl/>
      </w:rPr>
      <w:t>41</w:t>
    </w:r>
    <w:r>
      <w:rPr>
        <w:noProof/>
      </w:rPr>
      <w:fldChar w:fldCharType="end"/>
    </w:r>
    <w:r>
      <w:rPr>
        <w:rFonts w:hint="cs"/>
        <w:rtl/>
      </w:rPr>
      <w:t xml:space="preserve"> עמודים</w:t>
    </w:r>
  </w:p>
  <w:p w14:paraId="14C9FD6E" w14:textId="77777777" w:rsidR="004D52DF" w:rsidRDefault="004D52D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4D52DF" w:rsidRPr="00F757BF" w:rsidRDefault="004D52DF"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098EF" w14:textId="0D149464" w:rsidR="004D52DF" w:rsidRDefault="004D52DF">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5348C" w:rsidRPr="0065348C">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5348C">
      <w:rPr>
        <w:noProof/>
        <w:rtl/>
      </w:rPr>
      <w:t>41</w:t>
    </w:r>
    <w:r>
      <w:rPr>
        <w:noProof/>
      </w:rPr>
      <w:fldChar w:fldCharType="end"/>
    </w:r>
    <w:r>
      <w:rPr>
        <w:rFonts w:hint="cs"/>
        <w:rtl/>
      </w:rPr>
      <w:t xml:space="preserve"> עמודים</w:t>
    </w:r>
  </w:p>
  <w:p w14:paraId="0D17FEFD" w14:textId="77777777" w:rsidR="004D52DF" w:rsidRDefault="004D52D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6FDB9952" w:rsidR="004D52DF" w:rsidRDefault="004D52DF">
    <w:pPr>
      <w:pBdr>
        <w:top w:val="single" w:sz="6" w:space="1" w:color="auto"/>
      </w:pBdr>
      <w:jc w:val="center"/>
      <w:rPr>
        <w:rtl/>
      </w:rPr>
    </w:pPr>
    <w:r w:rsidRPr="00290A65">
      <w:rPr>
        <w:rFonts w:ascii="David" w:hAnsi="David"/>
        <w:noProof/>
        <w:rtl/>
      </w:rPr>
      <w:drawing>
        <wp:anchor distT="0" distB="0" distL="114300" distR="114300" simplePos="0" relativeHeight="251658242" behindDoc="1" locked="0" layoutInCell="1" allowOverlap="1" wp14:anchorId="73A157D7" wp14:editId="1FFBD26A">
          <wp:simplePos x="0" y="0"/>
          <wp:positionH relativeFrom="column">
            <wp:posOffset>5916295</wp:posOffset>
          </wp:positionH>
          <wp:positionV relativeFrom="paragraph">
            <wp:posOffset>179070</wp:posOffset>
          </wp:positionV>
          <wp:extent cx="635635" cy="454540"/>
          <wp:effectExtent l="0" t="0" r="0" b="3175"/>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35635" cy="4545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2D29BCF9" w14:textId="0C067C4F" w:rsidR="004D52DF" w:rsidRPr="00E511E0" w:rsidRDefault="004D52DF" w:rsidP="00E511E0">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485FBA48">
          <wp:simplePos x="0" y="0"/>
          <wp:positionH relativeFrom="column">
            <wp:posOffset>5232400</wp:posOffset>
          </wp:positionH>
          <wp:positionV relativeFrom="paragraph">
            <wp:posOffset>45720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E511E0">
      <w:rPr>
        <w:rFonts w:hint="cs"/>
        <w:rtl/>
      </w:rPr>
      <w:t xml:space="preserve">בניין ג'נרי 2, </w:t>
    </w:r>
    <w:r w:rsidRPr="00E511E0">
      <w:rPr>
        <w:rtl/>
      </w:rPr>
      <w:t xml:space="preserve">רחוב </w:t>
    </w:r>
    <w:r w:rsidRPr="00E511E0">
      <w:rPr>
        <w:rFonts w:hint="cs"/>
        <w:rtl/>
      </w:rPr>
      <w:t>בנק ישראל</w:t>
    </w:r>
    <w:r w:rsidRPr="00E511E0">
      <w:rPr>
        <w:rtl/>
      </w:rPr>
      <w:t xml:space="preserve"> </w:t>
    </w:r>
    <w:r w:rsidRPr="00E511E0">
      <w:rPr>
        <w:rFonts w:hint="cs"/>
        <w:rtl/>
      </w:rPr>
      <w:t>7</w:t>
    </w:r>
    <w:r w:rsidRPr="00E511E0">
      <w:rPr>
        <w:rtl/>
      </w:rPr>
      <w:t xml:space="preserve">, תא דואר </w:t>
    </w:r>
    <w:r w:rsidRPr="00E511E0">
      <w:rPr>
        <w:rFonts w:hint="cs"/>
        <w:rtl/>
      </w:rPr>
      <w:t>36148</w:t>
    </w:r>
    <w:r w:rsidRPr="00E511E0">
      <w:rPr>
        <w:rtl/>
      </w:rPr>
      <w:t xml:space="preserve">, ירושלים, מיקוד: </w:t>
    </w:r>
    <w:r w:rsidRPr="00E511E0">
      <w:rPr>
        <w:rFonts w:hint="cs"/>
        <w:rtl/>
      </w:rPr>
      <w:t>9195021</w:t>
    </w:r>
  </w:p>
  <w:p w14:paraId="6985E5A4" w14:textId="79C60447" w:rsidR="004D52DF" w:rsidRDefault="004D52DF" w:rsidP="004D6DE5">
    <w:pPr>
      <w:pBdr>
        <w:top w:val="single" w:sz="6" w:space="1" w:color="auto"/>
      </w:pBdr>
      <w:tabs>
        <w:tab w:val="left" w:pos="1967"/>
        <w:tab w:val="center" w:pos="4748"/>
      </w:tabs>
      <w:jc w:val="center"/>
      <w:rPr>
        <w:sz w:val="26"/>
        <w:rtl/>
      </w:rPr>
    </w:pP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1CB81B" w14:textId="77777777" w:rsidR="00806C6A" w:rsidRDefault="00806C6A">
      <w:r>
        <w:separator/>
      </w:r>
    </w:p>
  </w:footnote>
  <w:footnote w:type="continuationSeparator" w:id="0">
    <w:p w14:paraId="0D0C688B" w14:textId="77777777" w:rsidR="00806C6A" w:rsidRDefault="00806C6A">
      <w:r>
        <w:continuationSeparator/>
      </w:r>
    </w:p>
  </w:footnote>
  <w:footnote w:type="continuationNotice" w:id="1">
    <w:p w14:paraId="7079CEEB" w14:textId="77777777" w:rsidR="00806C6A" w:rsidRDefault="00806C6A"/>
  </w:footnote>
  <w:footnote w:id="2">
    <w:p w14:paraId="3BA93CA1" w14:textId="12218610" w:rsidR="004D52DF" w:rsidRDefault="004D52DF" w:rsidP="006342CE">
      <w:pPr>
        <w:pStyle w:val="affd"/>
        <w:jc w:val="both"/>
      </w:pPr>
      <w:r>
        <w:rPr>
          <w:rStyle w:val="afff1"/>
        </w:rPr>
        <w:footnoteRef/>
      </w:r>
      <w:r>
        <w:rPr>
          <w:rtl/>
        </w:rPr>
        <w:t xml:space="preserve"> </w:t>
      </w:r>
      <w:r w:rsidRPr="006342CE">
        <w:rPr>
          <w:rtl/>
        </w:rPr>
        <w:t>ישראל מחולקת ל-16 נפות</w:t>
      </w:r>
      <w:r>
        <w:rPr>
          <w:rFonts w:hint="cs"/>
          <w:rtl/>
        </w:rPr>
        <w:t xml:space="preserve">. </w:t>
      </w:r>
      <w:r w:rsidRPr="006342CE">
        <w:rPr>
          <w:rFonts w:hint="cs"/>
          <w:rtl/>
        </w:rPr>
        <w:t xml:space="preserve">ניתן לאתר כול כתובת לפי נפה באתר המפות הממשלתי - </w:t>
      </w:r>
      <w:hyperlink r:id="rId1" w:history="1">
        <w:r w:rsidRPr="006342CE">
          <w:rPr>
            <w:rStyle w:val="Hyperlink"/>
          </w:rPr>
          <w:t>www.govmap.gov.il</w:t>
        </w:r>
      </w:hyperlink>
      <w:r w:rsidRPr="006342CE">
        <w:rPr>
          <w:rFonts w:hint="cs"/>
          <w:rtl/>
        </w:rPr>
        <w:t>, בשימוש בשכבת "נפות משרד הפנים".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4D52DF" w:rsidRDefault="004D52DF">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D52DF" w:rsidRPr="00C01540" w14:paraId="383F2972" w14:textId="357BA0A9" w:rsidTr="00E27F1D">
      <w:trPr>
        <w:trHeight w:val="284"/>
        <w:jc w:val="center"/>
      </w:trPr>
      <w:tc>
        <w:tcPr>
          <w:tcW w:w="851" w:type="dxa"/>
          <w:vAlign w:val="center"/>
        </w:tcPr>
        <w:p w14:paraId="082C8D2B" w14:textId="77777777" w:rsidR="004D52DF" w:rsidRPr="00C01540" w:rsidRDefault="004D52DF"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7.75pt;mso-position-vertical:absolute" o:ole="" o:allowoverlap="f">
                <v:imagedata r:id="rId1" o:title=""/>
              </v:shape>
              <o:OLEObject Type="Embed" ProgID="Word.Picture.8" ShapeID="_x0000_i1025" DrawAspect="Content" ObjectID="_1604124848" r:id="rId2"/>
            </w:object>
          </w:r>
        </w:p>
      </w:tc>
      <w:tc>
        <w:tcPr>
          <w:tcW w:w="4384" w:type="dxa"/>
          <w:vAlign w:val="center"/>
        </w:tcPr>
        <w:p w14:paraId="30305209" w14:textId="77777777" w:rsidR="004D52DF" w:rsidRPr="008119DF" w:rsidRDefault="004D52DF"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4D52DF" w:rsidRPr="00C01540" w:rsidRDefault="004D52DF"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3426C204" w:rsidR="004D52DF" w:rsidRPr="00C01540" w:rsidRDefault="004D52DF" w:rsidP="00DF300C">
          <w:pPr>
            <w:pStyle w:val="ad"/>
            <w:tabs>
              <w:tab w:val="left" w:pos="2447"/>
            </w:tabs>
            <w:spacing w:line="276" w:lineRule="auto"/>
            <w:jc w:val="right"/>
            <w:rPr>
              <w:rtl/>
            </w:rPr>
          </w:pPr>
          <w:r>
            <w:rPr>
              <w:rFonts w:hint="cs"/>
              <w:b/>
              <w:bCs/>
              <w:rtl/>
            </w:rPr>
            <w:t>קול קורא</w:t>
          </w:r>
          <w:r w:rsidRPr="00C01540">
            <w:rPr>
              <w:rFonts w:hint="cs"/>
              <w:b/>
              <w:bCs/>
              <w:rtl/>
            </w:rPr>
            <w:t xml:space="preserve"> מס': </w:t>
          </w:r>
          <w:sdt>
            <w:sdtPr>
              <w:rPr>
                <w:rFonts w:ascii="David" w:hAnsi="David"/>
                <w:b/>
                <w:bCs/>
                <w:rtl/>
              </w:rPr>
              <w:alias w:val="מס'"/>
              <w:tag w:val="CounterString"/>
              <w:id w:val="-597640976"/>
              <w:placeholder>
                <w:docPart w:val="2A08D2E67EB94822963F883B34AF81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F300C">
                <w:rPr>
                  <w:rFonts w:ascii="David" w:hAnsi="David"/>
                  <w:b/>
                  <w:bCs/>
                </w:rPr>
                <w:t>116</w:t>
              </w:r>
            </w:sdtContent>
          </w:sdt>
          <w:r w:rsidRPr="00C01540">
            <w:rPr>
              <w:rFonts w:hint="cs"/>
              <w:b/>
              <w:bCs/>
              <w:rtl/>
            </w:rPr>
            <w:t>/</w:t>
          </w:r>
          <w:r>
            <w:rPr>
              <w:rFonts w:hint="cs"/>
              <w:b/>
              <w:bCs/>
              <w:rtl/>
            </w:rPr>
            <w:t>2018</w:t>
          </w:r>
        </w:p>
      </w:tc>
    </w:tr>
  </w:tbl>
  <w:p w14:paraId="1D3EA094" w14:textId="77777777" w:rsidR="004D52DF" w:rsidRPr="008B766D" w:rsidRDefault="004D52DF"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41919" w14:textId="77777777" w:rsidR="004D52DF" w:rsidRDefault="004D52DF"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04124849" r:id="rId2"/>
      </w:object>
    </w:r>
  </w:p>
  <w:p w14:paraId="54B3CA65" w14:textId="77777777" w:rsidR="004D52DF" w:rsidRDefault="004D52DF" w:rsidP="00EA4FBF">
    <w:pPr>
      <w:pStyle w:val="ad"/>
      <w:spacing w:line="276" w:lineRule="auto"/>
      <w:jc w:val="center"/>
      <w:rPr>
        <w:b/>
        <w:bCs/>
        <w:szCs w:val="40"/>
        <w:rtl/>
      </w:rPr>
    </w:pPr>
    <w:r>
      <w:rPr>
        <w:b/>
        <w:bCs/>
        <w:szCs w:val="40"/>
        <w:rtl/>
      </w:rPr>
      <w:t>מדינת ישראל</w:t>
    </w:r>
  </w:p>
  <w:p w14:paraId="10685744" w14:textId="304E43AC" w:rsidR="004D52DF" w:rsidRDefault="004D52DF"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4D52DF" w:rsidRDefault="004D52DF"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311E30"/>
    <w:multiLevelType w:val="multilevel"/>
    <w:tmpl w:val="C51A29A4"/>
    <w:lvl w:ilvl="0">
      <w:start w:val="3"/>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6C5704B"/>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9862C9"/>
    <w:multiLevelType w:val="multilevel"/>
    <w:tmpl w:val="283AA976"/>
    <w:lvl w:ilvl="0">
      <w:start w:val="4"/>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4"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8"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9" w15:restartNumberingAfterBreak="0">
    <w:nsid w:val="12EC2820"/>
    <w:multiLevelType w:val="multilevel"/>
    <w:tmpl w:val="6BDAE0B8"/>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4"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4502CB7"/>
    <w:multiLevelType w:val="multilevel"/>
    <w:tmpl w:val="1E0284B6"/>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5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5332AF5"/>
    <w:multiLevelType w:val="multilevel"/>
    <w:tmpl w:val="52669CA4"/>
    <w:lvl w:ilvl="0">
      <w:start w:val="2"/>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5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9"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E03293E"/>
    <w:multiLevelType w:val="hybridMultilevel"/>
    <w:tmpl w:val="06183166"/>
    <w:lvl w:ilvl="0" w:tplc="5C2C5B00">
      <w:start w:val="1"/>
      <w:numFmt w:val="decimal"/>
      <w:lvlText w:val="%1."/>
      <w:lvlJc w:val="left"/>
      <w:pPr>
        <w:ind w:left="1881" w:hanging="360"/>
      </w:pPr>
      <w:rPr>
        <w:rFonts w:cs="David"/>
      </w:rPr>
    </w:lvl>
    <w:lvl w:ilvl="1" w:tplc="04090019" w:tentative="1">
      <w:start w:val="1"/>
      <w:numFmt w:val="lowerLetter"/>
      <w:lvlText w:val="%2."/>
      <w:lvlJc w:val="left"/>
      <w:pPr>
        <w:ind w:left="2601" w:hanging="360"/>
      </w:pPr>
    </w:lvl>
    <w:lvl w:ilvl="2" w:tplc="0409001B" w:tentative="1">
      <w:start w:val="1"/>
      <w:numFmt w:val="lowerRoman"/>
      <w:lvlText w:val="%3."/>
      <w:lvlJc w:val="right"/>
      <w:pPr>
        <w:ind w:left="3321" w:hanging="180"/>
      </w:pPr>
    </w:lvl>
    <w:lvl w:ilvl="3" w:tplc="0409000F" w:tentative="1">
      <w:start w:val="1"/>
      <w:numFmt w:val="decimal"/>
      <w:lvlText w:val="%4."/>
      <w:lvlJc w:val="left"/>
      <w:pPr>
        <w:ind w:left="4041" w:hanging="360"/>
      </w:pPr>
    </w:lvl>
    <w:lvl w:ilvl="4" w:tplc="04090019" w:tentative="1">
      <w:start w:val="1"/>
      <w:numFmt w:val="lowerLetter"/>
      <w:lvlText w:val="%5."/>
      <w:lvlJc w:val="left"/>
      <w:pPr>
        <w:ind w:left="4761" w:hanging="360"/>
      </w:pPr>
    </w:lvl>
    <w:lvl w:ilvl="5" w:tplc="0409001B" w:tentative="1">
      <w:start w:val="1"/>
      <w:numFmt w:val="lowerRoman"/>
      <w:lvlText w:val="%6."/>
      <w:lvlJc w:val="right"/>
      <w:pPr>
        <w:ind w:left="5481" w:hanging="180"/>
      </w:pPr>
    </w:lvl>
    <w:lvl w:ilvl="6" w:tplc="0409000F" w:tentative="1">
      <w:start w:val="1"/>
      <w:numFmt w:val="decimal"/>
      <w:lvlText w:val="%7."/>
      <w:lvlJc w:val="left"/>
      <w:pPr>
        <w:ind w:left="6201" w:hanging="360"/>
      </w:pPr>
    </w:lvl>
    <w:lvl w:ilvl="7" w:tplc="04090019" w:tentative="1">
      <w:start w:val="1"/>
      <w:numFmt w:val="lowerLetter"/>
      <w:lvlText w:val="%8."/>
      <w:lvlJc w:val="left"/>
      <w:pPr>
        <w:ind w:left="6921" w:hanging="360"/>
      </w:pPr>
    </w:lvl>
    <w:lvl w:ilvl="8" w:tplc="0409001B" w:tentative="1">
      <w:start w:val="1"/>
      <w:numFmt w:val="lowerRoman"/>
      <w:lvlText w:val="%9."/>
      <w:lvlJc w:val="right"/>
      <w:pPr>
        <w:ind w:left="7641" w:hanging="180"/>
      </w:pPr>
    </w:lvl>
  </w:abstractNum>
  <w:abstractNum w:abstractNumId="63"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0" w15:restartNumberingAfterBreak="0">
    <w:nsid w:val="4C8B3CFE"/>
    <w:multiLevelType w:val="multilevel"/>
    <w:tmpl w:val="871EF26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7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3" w15:restartNumberingAfterBreak="0">
    <w:nsid w:val="57C27C4D"/>
    <w:multiLevelType w:val="multilevel"/>
    <w:tmpl w:val="5F32960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9" w15:restartNumberingAfterBreak="0">
    <w:nsid w:val="61D56A18"/>
    <w:multiLevelType w:val="hybridMultilevel"/>
    <w:tmpl w:val="CCDEF84E"/>
    <w:lvl w:ilvl="0" w:tplc="1C6E0B36">
      <w:start w:val="1"/>
      <w:numFmt w:val="decimal"/>
      <w:lvlText w:val="%1."/>
      <w:lvlJc w:val="left"/>
      <w:pPr>
        <w:ind w:left="324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1" w15:restartNumberingAfterBreak="0">
    <w:nsid w:val="62A93446"/>
    <w:multiLevelType w:val="multilevel"/>
    <w:tmpl w:val="66949F30"/>
    <w:lvl w:ilvl="0">
      <w:start w:val="1"/>
      <w:numFmt w:val="decimal"/>
      <w:lvlText w:val="%1."/>
      <w:lvlJc w:val="left"/>
      <w:pPr>
        <w:ind w:left="4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820" w:hanging="720"/>
      </w:pPr>
      <w:rPr>
        <w:rFonts w:hint="default"/>
        <w:lang w:bidi="he-IL"/>
      </w:rPr>
    </w:lvl>
    <w:lvl w:ilvl="3">
      <w:start w:val="1"/>
      <w:numFmt w:val="decimal"/>
      <w:isLgl/>
      <w:lvlText w:val="%1.%2.%3.%4"/>
      <w:lvlJc w:val="left"/>
      <w:pPr>
        <w:ind w:left="3840" w:hanging="720"/>
      </w:pPr>
      <w:rPr>
        <w:rFonts w:hint="default"/>
      </w:rPr>
    </w:lvl>
    <w:lvl w:ilvl="4">
      <w:start w:val="1"/>
      <w:numFmt w:val="decimal"/>
      <w:isLgl/>
      <w:lvlText w:val="%1.%2.%3.%4.%5"/>
      <w:lvlJc w:val="left"/>
      <w:pPr>
        <w:ind w:left="5220" w:hanging="1080"/>
      </w:pPr>
      <w:rPr>
        <w:rFonts w:hint="default"/>
      </w:rPr>
    </w:lvl>
    <w:lvl w:ilvl="5">
      <w:start w:val="1"/>
      <w:numFmt w:val="decimal"/>
      <w:isLgl/>
      <w:lvlText w:val="%1.%2.%3.%4.%5.%6"/>
      <w:lvlJc w:val="left"/>
      <w:pPr>
        <w:ind w:left="6240" w:hanging="1080"/>
      </w:pPr>
      <w:rPr>
        <w:rFonts w:hint="default"/>
      </w:rPr>
    </w:lvl>
    <w:lvl w:ilvl="6">
      <w:start w:val="1"/>
      <w:numFmt w:val="decimal"/>
      <w:isLgl/>
      <w:lvlText w:val="%1.%2.%3.%4.%5.%6.%7"/>
      <w:lvlJc w:val="left"/>
      <w:pPr>
        <w:ind w:left="7260" w:hanging="1080"/>
      </w:pPr>
      <w:rPr>
        <w:rFonts w:hint="default"/>
      </w:rPr>
    </w:lvl>
    <w:lvl w:ilvl="7">
      <w:start w:val="1"/>
      <w:numFmt w:val="decimal"/>
      <w:isLgl/>
      <w:lvlText w:val="%1.%2.%3.%4.%5.%6.%7.%8"/>
      <w:lvlJc w:val="left"/>
      <w:pPr>
        <w:ind w:left="8640" w:hanging="1440"/>
      </w:pPr>
      <w:rPr>
        <w:rFonts w:hint="default"/>
      </w:rPr>
    </w:lvl>
    <w:lvl w:ilvl="8">
      <w:start w:val="1"/>
      <w:numFmt w:val="decimal"/>
      <w:isLgl/>
      <w:lvlText w:val="%1.%2.%3.%4.%5.%6.%7.%8.%9"/>
      <w:lvlJc w:val="left"/>
      <w:pPr>
        <w:ind w:left="9660" w:hanging="1440"/>
      </w:pPr>
      <w:rPr>
        <w:rFonts w:hint="default"/>
      </w:rPr>
    </w:lvl>
  </w:abstractNum>
  <w:abstractNum w:abstractNumId="9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3" w15:restartNumberingAfterBreak="0">
    <w:nsid w:val="64EB63ED"/>
    <w:multiLevelType w:val="multilevel"/>
    <w:tmpl w:val="871EF26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9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5"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6" w15:restartNumberingAfterBreak="0">
    <w:nsid w:val="682D489D"/>
    <w:multiLevelType w:val="multilevel"/>
    <w:tmpl w:val="D606395E"/>
    <w:lvl w:ilvl="0">
      <w:start w:val="6"/>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8" w15:restartNumberingAfterBreak="0">
    <w:nsid w:val="68E86BB6"/>
    <w:multiLevelType w:val="multilevel"/>
    <w:tmpl w:val="D1BA4490"/>
    <w:lvl w:ilvl="0">
      <w:start w:val="8"/>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9"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4"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9" w15:restartNumberingAfterBreak="0">
    <w:nsid w:val="716E5C4C"/>
    <w:multiLevelType w:val="multilevel"/>
    <w:tmpl w:val="4350D894"/>
    <w:lvl w:ilvl="0">
      <w:start w:val="3"/>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11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1"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2" w15:restartNumberingAfterBreak="0">
    <w:nsid w:val="75CC6502"/>
    <w:multiLevelType w:val="multilevel"/>
    <w:tmpl w:val="E7CE7EBE"/>
    <w:lvl w:ilvl="0">
      <w:start w:val="11"/>
      <w:numFmt w:val="decimal"/>
      <w:lvlText w:val="%1"/>
      <w:lvlJc w:val="left"/>
      <w:pPr>
        <w:ind w:left="375" w:hanging="375"/>
      </w:pPr>
      <w:rPr>
        <w:rFonts w:hint="default"/>
      </w:rPr>
    </w:lvl>
    <w:lvl w:ilvl="1">
      <w:start w:val="1"/>
      <w:numFmt w:val="decimal"/>
      <w:lvlText w:val="%1.%2"/>
      <w:lvlJc w:val="left"/>
      <w:pPr>
        <w:ind w:left="544" w:hanging="375"/>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11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5" w15:restartNumberingAfterBreak="0">
    <w:nsid w:val="78215E22"/>
    <w:multiLevelType w:val="hybridMultilevel"/>
    <w:tmpl w:val="F7202F10"/>
    <w:lvl w:ilvl="0" w:tplc="0409000F">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1C6E0B36">
      <w:start w:val="1"/>
      <w:numFmt w:val="decimal"/>
      <w:lvlText w:val="%4."/>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8"/>
  </w:num>
  <w:num w:numId="2">
    <w:abstractNumId w:val="117"/>
  </w:num>
  <w:num w:numId="3">
    <w:abstractNumId w:val="52"/>
  </w:num>
  <w:num w:numId="4">
    <w:abstractNumId w:val="42"/>
  </w:num>
  <w:num w:numId="5">
    <w:abstractNumId w:val="78"/>
  </w:num>
  <w:num w:numId="6">
    <w:abstractNumId w:val="104"/>
  </w:num>
  <w:num w:numId="7">
    <w:abstractNumId w:val="13"/>
  </w:num>
  <w:num w:numId="8">
    <w:abstractNumId w:val="47"/>
  </w:num>
  <w:num w:numId="9">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3"/>
  </w:num>
  <w:num w:numId="12">
    <w:abstractNumId w:val="30"/>
  </w:num>
  <w:num w:numId="13">
    <w:abstractNumId w:val="110"/>
  </w:num>
  <w:num w:numId="14">
    <w:abstractNumId w:val="43"/>
  </w:num>
  <w:num w:numId="15">
    <w:abstractNumId w:val="83"/>
  </w:num>
  <w:num w:numId="16">
    <w:abstractNumId w:val="114"/>
  </w:num>
  <w:num w:numId="17">
    <w:abstractNumId w:val="87"/>
  </w:num>
  <w:num w:numId="18">
    <w:abstractNumId w:val="73"/>
  </w:num>
  <w:num w:numId="19">
    <w:abstractNumId w:val="92"/>
  </w:num>
  <w:num w:numId="20">
    <w:abstractNumId w:val="84"/>
  </w:num>
  <w:num w:numId="21">
    <w:abstractNumId w:val="49"/>
  </w:num>
  <w:num w:numId="22">
    <w:abstractNumId w:val="72"/>
  </w:num>
  <w:num w:numId="23">
    <w:abstractNumId w:val="105"/>
  </w:num>
  <w:num w:numId="24">
    <w:abstractNumId w:val="27"/>
  </w:num>
  <w:num w:numId="25">
    <w:abstractNumId w:val="45"/>
  </w:num>
  <w:num w:numId="26">
    <w:abstractNumId w:val="66"/>
  </w:num>
  <w:num w:numId="27">
    <w:abstractNumId w:val="33"/>
  </w:num>
  <w:num w:numId="28">
    <w:abstractNumId w:val="95"/>
  </w:num>
  <w:num w:numId="29">
    <w:abstractNumId w:val="36"/>
  </w:num>
  <w:num w:numId="30">
    <w:abstractNumId w:val="41"/>
  </w:num>
  <w:num w:numId="31">
    <w:abstractNumId w:val="77"/>
  </w:num>
  <w:num w:numId="32">
    <w:abstractNumId w:val="106"/>
  </w:num>
  <w:num w:numId="33">
    <w:abstractNumId w:val="71"/>
  </w:num>
  <w:num w:numId="34">
    <w:abstractNumId w:val="74"/>
  </w:num>
  <w:num w:numId="35">
    <w:abstractNumId w:val="107"/>
  </w:num>
  <w:num w:numId="36">
    <w:abstractNumId w:val="76"/>
  </w:num>
  <w:num w:numId="37">
    <w:abstractNumId w:val="35"/>
  </w:num>
  <w:num w:numId="38">
    <w:abstractNumId w:val="75"/>
  </w:num>
  <w:num w:numId="39">
    <w:abstractNumId w:val="24"/>
  </w:num>
  <w:num w:numId="40">
    <w:abstractNumId w:val="56"/>
  </w:num>
  <w:num w:numId="41">
    <w:abstractNumId w:val="29"/>
  </w:num>
  <w:num w:numId="42">
    <w:abstractNumId w:val="23"/>
  </w:num>
  <w:num w:numId="43">
    <w:abstractNumId w:val="119"/>
  </w:num>
  <w:num w:numId="44">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5">
    <w:abstractNumId w:val="111"/>
  </w:num>
  <w:num w:numId="46">
    <w:abstractNumId w:val="34"/>
  </w:num>
  <w:num w:numId="47">
    <w:abstractNumId w:val="102"/>
  </w:num>
  <w:num w:numId="48">
    <w:abstractNumId w:val="21"/>
  </w:num>
  <w:num w:numId="49">
    <w:abstractNumId w:val="100"/>
  </w:num>
  <w:num w:numId="50">
    <w:abstractNumId w:val="37"/>
  </w:num>
  <w:num w:numId="51">
    <w:abstractNumId w:val="51"/>
  </w:num>
  <w:num w:numId="52">
    <w:abstractNumId w:val="81"/>
  </w:num>
  <w:num w:numId="53">
    <w:abstractNumId w:val="19"/>
  </w:num>
  <w:num w:numId="54">
    <w:abstractNumId w:val="9"/>
  </w:num>
  <w:num w:numId="55">
    <w:abstractNumId w:val="46"/>
  </w:num>
  <w:num w:numId="56">
    <w:abstractNumId w:val="116"/>
  </w:num>
  <w:num w:numId="57">
    <w:abstractNumId w:val="53"/>
  </w:num>
  <w:num w:numId="58">
    <w:abstractNumId w:val="118"/>
  </w:num>
  <w:num w:numId="59">
    <w:abstractNumId w:val="88"/>
  </w:num>
  <w:num w:numId="60">
    <w:abstractNumId w:val="65"/>
  </w:num>
  <w:num w:numId="61">
    <w:abstractNumId w:val="32"/>
  </w:num>
  <w:num w:numId="62">
    <w:abstractNumId w:val="50"/>
  </w:num>
  <w:num w:numId="63">
    <w:abstractNumId w:val="48"/>
  </w:num>
  <w:num w:numId="64">
    <w:abstractNumId w:val="22"/>
  </w:num>
  <w:num w:numId="65">
    <w:abstractNumId w:val="44"/>
  </w:num>
  <w:num w:numId="66">
    <w:abstractNumId w:val="69"/>
  </w:num>
  <w:num w:numId="67">
    <w:abstractNumId w:val="31"/>
  </w:num>
  <w:num w:numId="68">
    <w:abstractNumId w:val="26"/>
  </w:num>
  <w:num w:numId="69">
    <w:abstractNumId w:val="97"/>
  </w:num>
  <w:num w:numId="70">
    <w:abstractNumId w:val="82"/>
  </w:num>
  <w:num w:numId="71">
    <w:abstractNumId w:val="61"/>
  </w:num>
  <w:num w:numId="72">
    <w:abstractNumId w:val="17"/>
  </w:num>
  <w:num w:numId="73">
    <w:abstractNumId w:val="11"/>
  </w:num>
  <w:num w:numId="74">
    <w:abstractNumId w:val="38"/>
  </w:num>
  <w:num w:numId="75">
    <w:abstractNumId w:val="64"/>
  </w:num>
  <w:num w:numId="76">
    <w:abstractNumId w:val="55"/>
  </w:num>
  <w:num w:numId="77">
    <w:abstractNumId w:val="67"/>
  </w:num>
  <w:num w:numId="78">
    <w:abstractNumId w:val="79"/>
  </w:num>
  <w:num w:numId="79">
    <w:abstractNumId w:val="101"/>
  </w:num>
  <w:num w:numId="80">
    <w:abstractNumId w:val="39"/>
  </w:num>
  <w:num w:numId="81">
    <w:abstractNumId w:val="120"/>
  </w:num>
  <w:num w:numId="82">
    <w:abstractNumId w:val="58"/>
  </w:num>
  <w:num w:numId="83">
    <w:abstractNumId w:val="40"/>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94"/>
  </w:num>
  <w:num w:numId="94">
    <w:abstractNumId w:val="99"/>
  </w:num>
  <w:num w:numId="95">
    <w:abstractNumId w:val="108"/>
  </w:num>
  <w:num w:numId="96">
    <w:abstractNumId w:val="68"/>
  </w:num>
  <w:num w:numId="97">
    <w:abstractNumId w:val="86"/>
    <w:lvlOverride w:ilvl="0">
      <w:startOverride w:val="1"/>
    </w:lvlOverride>
  </w:num>
  <w:num w:numId="98">
    <w:abstractNumId w:val="85"/>
  </w:num>
  <w:num w:numId="99">
    <w:abstractNumId w:val="16"/>
  </w:num>
  <w:num w:numId="100">
    <w:abstractNumId w:val="80"/>
  </w:num>
  <w:num w:numId="101">
    <w:abstractNumId w:val="63"/>
  </w:num>
  <w:num w:numId="102">
    <w:abstractNumId w:val="60"/>
  </w:num>
  <w:num w:numId="103">
    <w:abstractNumId w:val="25"/>
  </w:num>
  <w:num w:numId="104">
    <w:abstractNumId w:val="59"/>
  </w:num>
  <w:num w:numId="105">
    <w:abstractNumId w:val="10"/>
  </w:num>
  <w:num w:numId="10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54"/>
  </w:num>
  <w:num w:numId="108">
    <w:abstractNumId w:val="12"/>
  </w:num>
  <w:num w:numId="109">
    <w:abstractNumId w:val="93"/>
  </w:num>
  <w:num w:numId="110">
    <w:abstractNumId w:val="18"/>
  </w:num>
  <w:num w:numId="111">
    <w:abstractNumId w:val="96"/>
  </w:num>
  <w:num w:numId="112">
    <w:abstractNumId w:val="70"/>
  </w:num>
  <w:num w:numId="113">
    <w:abstractNumId w:val="98"/>
  </w:num>
  <w:num w:numId="114">
    <w:abstractNumId w:val="115"/>
  </w:num>
  <w:num w:numId="115">
    <w:abstractNumId w:val="91"/>
  </w:num>
  <w:num w:numId="116">
    <w:abstractNumId w:val="112"/>
  </w:num>
  <w:num w:numId="117">
    <w:abstractNumId w:val="57"/>
  </w:num>
  <w:num w:numId="118">
    <w:abstractNumId w:val="109"/>
  </w:num>
  <w:num w:numId="119">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62"/>
  </w:num>
  <w:num w:numId="121">
    <w:abstractNumId w:val="89"/>
  </w:num>
  <w:num w:numId="122">
    <w:abstractNumId w:val="15"/>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35D"/>
    <w:rsid w:val="00000CA5"/>
    <w:rsid w:val="00001EA4"/>
    <w:rsid w:val="0000268B"/>
    <w:rsid w:val="0000300B"/>
    <w:rsid w:val="00003759"/>
    <w:rsid w:val="000046CD"/>
    <w:rsid w:val="000051E6"/>
    <w:rsid w:val="0000576F"/>
    <w:rsid w:val="00005F8C"/>
    <w:rsid w:val="0000714B"/>
    <w:rsid w:val="00010A93"/>
    <w:rsid w:val="00010B0D"/>
    <w:rsid w:val="00010F91"/>
    <w:rsid w:val="00012574"/>
    <w:rsid w:val="00015110"/>
    <w:rsid w:val="00017077"/>
    <w:rsid w:val="000172F5"/>
    <w:rsid w:val="00020590"/>
    <w:rsid w:val="000205DC"/>
    <w:rsid w:val="00020F06"/>
    <w:rsid w:val="00022494"/>
    <w:rsid w:val="00023196"/>
    <w:rsid w:val="00023DD1"/>
    <w:rsid w:val="0002518C"/>
    <w:rsid w:val="0002570E"/>
    <w:rsid w:val="00026187"/>
    <w:rsid w:val="000301E8"/>
    <w:rsid w:val="000304B6"/>
    <w:rsid w:val="00030927"/>
    <w:rsid w:val="00035919"/>
    <w:rsid w:val="000362D8"/>
    <w:rsid w:val="00041679"/>
    <w:rsid w:val="00042D1B"/>
    <w:rsid w:val="00044533"/>
    <w:rsid w:val="0005305E"/>
    <w:rsid w:val="0005384C"/>
    <w:rsid w:val="00055098"/>
    <w:rsid w:val="000553FF"/>
    <w:rsid w:val="00055768"/>
    <w:rsid w:val="000605FB"/>
    <w:rsid w:val="00061735"/>
    <w:rsid w:val="00062006"/>
    <w:rsid w:val="00062135"/>
    <w:rsid w:val="00062CF3"/>
    <w:rsid w:val="00062F41"/>
    <w:rsid w:val="00064800"/>
    <w:rsid w:val="00064A7F"/>
    <w:rsid w:val="0006515C"/>
    <w:rsid w:val="000656DF"/>
    <w:rsid w:val="000667B8"/>
    <w:rsid w:val="000679C0"/>
    <w:rsid w:val="00070149"/>
    <w:rsid w:val="000703BF"/>
    <w:rsid w:val="00070410"/>
    <w:rsid w:val="0007055B"/>
    <w:rsid w:val="000705A8"/>
    <w:rsid w:val="00070958"/>
    <w:rsid w:val="000711D3"/>
    <w:rsid w:val="00072D91"/>
    <w:rsid w:val="0007336F"/>
    <w:rsid w:val="00074049"/>
    <w:rsid w:val="000744F2"/>
    <w:rsid w:val="000767D0"/>
    <w:rsid w:val="000801B8"/>
    <w:rsid w:val="00080C22"/>
    <w:rsid w:val="000813CB"/>
    <w:rsid w:val="00083043"/>
    <w:rsid w:val="00084894"/>
    <w:rsid w:val="000857AC"/>
    <w:rsid w:val="0008585F"/>
    <w:rsid w:val="000859B3"/>
    <w:rsid w:val="00085CD7"/>
    <w:rsid w:val="00085DF7"/>
    <w:rsid w:val="00086097"/>
    <w:rsid w:val="0009042F"/>
    <w:rsid w:val="000907E2"/>
    <w:rsid w:val="0009089F"/>
    <w:rsid w:val="00090983"/>
    <w:rsid w:val="00090C83"/>
    <w:rsid w:val="00090EFC"/>
    <w:rsid w:val="0009109A"/>
    <w:rsid w:val="000961D9"/>
    <w:rsid w:val="00096DC9"/>
    <w:rsid w:val="000979A9"/>
    <w:rsid w:val="00097D25"/>
    <w:rsid w:val="000A026C"/>
    <w:rsid w:val="000A050A"/>
    <w:rsid w:val="000A1FF3"/>
    <w:rsid w:val="000A2815"/>
    <w:rsid w:val="000A474B"/>
    <w:rsid w:val="000A4AAD"/>
    <w:rsid w:val="000A4B66"/>
    <w:rsid w:val="000A6CB2"/>
    <w:rsid w:val="000A7D86"/>
    <w:rsid w:val="000B60E0"/>
    <w:rsid w:val="000B6784"/>
    <w:rsid w:val="000C47C5"/>
    <w:rsid w:val="000C68F1"/>
    <w:rsid w:val="000C6D79"/>
    <w:rsid w:val="000D1F6F"/>
    <w:rsid w:val="000D3D73"/>
    <w:rsid w:val="000D5E30"/>
    <w:rsid w:val="000D6142"/>
    <w:rsid w:val="000D6195"/>
    <w:rsid w:val="000D6366"/>
    <w:rsid w:val="000D71F4"/>
    <w:rsid w:val="000D7462"/>
    <w:rsid w:val="000E0378"/>
    <w:rsid w:val="000E0591"/>
    <w:rsid w:val="000E2319"/>
    <w:rsid w:val="000E3797"/>
    <w:rsid w:val="000E679C"/>
    <w:rsid w:val="000F0C8E"/>
    <w:rsid w:val="000F1493"/>
    <w:rsid w:val="000F17AB"/>
    <w:rsid w:val="000F1EC2"/>
    <w:rsid w:val="000F372B"/>
    <w:rsid w:val="000F4A45"/>
    <w:rsid w:val="000F4AEB"/>
    <w:rsid w:val="000F4EF2"/>
    <w:rsid w:val="000F750C"/>
    <w:rsid w:val="000F7E4F"/>
    <w:rsid w:val="000F7F6E"/>
    <w:rsid w:val="0010118F"/>
    <w:rsid w:val="00102DCB"/>
    <w:rsid w:val="00102F14"/>
    <w:rsid w:val="00104383"/>
    <w:rsid w:val="001053DA"/>
    <w:rsid w:val="00106947"/>
    <w:rsid w:val="00107884"/>
    <w:rsid w:val="001100AA"/>
    <w:rsid w:val="00110829"/>
    <w:rsid w:val="0011154E"/>
    <w:rsid w:val="001126BD"/>
    <w:rsid w:val="00114414"/>
    <w:rsid w:val="00114AE7"/>
    <w:rsid w:val="00115EDF"/>
    <w:rsid w:val="001167D7"/>
    <w:rsid w:val="00121348"/>
    <w:rsid w:val="00122791"/>
    <w:rsid w:val="00124C3E"/>
    <w:rsid w:val="00124C91"/>
    <w:rsid w:val="00125753"/>
    <w:rsid w:val="00126A87"/>
    <w:rsid w:val="00127FB5"/>
    <w:rsid w:val="001305BF"/>
    <w:rsid w:val="00130C4D"/>
    <w:rsid w:val="001323BF"/>
    <w:rsid w:val="00132C02"/>
    <w:rsid w:val="001355D9"/>
    <w:rsid w:val="00136728"/>
    <w:rsid w:val="001376A7"/>
    <w:rsid w:val="00141B05"/>
    <w:rsid w:val="001442B4"/>
    <w:rsid w:val="00144716"/>
    <w:rsid w:val="001449B9"/>
    <w:rsid w:val="00146230"/>
    <w:rsid w:val="00147256"/>
    <w:rsid w:val="00150F85"/>
    <w:rsid w:val="00151413"/>
    <w:rsid w:val="001516EB"/>
    <w:rsid w:val="0015175F"/>
    <w:rsid w:val="00151F45"/>
    <w:rsid w:val="00152D49"/>
    <w:rsid w:val="00152FFF"/>
    <w:rsid w:val="00153674"/>
    <w:rsid w:val="00153837"/>
    <w:rsid w:val="00153CAB"/>
    <w:rsid w:val="00153EDF"/>
    <w:rsid w:val="001555B8"/>
    <w:rsid w:val="00156E46"/>
    <w:rsid w:val="00157AE7"/>
    <w:rsid w:val="00160098"/>
    <w:rsid w:val="001614DD"/>
    <w:rsid w:val="001617C9"/>
    <w:rsid w:val="0016193E"/>
    <w:rsid w:val="00161C3A"/>
    <w:rsid w:val="0016226B"/>
    <w:rsid w:val="001633B6"/>
    <w:rsid w:val="00163455"/>
    <w:rsid w:val="0016372B"/>
    <w:rsid w:val="00163F1A"/>
    <w:rsid w:val="0016454B"/>
    <w:rsid w:val="001646F5"/>
    <w:rsid w:val="00165B80"/>
    <w:rsid w:val="00172356"/>
    <w:rsid w:val="001723CA"/>
    <w:rsid w:val="0017248E"/>
    <w:rsid w:val="0017305C"/>
    <w:rsid w:val="001734A2"/>
    <w:rsid w:val="001736EC"/>
    <w:rsid w:val="001746D6"/>
    <w:rsid w:val="0017527E"/>
    <w:rsid w:val="00175671"/>
    <w:rsid w:val="00176E5E"/>
    <w:rsid w:val="00181874"/>
    <w:rsid w:val="00182BCE"/>
    <w:rsid w:val="00182E48"/>
    <w:rsid w:val="00183824"/>
    <w:rsid w:val="001858F8"/>
    <w:rsid w:val="001874E3"/>
    <w:rsid w:val="001875C8"/>
    <w:rsid w:val="001900C6"/>
    <w:rsid w:val="00190C7B"/>
    <w:rsid w:val="00191A01"/>
    <w:rsid w:val="00191F31"/>
    <w:rsid w:val="00192058"/>
    <w:rsid w:val="001922E3"/>
    <w:rsid w:val="00192894"/>
    <w:rsid w:val="001930B4"/>
    <w:rsid w:val="001930E5"/>
    <w:rsid w:val="00194674"/>
    <w:rsid w:val="00194C94"/>
    <w:rsid w:val="001955CB"/>
    <w:rsid w:val="001962EF"/>
    <w:rsid w:val="00196C25"/>
    <w:rsid w:val="00197607"/>
    <w:rsid w:val="001979B1"/>
    <w:rsid w:val="001A080D"/>
    <w:rsid w:val="001A0FEB"/>
    <w:rsid w:val="001A2F2A"/>
    <w:rsid w:val="001A47DD"/>
    <w:rsid w:val="001A55A4"/>
    <w:rsid w:val="001B030B"/>
    <w:rsid w:val="001B2735"/>
    <w:rsid w:val="001B2F89"/>
    <w:rsid w:val="001B39CF"/>
    <w:rsid w:val="001B481D"/>
    <w:rsid w:val="001B4C22"/>
    <w:rsid w:val="001B74A6"/>
    <w:rsid w:val="001B7602"/>
    <w:rsid w:val="001B7C4C"/>
    <w:rsid w:val="001C27EF"/>
    <w:rsid w:val="001C29D8"/>
    <w:rsid w:val="001C384B"/>
    <w:rsid w:val="001C4123"/>
    <w:rsid w:val="001C5154"/>
    <w:rsid w:val="001C527B"/>
    <w:rsid w:val="001C5D45"/>
    <w:rsid w:val="001C5F40"/>
    <w:rsid w:val="001C7A9E"/>
    <w:rsid w:val="001C7C80"/>
    <w:rsid w:val="001C7CB6"/>
    <w:rsid w:val="001D1694"/>
    <w:rsid w:val="001D24A6"/>
    <w:rsid w:val="001D44B4"/>
    <w:rsid w:val="001D456A"/>
    <w:rsid w:val="001D5A08"/>
    <w:rsid w:val="001D5BC3"/>
    <w:rsid w:val="001D67DF"/>
    <w:rsid w:val="001E038D"/>
    <w:rsid w:val="001E0D65"/>
    <w:rsid w:val="001E0EAF"/>
    <w:rsid w:val="001E2EE6"/>
    <w:rsid w:val="001E4006"/>
    <w:rsid w:val="001E474E"/>
    <w:rsid w:val="001E4E26"/>
    <w:rsid w:val="001E53AB"/>
    <w:rsid w:val="001E5A2F"/>
    <w:rsid w:val="001E5A8C"/>
    <w:rsid w:val="001E6F0E"/>
    <w:rsid w:val="001F0F5F"/>
    <w:rsid w:val="001F6045"/>
    <w:rsid w:val="00200599"/>
    <w:rsid w:val="00201CFB"/>
    <w:rsid w:val="00202004"/>
    <w:rsid w:val="002055EC"/>
    <w:rsid w:val="00205953"/>
    <w:rsid w:val="002068ED"/>
    <w:rsid w:val="00212128"/>
    <w:rsid w:val="00212448"/>
    <w:rsid w:val="0021293C"/>
    <w:rsid w:val="00213205"/>
    <w:rsid w:val="002132C7"/>
    <w:rsid w:val="00213402"/>
    <w:rsid w:val="00213577"/>
    <w:rsid w:val="00213745"/>
    <w:rsid w:val="00215C81"/>
    <w:rsid w:val="00217230"/>
    <w:rsid w:val="0022075B"/>
    <w:rsid w:val="00220F74"/>
    <w:rsid w:val="0022158D"/>
    <w:rsid w:val="002216D6"/>
    <w:rsid w:val="00222605"/>
    <w:rsid w:val="00222968"/>
    <w:rsid w:val="00223000"/>
    <w:rsid w:val="00223E43"/>
    <w:rsid w:val="00224F84"/>
    <w:rsid w:val="00225F45"/>
    <w:rsid w:val="0022754A"/>
    <w:rsid w:val="00227FCA"/>
    <w:rsid w:val="00230478"/>
    <w:rsid w:val="00230B3A"/>
    <w:rsid w:val="00230FF2"/>
    <w:rsid w:val="002318D6"/>
    <w:rsid w:val="00232B57"/>
    <w:rsid w:val="00232DA7"/>
    <w:rsid w:val="00232EFB"/>
    <w:rsid w:val="002340CE"/>
    <w:rsid w:val="00234C07"/>
    <w:rsid w:val="0023532E"/>
    <w:rsid w:val="002359AF"/>
    <w:rsid w:val="00236D9C"/>
    <w:rsid w:val="00236DBB"/>
    <w:rsid w:val="0023762C"/>
    <w:rsid w:val="00241A12"/>
    <w:rsid w:val="00242765"/>
    <w:rsid w:val="00242EDD"/>
    <w:rsid w:val="00242FC9"/>
    <w:rsid w:val="00243119"/>
    <w:rsid w:val="002431FD"/>
    <w:rsid w:val="00243D47"/>
    <w:rsid w:val="00247D6A"/>
    <w:rsid w:val="0025011E"/>
    <w:rsid w:val="002501AB"/>
    <w:rsid w:val="00250470"/>
    <w:rsid w:val="00255860"/>
    <w:rsid w:val="00255B82"/>
    <w:rsid w:val="00256E96"/>
    <w:rsid w:val="00257052"/>
    <w:rsid w:val="002578AE"/>
    <w:rsid w:val="00260D58"/>
    <w:rsid w:val="00261123"/>
    <w:rsid w:val="0026254E"/>
    <w:rsid w:val="00262E60"/>
    <w:rsid w:val="00266369"/>
    <w:rsid w:val="0026660E"/>
    <w:rsid w:val="00267CF5"/>
    <w:rsid w:val="0027033D"/>
    <w:rsid w:val="002740BE"/>
    <w:rsid w:val="002768E9"/>
    <w:rsid w:val="00277052"/>
    <w:rsid w:val="00277D3A"/>
    <w:rsid w:val="002804FF"/>
    <w:rsid w:val="00280DB6"/>
    <w:rsid w:val="00281833"/>
    <w:rsid w:val="00281950"/>
    <w:rsid w:val="0028267E"/>
    <w:rsid w:val="002844C6"/>
    <w:rsid w:val="0028499C"/>
    <w:rsid w:val="00285A9B"/>
    <w:rsid w:val="00286C35"/>
    <w:rsid w:val="00287227"/>
    <w:rsid w:val="0029021D"/>
    <w:rsid w:val="00291019"/>
    <w:rsid w:val="00292057"/>
    <w:rsid w:val="00292643"/>
    <w:rsid w:val="00293FDA"/>
    <w:rsid w:val="00294888"/>
    <w:rsid w:val="00294D6C"/>
    <w:rsid w:val="00296183"/>
    <w:rsid w:val="00296E1F"/>
    <w:rsid w:val="002A0E31"/>
    <w:rsid w:val="002A4BD7"/>
    <w:rsid w:val="002A508A"/>
    <w:rsid w:val="002A565D"/>
    <w:rsid w:val="002A6A9D"/>
    <w:rsid w:val="002B0385"/>
    <w:rsid w:val="002B0829"/>
    <w:rsid w:val="002B184D"/>
    <w:rsid w:val="002B1966"/>
    <w:rsid w:val="002B25E4"/>
    <w:rsid w:val="002B40B4"/>
    <w:rsid w:val="002B7020"/>
    <w:rsid w:val="002C0AC3"/>
    <w:rsid w:val="002C0D7C"/>
    <w:rsid w:val="002C1232"/>
    <w:rsid w:val="002C1E8F"/>
    <w:rsid w:val="002C22C4"/>
    <w:rsid w:val="002C2E8A"/>
    <w:rsid w:val="002C567C"/>
    <w:rsid w:val="002C760B"/>
    <w:rsid w:val="002C7F4B"/>
    <w:rsid w:val="002D0C37"/>
    <w:rsid w:val="002D1210"/>
    <w:rsid w:val="002D1C06"/>
    <w:rsid w:val="002D2152"/>
    <w:rsid w:val="002D2F10"/>
    <w:rsid w:val="002D3504"/>
    <w:rsid w:val="002D3E51"/>
    <w:rsid w:val="002D45DF"/>
    <w:rsid w:val="002D5294"/>
    <w:rsid w:val="002D5CA3"/>
    <w:rsid w:val="002D60E2"/>
    <w:rsid w:val="002D645E"/>
    <w:rsid w:val="002D7C13"/>
    <w:rsid w:val="002E0111"/>
    <w:rsid w:val="002E04C3"/>
    <w:rsid w:val="002E1766"/>
    <w:rsid w:val="002E24AB"/>
    <w:rsid w:val="002E332C"/>
    <w:rsid w:val="002E4EA9"/>
    <w:rsid w:val="002E4F90"/>
    <w:rsid w:val="002E50E6"/>
    <w:rsid w:val="002E5707"/>
    <w:rsid w:val="002E65F6"/>
    <w:rsid w:val="002F0374"/>
    <w:rsid w:val="002F0709"/>
    <w:rsid w:val="002F0B09"/>
    <w:rsid w:val="002F148B"/>
    <w:rsid w:val="002F2904"/>
    <w:rsid w:val="002F3AAC"/>
    <w:rsid w:val="002F4E13"/>
    <w:rsid w:val="002F61D5"/>
    <w:rsid w:val="002F709B"/>
    <w:rsid w:val="003005D0"/>
    <w:rsid w:val="00301E90"/>
    <w:rsid w:val="00302DE1"/>
    <w:rsid w:val="00303277"/>
    <w:rsid w:val="00306C5C"/>
    <w:rsid w:val="00310D85"/>
    <w:rsid w:val="003118C3"/>
    <w:rsid w:val="00311B81"/>
    <w:rsid w:val="003124EA"/>
    <w:rsid w:val="00312D78"/>
    <w:rsid w:val="003133FD"/>
    <w:rsid w:val="00313D70"/>
    <w:rsid w:val="00313F5C"/>
    <w:rsid w:val="0031497E"/>
    <w:rsid w:val="00314B9E"/>
    <w:rsid w:val="0031532A"/>
    <w:rsid w:val="0031566A"/>
    <w:rsid w:val="0031694A"/>
    <w:rsid w:val="00316EF0"/>
    <w:rsid w:val="00317141"/>
    <w:rsid w:val="0031739C"/>
    <w:rsid w:val="00317C87"/>
    <w:rsid w:val="00320EE5"/>
    <w:rsid w:val="00321005"/>
    <w:rsid w:val="00321798"/>
    <w:rsid w:val="003218AB"/>
    <w:rsid w:val="00322011"/>
    <w:rsid w:val="00322DD2"/>
    <w:rsid w:val="003234B1"/>
    <w:rsid w:val="003243C3"/>
    <w:rsid w:val="00325552"/>
    <w:rsid w:val="003271A9"/>
    <w:rsid w:val="0032757E"/>
    <w:rsid w:val="00327CA9"/>
    <w:rsid w:val="00331669"/>
    <w:rsid w:val="0033188F"/>
    <w:rsid w:val="00333B63"/>
    <w:rsid w:val="00334FD1"/>
    <w:rsid w:val="00335513"/>
    <w:rsid w:val="003357DA"/>
    <w:rsid w:val="00336032"/>
    <w:rsid w:val="00336CD0"/>
    <w:rsid w:val="0033723D"/>
    <w:rsid w:val="00337E00"/>
    <w:rsid w:val="003409F5"/>
    <w:rsid w:val="00340E66"/>
    <w:rsid w:val="00341D5C"/>
    <w:rsid w:val="00344838"/>
    <w:rsid w:val="003451BF"/>
    <w:rsid w:val="00347E4F"/>
    <w:rsid w:val="003507D9"/>
    <w:rsid w:val="00350889"/>
    <w:rsid w:val="00353C75"/>
    <w:rsid w:val="00354F7E"/>
    <w:rsid w:val="003560B5"/>
    <w:rsid w:val="00357F15"/>
    <w:rsid w:val="003614CF"/>
    <w:rsid w:val="00362480"/>
    <w:rsid w:val="00363AA7"/>
    <w:rsid w:val="00364962"/>
    <w:rsid w:val="00365211"/>
    <w:rsid w:val="00365DAD"/>
    <w:rsid w:val="003660DB"/>
    <w:rsid w:val="00367DBE"/>
    <w:rsid w:val="00371348"/>
    <w:rsid w:val="0037179F"/>
    <w:rsid w:val="003717E3"/>
    <w:rsid w:val="00373066"/>
    <w:rsid w:val="00373B91"/>
    <w:rsid w:val="00373CF7"/>
    <w:rsid w:val="003744FD"/>
    <w:rsid w:val="00374D60"/>
    <w:rsid w:val="003755C1"/>
    <w:rsid w:val="00376817"/>
    <w:rsid w:val="00377D6B"/>
    <w:rsid w:val="003815A2"/>
    <w:rsid w:val="0038369B"/>
    <w:rsid w:val="00384166"/>
    <w:rsid w:val="003842DC"/>
    <w:rsid w:val="0038484D"/>
    <w:rsid w:val="003849D9"/>
    <w:rsid w:val="00384C4D"/>
    <w:rsid w:val="0038577B"/>
    <w:rsid w:val="00386541"/>
    <w:rsid w:val="00387C12"/>
    <w:rsid w:val="00390AD0"/>
    <w:rsid w:val="00391176"/>
    <w:rsid w:val="0039145E"/>
    <w:rsid w:val="003925A1"/>
    <w:rsid w:val="00392B0E"/>
    <w:rsid w:val="00393643"/>
    <w:rsid w:val="00395BAA"/>
    <w:rsid w:val="00396396"/>
    <w:rsid w:val="00396558"/>
    <w:rsid w:val="00396713"/>
    <w:rsid w:val="003A10F9"/>
    <w:rsid w:val="003A2021"/>
    <w:rsid w:val="003A30BD"/>
    <w:rsid w:val="003A4902"/>
    <w:rsid w:val="003A5073"/>
    <w:rsid w:val="003A5D7E"/>
    <w:rsid w:val="003A68F6"/>
    <w:rsid w:val="003A7B1E"/>
    <w:rsid w:val="003A7EDC"/>
    <w:rsid w:val="003B00D9"/>
    <w:rsid w:val="003B0173"/>
    <w:rsid w:val="003B16CF"/>
    <w:rsid w:val="003B2C09"/>
    <w:rsid w:val="003B31DA"/>
    <w:rsid w:val="003B3825"/>
    <w:rsid w:val="003B3FE4"/>
    <w:rsid w:val="003B44DE"/>
    <w:rsid w:val="003B6F8A"/>
    <w:rsid w:val="003B7244"/>
    <w:rsid w:val="003C01D6"/>
    <w:rsid w:val="003C1919"/>
    <w:rsid w:val="003C3251"/>
    <w:rsid w:val="003C403C"/>
    <w:rsid w:val="003C60E0"/>
    <w:rsid w:val="003C63AD"/>
    <w:rsid w:val="003D029A"/>
    <w:rsid w:val="003D11BF"/>
    <w:rsid w:val="003D168E"/>
    <w:rsid w:val="003D4B83"/>
    <w:rsid w:val="003D4DB5"/>
    <w:rsid w:val="003D7E2D"/>
    <w:rsid w:val="003E006C"/>
    <w:rsid w:val="003E2CA0"/>
    <w:rsid w:val="003E2DE2"/>
    <w:rsid w:val="003E4095"/>
    <w:rsid w:val="003E61EB"/>
    <w:rsid w:val="003E7916"/>
    <w:rsid w:val="003E7E64"/>
    <w:rsid w:val="003F0CCE"/>
    <w:rsid w:val="003F3553"/>
    <w:rsid w:val="003F3CA0"/>
    <w:rsid w:val="003F4FA5"/>
    <w:rsid w:val="003F5035"/>
    <w:rsid w:val="003F50F6"/>
    <w:rsid w:val="003F5B18"/>
    <w:rsid w:val="003F610A"/>
    <w:rsid w:val="003F7C0E"/>
    <w:rsid w:val="00400613"/>
    <w:rsid w:val="00400662"/>
    <w:rsid w:val="00400E34"/>
    <w:rsid w:val="004013B9"/>
    <w:rsid w:val="004016D4"/>
    <w:rsid w:val="00401711"/>
    <w:rsid w:val="0040249F"/>
    <w:rsid w:val="004031E1"/>
    <w:rsid w:val="00405281"/>
    <w:rsid w:val="00406566"/>
    <w:rsid w:val="004074FB"/>
    <w:rsid w:val="0040754F"/>
    <w:rsid w:val="00410F18"/>
    <w:rsid w:val="00415C08"/>
    <w:rsid w:val="0041629A"/>
    <w:rsid w:val="00416967"/>
    <w:rsid w:val="00416ECA"/>
    <w:rsid w:val="004175E6"/>
    <w:rsid w:val="00420E21"/>
    <w:rsid w:val="00422487"/>
    <w:rsid w:val="00424619"/>
    <w:rsid w:val="00424D38"/>
    <w:rsid w:val="00425501"/>
    <w:rsid w:val="00425F5C"/>
    <w:rsid w:val="004265BB"/>
    <w:rsid w:val="00426614"/>
    <w:rsid w:val="00426BFC"/>
    <w:rsid w:val="004270B2"/>
    <w:rsid w:val="00430BE4"/>
    <w:rsid w:val="00430C07"/>
    <w:rsid w:val="00431BD8"/>
    <w:rsid w:val="004379D0"/>
    <w:rsid w:val="00443456"/>
    <w:rsid w:val="00443775"/>
    <w:rsid w:val="0044499C"/>
    <w:rsid w:val="004449F2"/>
    <w:rsid w:val="004450D4"/>
    <w:rsid w:val="004507AE"/>
    <w:rsid w:val="00453377"/>
    <w:rsid w:val="00454C86"/>
    <w:rsid w:val="00454F26"/>
    <w:rsid w:val="00456361"/>
    <w:rsid w:val="00456604"/>
    <w:rsid w:val="00457790"/>
    <w:rsid w:val="00457D6F"/>
    <w:rsid w:val="004602F4"/>
    <w:rsid w:val="00460E32"/>
    <w:rsid w:val="00464492"/>
    <w:rsid w:val="00464BBA"/>
    <w:rsid w:val="00465FED"/>
    <w:rsid w:val="004660B1"/>
    <w:rsid w:val="0046721F"/>
    <w:rsid w:val="00467A78"/>
    <w:rsid w:val="0047078E"/>
    <w:rsid w:val="004708F8"/>
    <w:rsid w:val="0047091B"/>
    <w:rsid w:val="00470938"/>
    <w:rsid w:val="00471C8F"/>
    <w:rsid w:val="00473BB9"/>
    <w:rsid w:val="00473BEA"/>
    <w:rsid w:val="004759DF"/>
    <w:rsid w:val="00475D44"/>
    <w:rsid w:val="0047712A"/>
    <w:rsid w:val="00477412"/>
    <w:rsid w:val="00477897"/>
    <w:rsid w:val="00477ACA"/>
    <w:rsid w:val="004808C0"/>
    <w:rsid w:val="00480ED7"/>
    <w:rsid w:val="004827FB"/>
    <w:rsid w:val="00482D58"/>
    <w:rsid w:val="004830C6"/>
    <w:rsid w:val="00483E3F"/>
    <w:rsid w:val="004852D3"/>
    <w:rsid w:val="004871E7"/>
    <w:rsid w:val="004877FA"/>
    <w:rsid w:val="00487830"/>
    <w:rsid w:val="00487993"/>
    <w:rsid w:val="00487DBF"/>
    <w:rsid w:val="00491275"/>
    <w:rsid w:val="004912A8"/>
    <w:rsid w:val="0049330A"/>
    <w:rsid w:val="004934DF"/>
    <w:rsid w:val="00494183"/>
    <w:rsid w:val="00495F48"/>
    <w:rsid w:val="00496CCA"/>
    <w:rsid w:val="004A09FA"/>
    <w:rsid w:val="004A16FE"/>
    <w:rsid w:val="004A421F"/>
    <w:rsid w:val="004A56CA"/>
    <w:rsid w:val="004A6145"/>
    <w:rsid w:val="004A6586"/>
    <w:rsid w:val="004A6F4A"/>
    <w:rsid w:val="004A7B56"/>
    <w:rsid w:val="004B0467"/>
    <w:rsid w:val="004B0CBA"/>
    <w:rsid w:val="004B1ADF"/>
    <w:rsid w:val="004B1D7F"/>
    <w:rsid w:val="004B2486"/>
    <w:rsid w:val="004B25D5"/>
    <w:rsid w:val="004B2689"/>
    <w:rsid w:val="004B2D36"/>
    <w:rsid w:val="004B2FB1"/>
    <w:rsid w:val="004B3D13"/>
    <w:rsid w:val="004B49E7"/>
    <w:rsid w:val="004B4C90"/>
    <w:rsid w:val="004B5ED3"/>
    <w:rsid w:val="004B6642"/>
    <w:rsid w:val="004B675C"/>
    <w:rsid w:val="004C06DE"/>
    <w:rsid w:val="004C0AA4"/>
    <w:rsid w:val="004C0ABD"/>
    <w:rsid w:val="004C2916"/>
    <w:rsid w:val="004C2D53"/>
    <w:rsid w:val="004C2EAD"/>
    <w:rsid w:val="004C3F75"/>
    <w:rsid w:val="004C768C"/>
    <w:rsid w:val="004D02BA"/>
    <w:rsid w:val="004D199C"/>
    <w:rsid w:val="004D2D5A"/>
    <w:rsid w:val="004D3DBC"/>
    <w:rsid w:val="004D52DF"/>
    <w:rsid w:val="004D6478"/>
    <w:rsid w:val="004D6DE5"/>
    <w:rsid w:val="004E0C9B"/>
    <w:rsid w:val="004E32A2"/>
    <w:rsid w:val="004E5549"/>
    <w:rsid w:val="004E661F"/>
    <w:rsid w:val="004E6734"/>
    <w:rsid w:val="004E77E4"/>
    <w:rsid w:val="004F667D"/>
    <w:rsid w:val="004F6849"/>
    <w:rsid w:val="005007DC"/>
    <w:rsid w:val="00500DAC"/>
    <w:rsid w:val="005032E1"/>
    <w:rsid w:val="0050380D"/>
    <w:rsid w:val="005042D1"/>
    <w:rsid w:val="00505631"/>
    <w:rsid w:val="0050663A"/>
    <w:rsid w:val="00506E6D"/>
    <w:rsid w:val="00506FE1"/>
    <w:rsid w:val="005103D8"/>
    <w:rsid w:val="00510A04"/>
    <w:rsid w:val="00510CFC"/>
    <w:rsid w:val="0051151F"/>
    <w:rsid w:val="005119E3"/>
    <w:rsid w:val="0051278F"/>
    <w:rsid w:val="00513D27"/>
    <w:rsid w:val="00516236"/>
    <w:rsid w:val="005164AA"/>
    <w:rsid w:val="005209BE"/>
    <w:rsid w:val="00520F47"/>
    <w:rsid w:val="00523474"/>
    <w:rsid w:val="005235F1"/>
    <w:rsid w:val="00524880"/>
    <w:rsid w:val="0052517E"/>
    <w:rsid w:val="00530903"/>
    <w:rsid w:val="00530BBD"/>
    <w:rsid w:val="0053206B"/>
    <w:rsid w:val="00533FCA"/>
    <w:rsid w:val="00534EA1"/>
    <w:rsid w:val="00535A0F"/>
    <w:rsid w:val="005369DB"/>
    <w:rsid w:val="00536C44"/>
    <w:rsid w:val="00537A6C"/>
    <w:rsid w:val="00537D3E"/>
    <w:rsid w:val="00540AB1"/>
    <w:rsid w:val="00540DD9"/>
    <w:rsid w:val="0054114E"/>
    <w:rsid w:val="0054428A"/>
    <w:rsid w:val="00546011"/>
    <w:rsid w:val="00551A18"/>
    <w:rsid w:val="00551D02"/>
    <w:rsid w:val="005521E6"/>
    <w:rsid w:val="0055257B"/>
    <w:rsid w:val="005526AA"/>
    <w:rsid w:val="00553AC2"/>
    <w:rsid w:val="005548A4"/>
    <w:rsid w:val="00556A83"/>
    <w:rsid w:val="00557E52"/>
    <w:rsid w:val="00560250"/>
    <w:rsid w:val="00560728"/>
    <w:rsid w:val="00560776"/>
    <w:rsid w:val="00560E47"/>
    <w:rsid w:val="005611F9"/>
    <w:rsid w:val="00561441"/>
    <w:rsid w:val="00562260"/>
    <w:rsid w:val="00562439"/>
    <w:rsid w:val="00562582"/>
    <w:rsid w:val="00563E83"/>
    <w:rsid w:val="00566F6C"/>
    <w:rsid w:val="00567296"/>
    <w:rsid w:val="0056742B"/>
    <w:rsid w:val="00572795"/>
    <w:rsid w:val="00574B28"/>
    <w:rsid w:val="005778D9"/>
    <w:rsid w:val="00577D1A"/>
    <w:rsid w:val="00580881"/>
    <w:rsid w:val="005809D2"/>
    <w:rsid w:val="00580FA8"/>
    <w:rsid w:val="00581672"/>
    <w:rsid w:val="00583503"/>
    <w:rsid w:val="005842B6"/>
    <w:rsid w:val="00584446"/>
    <w:rsid w:val="005859B7"/>
    <w:rsid w:val="00585AF2"/>
    <w:rsid w:val="005873AB"/>
    <w:rsid w:val="00590037"/>
    <w:rsid w:val="00590911"/>
    <w:rsid w:val="005909A7"/>
    <w:rsid w:val="00591A06"/>
    <w:rsid w:val="00591BAD"/>
    <w:rsid w:val="005939EA"/>
    <w:rsid w:val="00594428"/>
    <w:rsid w:val="00595409"/>
    <w:rsid w:val="005963A5"/>
    <w:rsid w:val="00596E07"/>
    <w:rsid w:val="005971F0"/>
    <w:rsid w:val="005A0DC2"/>
    <w:rsid w:val="005A64B6"/>
    <w:rsid w:val="005A6C31"/>
    <w:rsid w:val="005A7816"/>
    <w:rsid w:val="005B248D"/>
    <w:rsid w:val="005B2493"/>
    <w:rsid w:val="005B25B6"/>
    <w:rsid w:val="005B38E0"/>
    <w:rsid w:val="005B6C48"/>
    <w:rsid w:val="005C039A"/>
    <w:rsid w:val="005C114C"/>
    <w:rsid w:val="005C12BF"/>
    <w:rsid w:val="005C1842"/>
    <w:rsid w:val="005C206F"/>
    <w:rsid w:val="005C2467"/>
    <w:rsid w:val="005C2790"/>
    <w:rsid w:val="005C3187"/>
    <w:rsid w:val="005C3604"/>
    <w:rsid w:val="005D19DF"/>
    <w:rsid w:val="005D2D07"/>
    <w:rsid w:val="005D3046"/>
    <w:rsid w:val="005D3A4D"/>
    <w:rsid w:val="005D3DEF"/>
    <w:rsid w:val="005D5135"/>
    <w:rsid w:val="005D5268"/>
    <w:rsid w:val="005D619A"/>
    <w:rsid w:val="005D7FE5"/>
    <w:rsid w:val="005E1D69"/>
    <w:rsid w:val="005E2D33"/>
    <w:rsid w:val="005E3348"/>
    <w:rsid w:val="005E4B36"/>
    <w:rsid w:val="005E53B2"/>
    <w:rsid w:val="005E5C55"/>
    <w:rsid w:val="005E5D94"/>
    <w:rsid w:val="005E5E77"/>
    <w:rsid w:val="005E6012"/>
    <w:rsid w:val="005E7280"/>
    <w:rsid w:val="005F0BEA"/>
    <w:rsid w:val="005F2A52"/>
    <w:rsid w:val="005F2B3D"/>
    <w:rsid w:val="005F56F7"/>
    <w:rsid w:val="005F709F"/>
    <w:rsid w:val="005F759D"/>
    <w:rsid w:val="0060010C"/>
    <w:rsid w:val="00601272"/>
    <w:rsid w:val="00601DE5"/>
    <w:rsid w:val="00602187"/>
    <w:rsid w:val="00607DC9"/>
    <w:rsid w:val="00610303"/>
    <w:rsid w:val="0061089D"/>
    <w:rsid w:val="006112E6"/>
    <w:rsid w:val="00611F3E"/>
    <w:rsid w:val="00612774"/>
    <w:rsid w:val="006135B7"/>
    <w:rsid w:val="00614209"/>
    <w:rsid w:val="00614626"/>
    <w:rsid w:val="0061479C"/>
    <w:rsid w:val="00614E95"/>
    <w:rsid w:val="006166D2"/>
    <w:rsid w:val="006167C1"/>
    <w:rsid w:val="00616CD5"/>
    <w:rsid w:val="006174BA"/>
    <w:rsid w:val="0062049F"/>
    <w:rsid w:val="0062058C"/>
    <w:rsid w:val="00621F6F"/>
    <w:rsid w:val="00624679"/>
    <w:rsid w:val="00626E07"/>
    <w:rsid w:val="00627257"/>
    <w:rsid w:val="00627767"/>
    <w:rsid w:val="00632225"/>
    <w:rsid w:val="00633878"/>
    <w:rsid w:val="00633E11"/>
    <w:rsid w:val="006342CE"/>
    <w:rsid w:val="00634734"/>
    <w:rsid w:val="00635579"/>
    <w:rsid w:val="006362CF"/>
    <w:rsid w:val="006364E9"/>
    <w:rsid w:val="00637277"/>
    <w:rsid w:val="00637F63"/>
    <w:rsid w:val="006426A9"/>
    <w:rsid w:val="0064469E"/>
    <w:rsid w:val="00644C29"/>
    <w:rsid w:val="00644D2E"/>
    <w:rsid w:val="0064516F"/>
    <w:rsid w:val="006479BA"/>
    <w:rsid w:val="006500F2"/>
    <w:rsid w:val="006502AC"/>
    <w:rsid w:val="006503C3"/>
    <w:rsid w:val="006504DD"/>
    <w:rsid w:val="00651B40"/>
    <w:rsid w:val="006528EA"/>
    <w:rsid w:val="0065348C"/>
    <w:rsid w:val="00653C9D"/>
    <w:rsid w:val="00654267"/>
    <w:rsid w:val="006544EB"/>
    <w:rsid w:val="00654C42"/>
    <w:rsid w:val="00655013"/>
    <w:rsid w:val="00657F31"/>
    <w:rsid w:val="00660019"/>
    <w:rsid w:val="00660A6E"/>
    <w:rsid w:val="006618F2"/>
    <w:rsid w:val="00662B88"/>
    <w:rsid w:val="0066336C"/>
    <w:rsid w:val="00664618"/>
    <w:rsid w:val="0066467A"/>
    <w:rsid w:val="006656D2"/>
    <w:rsid w:val="006703D7"/>
    <w:rsid w:val="00670DCB"/>
    <w:rsid w:val="00674693"/>
    <w:rsid w:val="0067496D"/>
    <w:rsid w:val="0067542A"/>
    <w:rsid w:val="00677036"/>
    <w:rsid w:val="006805B1"/>
    <w:rsid w:val="006805F4"/>
    <w:rsid w:val="00680A35"/>
    <w:rsid w:val="00680E98"/>
    <w:rsid w:val="00681A33"/>
    <w:rsid w:val="00681EE8"/>
    <w:rsid w:val="0068390F"/>
    <w:rsid w:val="0068548E"/>
    <w:rsid w:val="00686D6C"/>
    <w:rsid w:val="00686E30"/>
    <w:rsid w:val="00687220"/>
    <w:rsid w:val="00687936"/>
    <w:rsid w:val="00690E69"/>
    <w:rsid w:val="00691C50"/>
    <w:rsid w:val="00692D7E"/>
    <w:rsid w:val="006938F1"/>
    <w:rsid w:val="00696A2B"/>
    <w:rsid w:val="0069709F"/>
    <w:rsid w:val="006A0139"/>
    <w:rsid w:val="006A1E2D"/>
    <w:rsid w:val="006A212D"/>
    <w:rsid w:val="006A22C3"/>
    <w:rsid w:val="006A3704"/>
    <w:rsid w:val="006A63B7"/>
    <w:rsid w:val="006A6603"/>
    <w:rsid w:val="006A69C1"/>
    <w:rsid w:val="006B1816"/>
    <w:rsid w:val="006B2483"/>
    <w:rsid w:val="006B2769"/>
    <w:rsid w:val="006B63A6"/>
    <w:rsid w:val="006B7F74"/>
    <w:rsid w:val="006B7FA9"/>
    <w:rsid w:val="006C06CA"/>
    <w:rsid w:val="006C1425"/>
    <w:rsid w:val="006C2C32"/>
    <w:rsid w:val="006C31EE"/>
    <w:rsid w:val="006C3F04"/>
    <w:rsid w:val="006C4276"/>
    <w:rsid w:val="006C5BC6"/>
    <w:rsid w:val="006C6705"/>
    <w:rsid w:val="006D7CC6"/>
    <w:rsid w:val="006E0DB5"/>
    <w:rsid w:val="006E15AC"/>
    <w:rsid w:val="006E167F"/>
    <w:rsid w:val="006E20C7"/>
    <w:rsid w:val="006E2956"/>
    <w:rsid w:val="006E46A7"/>
    <w:rsid w:val="006E561D"/>
    <w:rsid w:val="006E698F"/>
    <w:rsid w:val="006E72C5"/>
    <w:rsid w:val="006E7C0E"/>
    <w:rsid w:val="006F20B7"/>
    <w:rsid w:val="006F2BF5"/>
    <w:rsid w:val="006F2FA1"/>
    <w:rsid w:val="006F69DC"/>
    <w:rsid w:val="006F6AB5"/>
    <w:rsid w:val="006F7234"/>
    <w:rsid w:val="006F769C"/>
    <w:rsid w:val="0070070C"/>
    <w:rsid w:val="00700DB8"/>
    <w:rsid w:val="007015FC"/>
    <w:rsid w:val="00703491"/>
    <w:rsid w:val="00704B5C"/>
    <w:rsid w:val="00704C02"/>
    <w:rsid w:val="00705B9F"/>
    <w:rsid w:val="00706674"/>
    <w:rsid w:val="00707F50"/>
    <w:rsid w:val="0071106A"/>
    <w:rsid w:val="007112C3"/>
    <w:rsid w:val="007112ED"/>
    <w:rsid w:val="00712045"/>
    <w:rsid w:val="0071205D"/>
    <w:rsid w:val="00712673"/>
    <w:rsid w:val="00712D9A"/>
    <w:rsid w:val="00713D93"/>
    <w:rsid w:val="0071514A"/>
    <w:rsid w:val="00715428"/>
    <w:rsid w:val="00715C55"/>
    <w:rsid w:val="00715E98"/>
    <w:rsid w:val="00716894"/>
    <w:rsid w:val="007168EC"/>
    <w:rsid w:val="00720DBD"/>
    <w:rsid w:val="007212F6"/>
    <w:rsid w:val="007215D0"/>
    <w:rsid w:val="00721721"/>
    <w:rsid w:val="00722DCA"/>
    <w:rsid w:val="007236E5"/>
    <w:rsid w:val="00726322"/>
    <w:rsid w:val="00730841"/>
    <w:rsid w:val="00733FED"/>
    <w:rsid w:val="00734D80"/>
    <w:rsid w:val="0073573A"/>
    <w:rsid w:val="00735A0D"/>
    <w:rsid w:val="00740D98"/>
    <w:rsid w:val="007411B7"/>
    <w:rsid w:val="007411EB"/>
    <w:rsid w:val="00741309"/>
    <w:rsid w:val="007417EF"/>
    <w:rsid w:val="00741AF0"/>
    <w:rsid w:val="00742C83"/>
    <w:rsid w:val="0074582E"/>
    <w:rsid w:val="0075066F"/>
    <w:rsid w:val="007528A4"/>
    <w:rsid w:val="00753D46"/>
    <w:rsid w:val="00754828"/>
    <w:rsid w:val="00754FF6"/>
    <w:rsid w:val="00755CF3"/>
    <w:rsid w:val="00756BC4"/>
    <w:rsid w:val="00756E63"/>
    <w:rsid w:val="0075785A"/>
    <w:rsid w:val="00761BBB"/>
    <w:rsid w:val="00764A82"/>
    <w:rsid w:val="00765322"/>
    <w:rsid w:val="007654DB"/>
    <w:rsid w:val="007666C6"/>
    <w:rsid w:val="007703EF"/>
    <w:rsid w:val="007710EF"/>
    <w:rsid w:val="00771F8F"/>
    <w:rsid w:val="007754DE"/>
    <w:rsid w:val="00775E0B"/>
    <w:rsid w:val="00776866"/>
    <w:rsid w:val="00777C31"/>
    <w:rsid w:val="00780B26"/>
    <w:rsid w:val="007835AB"/>
    <w:rsid w:val="007849A9"/>
    <w:rsid w:val="0078568E"/>
    <w:rsid w:val="007858F4"/>
    <w:rsid w:val="007902D7"/>
    <w:rsid w:val="00790BE2"/>
    <w:rsid w:val="00790EA6"/>
    <w:rsid w:val="007931AA"/>
    <w:rsid w:val="00797DF8"/>
    <w:rsid w:val="007A046D"/>
    <w:rsid w:val="007A09BF"/>
    <w:rsid w:val="007A210E"/>
    <w:rsid w:val="007A35F5"/>
    <w:rsid w:val="007A3663"/>
    <w:rsid w:val="007A3CF8"/>
    <w:rsid w:val="007A59F7"/>
    <w:rsid w:val="007A6487"/>
    <w:rsid w:val="007A7333"/>
    <w:rsid w:val="007A76DF"/>
    <w:rsid w:val="007B301D"/>
    <w:rsid w:val="007B4DB8"/>
    <w:rsid w:val="007B4ED9"/>
    <w:rsid w:val="007B62EC"/>
    <w:rsid w:val="007B6B9F"/>
    <w:rsid w:val="007C10FF"/>
    <w:rsid w:val="007C28C7"/>
    <w:rsid w:val="007C432A"/>
    <w:rsid w:val="007C455A"/>
    <w:rsid w:val="007C51C4"/>
    <w:rsid w:val="007C5BAB"/>
    <w:rsid w:val="007C6C9D"/>
    <w:rsid w:val="007D25F8"/>
    <w:rsid w:val="007D32C1"/>
    <w:rsid w:val="007D36BE"/>
    <w:rsid w:val="007D39C4"/>
    <w:rsid w:val="007D4276"/>
    <w:rsid w:val="007D5E8A"/>
    <w:rsid w:val="007D61FA"/>
    <w:rsid w:val="007E022B"/>
    <w:rsid w:val="007E0426"/>
    <w:rsid w:val="007E1F8F"/>
    <w:rsid w:val="007E2629"/>
    <w:rsid w:val="007E2D01"/>
    <w:rsid w:val="007E38C0"/>
    <w:rsid w:val="007E3C04"/>
    <w:rsid w:val="007E42B1"/>
    <w:rsid w:val="007E431D"/>
    <w:rsid w:val="007E5C3C"/>
    <w:rsid w:val="007E5F1B"/>
    <w:rsid w:val="007E624A"/>
    <w:rsid w:val="007E64E5"/>
    <w:rsid w:val="007E7FBF"/>
    <w:rsid w:val="007F0AB5"/>
    <w:rsid w:val="007F0F6A"/>
    <w:rsid w:val="007F2BE1"/>
    <w:rsid w:val="007F5261"/>
    <w:rsid w:val="007F5DD5"/>
    <w:rsid w:val="007F7BED"/>
    <w:rsid w:val="00802BA6"/>
    <w:rsid w:val="00803229"/>
    <w:rsid w:val="0080388E"/>
    <w:rsid w:val="008045B0"/>
    <w:rsid w:val="008069B6"/>
    <w:rsid w:val="00806C6A"/>
    <w:rsid w:val="00810BE4"/>
    <w:rsid w:val="00811390"/>
    <w:rsid w:val="00812735"/>
    <w:rsid w:val="00814FE0"/>
    <w:rsid w:val="00815A7C"/>
    <w:rsid w:val="00816E1B"/>
    <w:rsid w:val="00817048"/>
    <w:rsid w:val="00817153"/>
    <w:rsid w:val="00817665"/>
    <w:rsid w:val="00817889"/>
    <w:rsid w:val="00817A25"/>
    <w:rsid w:val="0082083C"/>
    <w:rsid w:val="00820E16"/>
    <w:rsid w:val="008210DC"/>
    <w:rsid w:val="00822DF5"/>
    <w:rsid w:val="0082345A"/>
    <w:rsid w:val="00823A9B"/>
    <w:rsid w:val="00823C3F"/>
    <w:rsid w:val="0082499F"/>
    <w:rsid w:val="00824DD5"/>
    <w:rsid w:val="00824F53"/>
    <w:rsid w:val="008254FA"/>
    <w:rsid w:val="00825E1B"/>
    <w:rsid w:val="00825E51"/>
    <w:rsid w:val="008302CD"/>
    <w:rsid w:val="00830783"/>
    <w:rsid w:val="008314C6"/>
    <w:rsid w:val="0083385C"/>
    <w:rsid w:val="00834B0E"/>
    <w:rsid w:val="008359B0"/>
    <w:rsid w:val="008360AE"/>
    <w:rsid w:val="00840BA7"/>
    <w:rsid w:val="00841E2C"/>
    <w:rsid w:val="00844B1B"/>
    <w:rsid w:val="00844F45"/>
    <w:rsid w:val="00845C8A"/>
    <w:rsid w:val="008462BB"/>
    <w:rsid w:val="008468C4"/>
    <w:rsid w:val="00846BC2"/>
    <w:rsid w:val="00846CA9"/>
    <w:rsid w:val="0085367C"/>
    <w:rsid w:val="0085488F"/>
    <w:rsid w:val="00856D10"/>
    <w:rsid w:val="00857D7B"/>
    <w:rsid w:val="00860235"/>
    <w:rsid w:val="0086169C"/>
    <w:rsid w:val="00861DDB"/>
    <w:rsid w:val="00862988"/>
    <w:rsid w:val="008634C9"/>
    <w:rsid w:val="00864B28"/>
    <w:rsid w:val="008675F8"/>
    <w:rsid w:val="008713B8"/>
    <w:rsid w:val="008714EB"/>
    <w:rsid w:val="00871C2A"/>
    <w:rsid w:val="0087373F"/>
    <w:rsid w:val="00873F39"/>
    <w:rsid w:val="00875C90"/>
    <w:rsid w:val="008761E8"/>
    <w:rsid w:val="00876AC3"/>
    <w:rsid w:val="00877965"/>
    <w:rsid w:val="00880268"/>
    <w:rsid w:val="00881DBE"/>
    <w:rsid w:val="00881EB9"/>
    <w:rsid w:val="00882499"/>
    <w:rsid w:val="008829E7"/>
    <w:rsid w:val="00882EA3"/>
    <w:rsid w:val="00882EF0"/>
    <w:rsid w:val="008834F6"/>
    <w:rsid w:val="00883D27"/>
    <w:rsid w:val="008854DA"/>
    <w:rsid w:val="0088669E"/>
    <w:rsid w:val="00887A87"/>
    <w:rsid w:val="00887F1E"/>
    <w:rsid w:val="00887FAE"/>
    <w:rsid w:val="00890072"/>
    <w:rsid w:val="008904FC"/>
    <w:rsid w:val="008924A6"/>
    <w:rsid w:val="008934D4"/>
    <w:rsid w:val="00893BFD"/>
    <w:rsid w:val="00894876"/>
    <w:rsid w:val="00894CB2"/>
    <w:rsid w:val="008953AF"/>
    <w:rsid w:val="008955A3"/>
    <w:rsid w:val="00895EEC"/>
    <w:rsid w:val="00896449"/>
    <w:rsid w:val="008A05CD"/>
    <w:rsid w:val="008A14F2"/>
    <w:rsid w:val="008A2068"/>
    <w:rsid w:val="008A3AF5"/>
    <w:rsid w:val="008A4534"/>
    <w:rsid w:val="008A57D4"/>
    <w:rsid w:val="008B0FE5"/>
    <w:rsid w:val="008B1644"/>
    <w:rsid w:val="008B2E45"/>
    <w:rsid w:val="008B2EB9"/>
    <w:rsid w:val="008B43F3"/>
    <w:rsid w:val="008B6998"/>
    <w:rsid w:val="008B766D"/>
    <w:rsid w:val="008B78F4"/>
    <w:rsid w:val="008B7CDD"/>
    <w:rsid w:val="008C0CE3"/>
    <w:rsid w:val="008C15AD"/>
    <w:rsid w:val="008C1BE4"/>
    <w:rsid w:val="008C2B14"/>
    <w:rsid w:val="008C2C2B"/>
    <w:rsid w:val="008C31B3"/>
    <w:rsid w:val="008C39E0"/>
    <w:rsid w:val="008D254D"/>
    <w:rsid w:val="008D2934"/>
    <w:rsid w:val="008D2CA9"/>
    <w:rsid w:val="008D3AAE"/>
    <w:rsid w:val="008D42CF"/>
    <w:rsid w:val="008D55A0"/>
    <w:rsid w:val="008D5EAE"/>
    <w:rsid w:val="008D7270"/>
    <w:rsid w:val="008D72B8"/>
    <w:rsid w:val="008E0D65"/>
    <w:rsid w:val="008E22DC"/>
    <w:rsid w:val="008E287F"/>
    <w:rsid w:val="008E332E"/>
    <w:rsid w:val="008E38F0"/>
    <w:rsid w:val="008E5AD8"/>
    <w:rsid w:val="008E7110"/>
    <w:rsid w:val="008E7C1A"/>
    <w:rsid w:val="008F1492"/>
    <w:rsid w:val="008F164D"/>
    <w:rsid w:val="008F16C2"/>
    <w:rsid w:val="008F1950"/>
    <w:rsid w:val="008F25F9"/>
    <w:rsid w:val="008F45EC"/>
    <w:rsid w:val="008F6889"/>
    <w:rsid w:val="008F74C3"/>
    <w:rsid w:val="008F78F4"/>
    <w:rsid w:val="00900B65"/>
    <w:rsid w:val="00900CF4"/>
    <w:rsid w:val="00901041"/>
    <w:rsid w:val="00901B36"/>
    <w:rsid w:val="00901BF2"/>
    <w:rsid w:val="00903292"/>
    <w:rsid w:val="009057A8"/>
    <w:rsid w:val="00905A38"/>
    <w:rsid w:val="00905DA1"/>
    <w:rsid w:val="009060DC"/>
    <w:rsid w:val="0090762F"/>
    <w:rsid w:val="009077FA"/>
    <w:rsid w:val="00910E6D"/>
    <w:rsid w:val="0091186F"/>
    <w:rsid w:val="00911C83"/>
    <w:rsid w:val="0091284C"/>
    <w:rsid w:val="00912B62"/>
    <w:rsid w:val="009131A3"/>
    <w:rsid w:val="0091324F"/>
    <w:rsid w:val="00916CBF"/>
    <w:rsid w:val="00916E0C"/>
    <w:rsid w:val="009179D4"/>
    <w:rsid w:val="0092145C"/>
    <w:rsid w:val="00921D33"/>
    <w:rsid w:val="009229A7"/>
    <w:rsid w:val="00923314"/>
    <w:rsid w:val="00924837"/>
    <w:rsid w:val="00925F42"/>
    <w:rsid w:val="009262B9"/>
    <w:rsid w:val="0092637F"/>
    <w:rsid w:val="0092685C"/>
    <w:rsid w:val="00926F1F"/>
    <w:rsid w:val="009270C7"/>
    <w:rsid w:val="0092799D"/>
    <w:rsid w:val="0093182B"/>
    <w:rsid w:val="00933B36"/>
    <w:rsid w:val="00936DE5"/>
    <w:rsid w:val="0093771E"/>
    <w:rsid w:val="00937F76"/>
    <w:rsid w:val="009400CE"/>
    <w:rsid w:val="009410FA"/>
    <w:rsid w:val="00941500"/>
    <w:rsid w:val="00941814"/>
    <w:rsid w:val="0094211A"/>
    <w:rsid w:val="009432DE"/>
    <w:rsid w:val="009455C2"/>
    <w:rsid w:val="00945EAA"/>
    <w:rsid w:val="00946326"/>
    <w:rsid w:val="00946426"/>
    <w:rsid w:val="009465E5"/>
    <w:rsid w:val="009523B0"/>
    <w:rsid w:val="00953A67"/>
    <w:rsid w:val="00954168"/>
    <w:rsid w:val="009550F0"/>
    <w:rsid w:val="00955254"/>
    <w:rsid w:val="00956911"/>
    <w:rsid w:val="00962388"/>
    <w:rsid w:val="009625AE"/>
    <w:rsid w:val="00962609"/>
    <w:rsid w:val="00963DE1"/>
    <w:rsid w:val="009644F8"/>
    <w:rsid w:val="00964B15"/>
    <w:rsid w:val="00966ADB"/>
    <w:rsid w:val="0096715E"/>
    <w:rsid w:val="009677BC"/>
    <w:rsid w:val="00971040"/>
    <w:rsid w:val="0097121E"/>
    <w:rsid w:val="00971475"/>
    <w:rsid w:val="009728B7"/>
    <w:rsid w:val="00972A5F"/>
    <w:rsid w:val="00973018"/>
    <w:rsid w:val="00974C1A"/>
    <w:rsid w:val="00975863"/>
    <w:rsid w:val="00976823"/>
    <w:rsid w:val="00981CA3"/>
    <w:rsid w:val="0098253D"/>
    <w:rsid w:val="00983096"/>
    <w:rsid w:val="0098380C"/>
    <w:rsid w:val="00983876"/>
    <w:rsid w:val="00983FD3"/>
    <w:rsid w:val="0098479D"/>
    <w:rsid w:val="009852CC"/>
    <w:rsid w:val="00985709"/>
    <w:rsid w:val="00987FEB"/>
    <w:rsid w:val="00991A45"/>
    <w:rsid w:val="009924D2"/>
    <w:rsid w:val="00993F02"/>
    <w:rsid w:val="00994007"/>
    <w:rsid w:val="00995DE2"/>
    <w:rsid w:val="0099617C"/>
    <w:rsid w:val="009A0E7F"/>
    <w:rsid w:val="009A12C6"/>
    <w:rsid w:val="009A2E79"/>
    <w:rsid w:val="009A3966"/>
    <w:rsid w:val="009A3E1C"/>
    <w:rsid w:val="009A4039"/>
    <w:rsid w:val="009B14B4"/>
    <w:rsid w:val="009B5ADF"/>
    <w:rsid w:val="009B5F22"/>
    <w:rsid w:val="009B7539"/>
    <w:rsid w:val="009C07CF"/>
    <w:rsid w:val="009C10E5"/>
    <w:rsid w:val="009C1104"/>
    <w:rsid w:val="009C1C0C"/>
    <w:rsid w:val="009C1E95"/>
    <w:rsid w:val="009C249F"/>
    <w:rsid w:val="009C2BC9"/>
    <w:rsid w:val="009C4CAD"/>
    <w:rsid w:val="009C5E66"/>
    <w:rsid w:val="009C7036"/>
    <w:rsid w:val="009C796B"/>
    <w:rsid w:val="009D0219"/>
    <w:rsid w:val="009D090F"/>
    <w:rsid w:val="009D4E09"/>
    <w:rsid w:val="009D6076"/>
    <w:rsid w:val="009D75CD"/>
    <w:rsid w:val="009D7734"/>
    <w:rsid w:val="009D7756"/>
    <w:rsid w:val="009E08B9"/>
    <w:rsid w:val="009E0DA1"/>
    <w:rsid w:val="009E34EE"/>
    <w:rsid w:val="009E510D"/>
    <w:rsid w:val="009E765E"/>
    <w:rsid w:val="009E7B2F"/>
    <w:rsid w:val="009F0876"/>
    <w:rsid w:val="009F1A86"/>
    <w:rsid w:val="009F25EB"/>
    <w:rsid w:val="009F2678"/>
    <w:rsid w:val="009F2EC3"/>
    <w:rsid w:val="009F6446"/>
    <w:rsid w:val="009F74F0"/>
    <w:rsid w:val="009F7E21"/>
    <w:rsid w:val="00A0165F"/>
    <w:rsid w:val="00A01E6C"/>
    <w:rsid w:val="00A020B6"/>
    <w:rsid w:val="00A025BE"/>
    <w:rsid w:val="00A03772"/>
    <w:rsid w:val="00A038B9"/>
    <w:rsid w:val="00A047C5"/>
    <w:rsid w:val="00A05BCB"/>
    <w:rsid w:val="00A05BF6"/>
    <w:rsid w:val="00A061F0"/>
    <w:rsid w:val="00A075B0"/>
    <w:rsid w:val="00A07BC7"/>
    <w:rsid w:val="00A107E7"/>
    <w:rsid w:val="00A12F32"/>
    <w:rsid w:val="00A13170"/>
    <w:rsid w:val="00A13397"/>
    <w:rsid w:val="00A13EB0"/>
    <w:rsid w:val="00A16C60"/>
    <w:rsid w:val="00A20660"/>
    <w:rsid w:val="00A212F2"/>
    <w:rsid w:val="00A22A3E"/>
    <w:rsid w:val="00A22E99"/>
    <w:rsid w:val="00A2786B"/>
    <w:rsid w:val="00A27BB5"/>
    <w:rsid w:val="00A309AC"/>
    <w:rsid w:val="00A30BD7"/>
    <w:rsid w:val="00A31B40"/>
    <w:rsid w:val="00A3205D"/>
    <w:rsid w:val="00A32262"/>
    <w:rsid w:val="00A32920"/>
    <w:rsid w:val="00A359BD"/>
    <w:rsid w:val="00A36EC4"/>
    <w:rsid w:val="00A379FB"/>
    <w:rsid w:val="00A4039E"/>
    <w:rsid w:val="00A42713"/>
    <w:rsid w:val="00A42FFD"/>
    <w:rsid w:val="00A43065"/>
    <w:rsid w:val="00A431E1"/>
    <w:rsid w:val="00A44726"/>
    <w:rsid w:val="00A456E8"/>
    <w:rsid w:val="00A459F8"/>
    <w:rsid w:val="00A46045"/>
    <w:rsid w:val="00A4608B"/>
    <w:rsid w:val="00A46B0C"/>
    <w:rsid w:val="00A477EE"/>
    <w:rsid w:val="00A47E06"/>
    <w:rsid w:val="00A5002F"/>
    <w:rsid w:val="00A51941"/>
    <w:rsid w:val="00A5246D"/>
    <w:rsid w:val="00A5292F"/>
    <w:rsid w:val="00A52D6D"/>
    <w:rsid w:val="00A53A82"/>
    <w:rsid w:val="00A53D99"/>
    <w:rsid w:val="00A544B9"/>
    <w:rsid w:val="00A5452C"/>
    <w:rsid w:val="00A56369"/>
    <w:rsid w:val="00A56C3A"/>
    <w:rsid w:val="00A60C55"/>
    <w:rsid w:val="00A63F7A"/>
    <w:rsid w:val="00A64A2B"/>
    <w:rsid w:val="00A733F9"/>
    <w:rsid w:val="00A75390"/>
    <w:rsid w:val="00A77F86"/>
    <w:rsid w:val="00A80A42"/>
    <w:rsid w:val="00A81604"/>
    <w:rsid w:val="00A8381F"/>
    <w:rsid w:val="00A83940"/>
    <w:rsid w:val="00A83A9A"/>
    <w:rsid w:val="00A84048"/>
    <w:rsid w:val="00A842C7"/>
    <w:rsid w:val="00A85414"/>
    <w:rsid w:val="00A865D7"/>
    <w:rsid w:val="00A870CD"/>
    <w:rsid w:val="00A87952"/>
    <w:rsid w:val="00A879ED"/>
    <w:rsid w:val="00A9000B"/>
    <w:rsid w:val="00A905A3"/>
    <w:rsid w:val="00A90E16"/>
    <w:rsid w:val="00A91275"/>
    <w:rsid w:val="00A92163"/>
    <w:rsid w:val="00A944EF"/>
    <w:rsid w:val="00A94E1B"/>
    <w:rsid w:val="00A9559A"/>
    <w:rsid w:val="00A96C51"/>
    <w:rsid w:val="00A96DB1"/>
    <w:rsid w:val="00A977B7"/>
    <w:rsid w:val="00AA181A"/>
    <w:rsid w:val="00AA2C00"/>
    <w:rsid w:val="00AA467A"/>
    <w:rsid w:val="00AA47BE"/>
    <w:rsid w:val="00AA4C31"/>
    <w:rsid w:val="00AA5984"/>
    <w:rsid w:val="00AA671C"/>
    <w:rsid w:val="00AB1E46"/>
    <w:rsid w:val="00AB35BA"/>
    <w:rsid w:val="00AB3C1F"/>
    <w:rsid w:val="00AB3E19"/>
    <w:rsid w:val="00AB415E"/>
    <w:rsid w:val="00AB65D7"/>
    <w:rsid w:val="00AB7390"/>
    <w:rsid w:val="00AB7FBE"/>
    <w:rsid w:val="00AC08A5"/>
    <w:rsid w:val="00AC08D8"/>
    <w:rsid w:val="00AC0ACB"/>
    <w:rsid w:val="00AC0BC6"/>
    <w:rsid w:val="00AC1145"/>
    <w:rsid w:val="00AC4590"/>
    <w:rsid w:val="00AC4F2F"/>
    <w:rsid w:val="00AC587F"/>
    <w:rsid w:val="00AC71A5"/>
    <w:rsid w:val="00AC77E3"/>
    <w:rsid w:val="00AD10D7"/>
    <w:rsid w:val="00AD1814"/>
    <w:rsid w:val="00AD1DCA"/>
    <w:rsid w:val="00AD2319"/>
    <w:rsid w:val="00AD2E11"/>
    <w:rsid w:val="00AD3805"/>
    <w:rsid w:val="00AD4006"/>
    <w:rsid w:val="00AD448C"/>
    <w:rsid w:val="00AD6F36"/>
    <w:rsid w:val="00AD73C1"/>
    <w:rsid w:val="00AE1D9E"/>
    <w:rsid w:val="00AE3F9F"/>
    <w:rsid w:val="00AE40B0"/>
    <w:rsid w:val="00AE59BD"/>
    <w:rsid w:val="00AE60CA"/>
    <w:rsid w:val="00AE662B"/>
    <w:rsid w:val="00AE6754"/>
    <w:rsid w:val="00AE6982"/>
    <w:rsid w:val="00AE6D25"/>
    <w:rsid w:val="00AE7D9C"/>
    <w:rsid w:val="00AF1529"/>
    <w:rsid w:val="00AF211F"/>
    <w:rsid w:val="00AF23CD"/>
    <w:rsid w:val="00AF3667"/>
    <w:rsid w:val="00AF43F8"/>
    <w:rsid w:val="00AF4671"/>
    <w:rsid w:val="00AF5A05"/>
    <w:rsid w:val="00AF743D"/>
    <w:rsid w:val="00AF7DBF"/>
    <w:rsid w:val="00B000F0"/>
    <w:rsid w:val="00B00244"/>
    <w:rsid w:val="00B02208"/>
    <w:rsid w:val="00B02468"/>
    <w:rsid w:val="00B04871"/>
    <w:rsid w:val="00B04A15"/>
    <w:rsid w:val="00B056F2"/>
    <w:rsid w:val="00B0696F"/>
    <w:rsid w:val="00B06EC7"/>
    <w:rsid w:val="00B121AE"/>
    <w:rsid w:val="00B1246E"/>
    <w:rsid w:val="00B12EDB"/>
    <w:rsid w:val="00B14C1B"/>
    <w:rsid w:val="00B150D4"/>
    <w:rsid w:val="00B156D3"/>
    <w:rsid w:val="00B15F6B"/>
    <w:rsid w:val="00B1732F"/>
    <w:rsid w:val="00B20556"/>
    <w:rsid w:val="00B2115E"/>
    <w:rsid w:val="00B21450"/>
    <w:rsid w:val="00B224CE"/>
    <w:rsid w:val="00B24310"/>
    <w:rsid w:val="00B2533E"/>
    <w:rsid w:val="00B25919"/>
    <w:rsid w:val="00B25F95"/>
    <w:rsid w:val="00B26734"/>
    <w:rsid w:val="00B300E0"/>
    <w:rsid w:val="00B32360"/>
    <w:rsid w:val="00B328BA"/>
    <w:rsid w:val="00B33F58"/>
    <w:rsid w:val="00B35117"/>
    <w:rsid w:val="00B35A78"/>
    <w:rsid w:val="00B40444"/>
    <w:rsid w:val="00B40ADA"/>
    <w:rsid w:val="00B41409"/>
    <w:rsid w:val="00B417BF"/>
    <w:rsid w:val="00B424B8"/>
    <w:rsid w:val="00B44105"/>
    <w:rsid w:val="00B44A4F"/>
    <w:rsid w:val="00B45D68"/>
    <w:rsid w:val="00B45E3D"/>
    <w:rsid w:val="00B46A72"/>
    <w:rsid w:val="00B5633E"/>
    <w:rsid w:val="00B56784"/>
    <w:rsid w:val="00B5725C"/>
    <w:rsid w:val="00B57A4F"/>
    <w:rsid w:val="00B57B43"/>
    <w:rsid w:val="00B57CDA"/>
    <w:rsid w:val="00B60E2D"/>
    <w:rsid w:val="00B621F1"/>
    <w:rsid w:val="00B62410"/>
    <w:rsid w:val="00B63A7A"/>
    <w:rsid w:val="00B67BFD"/>
    <w:rsid w:val="00B70C6A"/>
    <w:rsid w:val="00B71290"/>
    <w:rsid w:val="00B71DCA"/>
    <w:rsid w:val="00B72112"/>
    <w:rsid w:val="00B73EB1"/>
    <w:rsid w:val="00B7406D"/>
    <w:rsid w:val="00B7422B"/>
    <w:rsid w:val="00B747E0"/>
    <w:rsid w:val="00B75546"/>
    <w:rsid w:val="00B807A0"/>
    <w:rsid w:val="00B81BF6"/>
    <w:rsid w:val="00B82A75"/>
    <w:rsid w:val="00B84465"/>
    <w:rsid w:val="00B84B35"/>
    <w:rsid w:val="00B855BC"/>
    <w:rsid w:val="00B87737"/>
    <w:rsid w:val="00B91803"/>
    <w:rsid w:val="00B92EBB"/>
    <w:rsid w:val="00B93A01"/>
    <w:rsid w:val="00B96B5B"/>
    <w:rsid w:val="00BA0322"/>
    <w:rsid w:val="00BA0415"/>
    <w:rsid w:val="00BA122B"/>
    <w:rsid w:val="00BA6454"/>
    <w:rsid w:val="00BA6DF3"/>
    <w:rsid w:val="00BA6F65"/>
    <w:rsid w:val="00BB000A"/>
    <w:rsid w:val="00BB3AB1"/>
    <w:rsid w:val="00BB45FD"/>
    <w:rsid w:val="00BC3637"/>
    <w:rsid w:val="00BC377F"/>
    <w:rsid w:val="00BC3B00"/>
    <w:rsid w:val="00BC3F78"/>
    <w:rsid w:val="00BC419B"/>
    <w:rsid w:val="00BC485A"/>
    <w:rsid w:val="00BC5D0E"/>
    <w:rsid w:val="00BC617A"/>
    <w:rsid w:val="00BC640A"/>
    <w:rsid w:val="00BC72B1"/>
    <w:rsid w:val="00BC7940"/>
    <w:rsid w:val="00BD0D18"/>
    <w:rsid w:val="00BD13CD"/>
    <w:rsid w:val="00BD26A6"/>
    <w:rsid w:val="00BD2A85"/>
    <w:rsid w:val="00BD4280"/>
    <w:rsid w:val="00BD4B60"/>
    <w:rsid w:val="00BD4BC3"/>
    <w:rsid w:val="00BD5874"/>
    <w:rsid w:val="00BD58E4"/>
    <w:rsid w:val="00BD5BF9"/>
    <w:rsid w:val="00BD6CE6"/>
    <w:rsid w:val="00BD6F64"/>
    <w:rsid w:val="00BE18C9"/>
    <w:rsid w:val="00BE1B16"/>
    <w:rsid w:val="00BE1C9E"/>
    <w:rsid w:val="00BE6B8B"/>
    <w:rsid w:val="00BE7EA9"/>
    <w:rsid w:val="00BF0175"/>
    <w:rsid w:val="00BF103F"/>
    <w:rsid w:val="00BF1186"/>
    <w:rsid w:val="00BF12FA"/>
    <w:rsid w:val="00BF1F3E"/>
    <w:rsid w:val="00BF253F"/>
    <w:rsid w:val="00BF4F72"/>
    <w:rsid w:val="00BF6275"/>
    <w:rsid w:val="00BF712F"/>
    <w:rsid w:val="00BF7728"/>
    <w:rsid w:val="00C001A0"/>
    <w:rsid w:val="00C00959"/>
    <w:rsid w:val="00C00AC6"/>
    <w:rsid w:val="00C03EA8"/>
    <w:rsid w:val="00C05547"/>
    <w:rsid w:val="00C05820"/>
    <w:rsid w:val="00C06204"/>
    <w:rsid w:val="00C06974"/>
    <w:rsid w:val="00C07B3D"/>
    <w:rsid w:val="00C07C8F"/>
    <w:rsid w:val="00C1090D"/>
    <w:rsid w:val="00C12168"/>
    <w:rsid w:val="00C12A2C"/>
    <w:rsid w:val="00C13057"/>
    <w:rsid w:val="00C146C2"/>
    <w:rsid w:val="00C14D86"/>
    <w:rsid w:val="00C15681"/>
    <w:rsid w:val="00C16DF1"/>
    <w:rsid w:val="00C16FB9"/>
    <w:rsid w:val="00C2038E"/>
    <w:rsid w:val="00C2061A"/>
    <w:rsid w:val="00C2207A"/>
    <w:rsid w:val="00C24AEC"/>
    <w:rsid w:val="00C24E8D"/>
    <w:rsid w:val="00C2740D"/>
    <w:rsid w:val="00C27E45"/>
    <w:rsid w:val="00C27F26"/>
    <w:rsid w:val="00C309A0"/>
    <w:rsid w:val="00C30DAB"/>
    <w:rsid w:val="00C30DE5"/>
    <w:rsid w:val="00C30EC4"/>
    <w:rsid w:val="00C31E05"/>
    <w:rsid w:val="00C32074"/>
    <w:rsid w:val="00C32373"/>
    <w:rsid w:val="00C338B1"/>
    <w:rsid w:val="00C338EE"/>
    <w:rsid w:val="00C33B51"/>
    <w:rsid w:val="00C36780"/>
    <w:rsid w:val="00C40A0B"/>
    <w:rsid w:val="00C41464"/>
    <w:rsid w:val="00C4153B"/>
    <w:rsid w:val="00C434D5"/>
    <w:rsid w:val="00C46864"/>
    <w:rsid w:val="00C4707C"/>
    <w:rsid w:val="00C5046C"/>
    <w:rsid w:val="00C50CF0"/>
    <w:rsid w:val="00C50D17"/>
    <w:rsid w:val="00C51527"/>
    <w:rsid w:val="00C516A1"/>
    <w:rsid w:val="00C52272"/>
    <w:rsid w:val="00C544E1"/>
    <w:rsid w:val="00C545B5"/>
    <w:rsid w:val="00C5495E"/>
    <w:rsid w:val="00C54B9B"/>
    <w:rsid w:val="00C626F1"/>
    <w:rsid w:val="00C63853"/>
    <w:rsid w:val="00C64606"/>
    <w:rsid w:val="00C668B6"/>
    <w:rsid w:val="00C71AF0"/>
    <w:rsid w:val="00C71B51"/>
    <w:rsid w:val="00C72867"/>
    <w:rsid w:val="00C73288"/>
    <w:rsid w:val="00C738DC"/>
    <w:rsid w:val="00C73A45"/>
    <w:rsid w:val="00C741E2"/>
    <w:rsid w:val="00C7565D"/>
    <w:rsid w:val="00C7615D"/>
    <w:rsid w:val="00C764EB"/>
    <w:rsid w:val="00C76933"/>
    <w:rsid w:val="00C76E8A"/>
    <w:rsid w:val="00C77CC0"/>
    <w:rsid w:val="00C804F9"/>
    <w:rsid w:val="00C80AD2"/>
    <w:rsid w:val="00C80CDB"/>
    <w:rsid w:val="00C81209"/>
    <w:rsid w:val="00C83D01"/>
    <w:rsid w:val="00C842AE"/>
    <w:rsid w:val="00C845F1"/>
    <w:rsid w:val="00C85448"/>
    <w:rsid w:val="00C85F7F"/>
    <w:rsid w:val="00C8614E"/>
    <w:rsid w:val="00C866E6"/>
    <w:rsid w:val="00C9071B"/>
    <w:rsid w:val="00C90766"/>
    <w:rsid w:val="00C9187E"/>
    <w:rsid w:val="00C919FA"/>
    <w:rsid w:val="00C91C12"/>
    <w:rsid w:val="00C91CB2"/>
    <w:rsid w:val="00C91F7F"/>
    <w:rsid w:val="00C92C96"/>
    <w:rsid w:val="00C92E6B"/>
    <w:rsid w:val="00C947F3"/>
    <w:rsid w:val="00C9517F"/>
    <w:rsid w:val="00C95286"/>
    <w:rsid w:val="00C963B7"/>
    <w:rsid w:val="00C97652"/>
    <w:rsid w:val="00CA0FB7"/>
    <w:rsid w:val="00CA11B7"/>
    <w:rsid w:val="00CA16CF"/>
    <w:rsid w:val="00CA2BA0"/>
    <w:rsid w:val="00CA2DCA"/>
    <w:rsid w:val="00CA2EE0"/>
    <w:rsid w:val="00CA57DC"/>
    <w:rsid w:val="00CA7342"/>
    <w:rsid w:val="00CB0BD6"/>
    <w:rsid w:val="00CB20C0"/>
    <w:rsid w:val="00CB2FAE"/>
    <w:rsid w:val="00CB33E5"/>
    <w:rsid w:val="00CB412A"/>
    <w:rsid w:val="00CB413C"/>
    <w:rsid w:val="00CB460C"/>
    <w:rsid w:val="00CB4F9F"/>
    <w:rsid w:val="00CB5790"/>
    <w:rsid w:val="00CB70D4"/>
    <w:rsid w:val="00CC0152"/>
    <w:rsid w:val="00CC19FD"/>
    <w:rsid w:val="00CC2ADC"/>
    <w:rsid w:val="00CC2C68"/>
    <w:rsid w:val="00CD50F5"/>
    <w:rsid w:val="00CD6C82"/>
    <w:rsid w:val="00CD78B3"/>
    <w:rsid w:val="00CE0624"/>
    <w:rsid w:val="00CE1652"/>
    <w:rsid w:val="00CE16B9"/>
    <w:rsid w:val="00CE3015"/>
    <w:rsid w:val="00CE737C"/>
    <w:rsid w:val="00CE7838"/>
    <w:rsid w:val="00CF071F"/>
    <w:rsid w:val="00CF1D55"/>
    <w:rsid w:val="00CF2054"/>
    <w:rsid w:val="00CF296A"/>
    <w:rsid w:val="00CF3508"/>
    <w:rsid w:val="00CF39D7"/>
    <w:rsid w:val="00CF3F87"/>
    <w:rsid w:val="00CF5A3B"/>
    <w:rsid w:val="00CF713E"/>
    <w:rsid w:val="00CF7720"/>
    <w:rsid w:val="00CF7737"/>
    <w:rsid w:val="00CF7741"/>
    <w:rsid w:val="00D00337"/>
    <w:rsid w:val="00D0092A"/>
    <w:rsid w:val="00D00BF0"/>
    <w:rsid w:val="00D01B72"/>
    <w:rsid w:val="00D030CD"/>
    <w:rsid w:val="00D038D7"/>
    <w:rsid w:val="00D04470"/>
    <w:rsid w:val="00D044B6"/>
    <w:rsid w:val="00D05080"/>
    <w:rsid w:val="00D05619"/>
    <w:rsid w:val="00D05D4E"/>
    <w:rsid w:val="00D07D1B"/>
    <w:rsid w:val="00D1017F"/>
    <w:rsid w:val="00D10DA3"/>
    <w:rsid w:val="00D11E80"/>
    <w:rsid w:val="00D13943"/>
    <w:rsid w:val="00D13A7F"/>
    <w:rsid w:val="00D1503E"/>
    <w:rsid w:val="00D15B6C"/>
    <w:rsid w:val="00D15EC7"/>
    <w:rsid w:val="00D164FB"/>
    <w:rsid w:val="00D16A5F"/>
    <w:rsid w:val="00D17CA0"/>
    <w:rsid w:val="00D2054B"/>
    <w:rsid w:val="00D22A8D"/>
    <w:rsid w:val="00D23FAA"/>
    <w:rsid w:val="00D245C1"/>
    <w:rsid w:val="00D2513A"/>
    <w:rsid w:val="00D25E8F"/>
    <w:rsid w:val="00D26CF5"/>
    <w:rsid w:val="00D26F89"/>
    <w:rsid w:val="00D30381"/>
    <w:rsid w:val="00D30883"/>
    <w:rsid w:val="00D31951"/>
    <w:rsid w:val="00D31D3F"/>
    <w:rsid w:val="00D31E7C"/>
    <w:rsid w:val="00D31F3C"/>
    <w:rsid w:val="00D3369F"/>
    <w:rsid w:val="00D340AF"/>
    <w:rsid w:val="00D34264"/>
    <w:rsid w:val="00D35E0D"/>
    <w:rsid w:val="00D367AC"/>
    <w:rsid w:val="00D3749A"/>
    <w:rsid w:val="00D37641"/>
    <w:rsid w:val="00D42DF8"/>
    <w:rsid w:val="00D43AF6"/>
    <w:rsid w:val="00D440A8"/>
    <w:rsid w:val="00D44E55"/>
    <w:rsid w:val="00D45FFE"/>
    <w:rsid w:val="00D46DC7"/>
    <w:rsid w:val="00D46DFF"/>
    <w:rsid w:val="00D501AE"/>
    <w:rsid w:val="00D51704"/>
    <w:rsid w:val="00D5308B"/>
    <w:rsid w:val="00D5594C"/>
    <w:rsid w:val="00D566DB"/>
    <w:rsid w:val="00D5688C"/>
    <w:rsid w:val="00D5700D"/>
    <w:rsid w:val="00D5799D"/>
    <w:rsid w:val="00D579E6"/>
    <w:rsid w:val="00D579F4"/>
    <w:rsid w:val="00D601A8"/>
    <w:rsid w:val="00D61FF6"/>
    <w:rsid w:val="00D620B2"/>
    <w:rsid w:val="00D637B4"/>
    <w:rsid w:val="00D63B1E"/>
    <w:rsid w:val="00D65C41"/>
    <w:rsid w:val="00D67FDB"/>
    <w:rsid w:val="00D70AF9"/>
    <w:rsid w:val="00D70DFB"/>
    <w:rsid w:val="00D71310"/>
    <w:rsid w:val="00D72142"/>
    <w:rsid w:val="00D727D2"/>
    <w:rsid w:val="00D72C40"/>
    <w:rsid w:val="00D72E20"/>
    <w:rsid w:val="00D732B0"/>
    <w:rsid w:val="00D738A5"/>
    <w:rsid w:val="00D73F85"/>
    <w:rsid w:val="00D74666"/>
    <w:rsid w:val="00D76E4B"/>
    <w:rsid w:val="00D76F89"/>
    <w:rsid w:val="00D81BB7"/>
    <w:rsid w:val="00D8210F"/>
    <w:rsid w:val="00D82444"/>
    <w:rsid w:val="00D829CA"/>
    <w:rsid w:val="00D870E0"/>
    <w:rsid w:val="00D90E55"/>
    <w:rsid w:val="00D94497"/>
    <w:rsid w:val="00D946DF"/>
    <w:rsid w:val="00D9565A"/>
    <w:rsid w:val="00DA0770"/>
    <w:rsid w:val="00DA26C6"/>
    <w:rsid w:val="00DA3CDB"/>
    <w:rsid w:val="00DB0834"/>
    <w:rsid w:val="00DB0FFD"/>
    <w:rsid w:val="00DB1D13"/>
    <w:rsid w:val="00DB47A3"/>
    <w:rsid w:val="00DB5E9A"/>
    <w:rsid w:val="00DB6C86"/>
    <w:rsid w:val="00DC0EDB"/>
    <w:rsid w:val="00DC1060"/>
    <w:rsid w:val="00DC1627"/>
    <w:rsid w:val="00DC3765"/>
    <w:rsid w:val="00DC4073"/>
    <w:rsid w:val="00DC5473"/>
    <w:rsid w:val="00DC63D4"/>
    <w:rsid w:val="00DC6984"/>
    <w:rsid w:val="00DC6AD0"/>
    <w:rsid w:val="00DC7BE5"/>
    <w:rsid w:val="00DD19B4"/>
    <w:rsid w:val="00DD1AF2"/>
    <w:rsid w:val="00DD1C56"/>
    <w:rsid w:val="00DD1DA4"/>
    <w:rsid w:val="00DD2A64"/>
    <w:rsid w:val="00DD373D"/>
    <w:rsid w:val="00DD3EC2"/>
    <w:rsid w:val="00DD3F30"/>
    <w:rsid w:val="00DD792B"/>
    <w:rsid w:val="00DD7F39"/>
    <w:rsid w:val="00DE0591"/>
    <w:rsid w:val="00DE05FC"/>
    <w:rsid w:val="00DE06CE"/>
    <w:rsid w:val="00DE279D"/>
    <w:rsid w:val="00DE3C4B"/>
    <w:rsid w:val="00DE3CC7"/>
    <w:rsid w:val="00DE40FA"/>
    <w:rsid w:val="00DE5C6B"/>
    <w:rsid w:val="00DE5E05"/>
    <w:rsid w:val="00DE6581"/>
    <w:rsid w:val="00DF27C5"/>
    <w:rsid w:val="00DF300C"/>
    <w:rsid w:val="00DF327D"/>
    <w:rsid w:val="00DF3F57"/>
    <w:rsid w:val="00DF45FD"/>
    <w:rsid w:val="00DF4A78"/>
    <w:rsid w:val="00DF507D"/>
    <w:rsid w:val="00DF6C48"/>
    <w:rsid w:val="00DF7913"/>
    <w:rsid w:val="00DF7B67"/>
    <w:rsid w:val="00E001A4"/>
    <w:rsid w:val="00E019FA"/>
    <w:rsid w:val="00E02EE4"/>
    <w:rsid w:val="00E03EF5"/>
    <w:rsid w:val="00E06957"/>
    <w:rsid w:val="00E06CC1"/>
    <w:rsid w:val="00E12868"/>
    <w:rsid w:val="00E13804"/>
    <w:rsid w:val="00E14682"/>
    <w:rsid w:val="00E14D24"/>
    <w:rsid w:val="00E14FFE"/>
    <w:rsid w:val="00E174F9"/>
    <w:rsid w:val="00E17653"/>
    <w:rsid w:val="00E205C6"/>
    <w:rsid w:val="00E21463"/>
    <w:rsid w:val="00E216F6"/>
    <w:rsid w:val="00E22ECA"/>
    <w:rsid w:val="00E23021"/>
    <w:rsid w:val="00E2450C"/>
    <w:rsid w:val="00E2660F"/>
    <w:rsid w:val="00E27039"/>
    <w:rsid w:val="00E27EBC"/>
    <w:rsid w:val="00E27F1D"/>
    <w:rsid w:val="00E30AE0"/>
    <w:rsid w:val="00E30E60"/>
    <w:rsid w:val="00E3176B"/>
    <w:rsid w:val="00E33888"/>
    <w:rsid w:val="00E3546F"/>
    <w:rsid w:val="00E3569B"/>
    <w:rsid w:val="00E35A95"/>
    <w:rsid w:val="00E37EA9"/>
    <w:rsid w:val="00E41537"/>
    <w:rsid w:val="00E433B6"/>
    <w:rsid w:val="00E45735"/>
    <w:rsid w:val="00E45D17"/>
    <w:rsid w:val="00E477E3"/>
    <w:rsid w:val="00E47E3D"/>
    <w:rsid w:val="00E511E0"/>
    <w:rsid w:val="00E513E9"/>
    <w:rsid w:val="00E51BD5"/>
    <w:rsid w:val="00E52193"/>
    <w:rsid w:val="00E548AC"/>
    <w:rsid w:val="00E550D2"/>
    <w:rsid w:val="00E55E2B"/>
    <w:rsid w:val="00E56FCF"/>
    <w:rsid w:val="00E575CD"/>
    <w:rsid w:val="00E57F31"/>
    <w:rsid w:val="00E60BAB"/>
    <w:rsid w:val="00E61470"/>
    <w:rsid w:val="00E62C50"/>
    <w:rsid w:val="00E637F1"/>
    <w:rsid w:val="00E64026"/>
    <w:rsid w:val="00E64D82"/>
    <w:rsid w:val="00E717A8"/>
    <w:rsid w:val="00E71E93"/>
    <w:rsid w:val="00E72377"/>
    <w:rsid w:val="00E723C0"/>
    <w:rsid w:val="00E73A94"/>
    <w:rsid w:val="00E76E2F"/>
    <w:rsid w:val="00E7734F"/>
    <w:rsid w:val="00E773D8"/>
    <w:rsid w:val="00E82DC0"/>
    <w:rsid w:val="00E83064"/>
    <w:rsid w:val="00E8478E"/>
    <w:rsid w:val="00E84A64"/>
    <w:rsid w:val="00E84DF6"/>
    <w:rsid w:val="00E859C4"/>
    <w:rsid w:val="00E85A51"/>
    <w:rsid w:val="00E85B89"/>
    <w:rsid w:val="00E8708C"/>
    <w:rsid w:val="00E90536"/>
    <w:rsid w:val="00E90583"/>
    <w:rsid w:val="00E91CD0"/>
    <w:rsid w:val="00E92C0C"/>
    <w:rsid w:val="00E93E35"/>
    <w:rsid w:val="00E94936"/>
    <w:rsid w:val="00EA06B3"/>
    <w:rsid w:val="00EA0EA5"/>
    <w:rsid w:val="00EA102D"/>
    <w:rsid w:val="00EA16BB"/>
    <w:rsid w:val="00EA280A"/>
    <w:rsid w:val="00EA355A"/>
    <w:rsid w:val="00EA3921"/>
    <w:rsid w:val="00EA4C86"/>
    <w:rsid w:val="00EA4FBF"/>
    <w:rsid w:val="00EA4FC2"/>
    <w:rsid w:val="00EA5DE7"/>
    <w:rsid w:val="00EA6270"/>
    <w:rsid w:val="00EA64D8"/>
    <w:rsid w:val="00EA6B4E"/>
    <w:rsid w:val="00EA779C"/>
    <w:rsid w:val="00EA784A"/>
    <w:rsid w:val="00EB22B2"/>
    <w:rsid w:val="00EB319A"/>
    <w:rsid w:val="00EB4A8D"/>
    <w:rsid w:val="00EB6423"/>
    <w:rsid w:val="00EB71BB"/>
    <w:rsid w:val="00EB768A"/>
    <w:rsid w:val="00EC04D7"/>
    <w:rsid w:val="00EC1223"/>
    <w:rsid w:val="00EC3628"/>
    <w:rsid w:val="00EC3677"/>
    <w:rsid w:val="00EC4429"/>
    <w:rsid w:val="00EC6CEF"/>
    <w:rsid w:val="00ED0FCE"/>
    <w:rsid w:val="00ED37B2"/>
    <w:rsid w:val="00ED53D6"/>
    <w:rsid w:val="00ED559E"/>
    <w:rsid w:val="00ED5636"/>
    <w:rsid w:val="00ED6BC4"/>
    <w:rsid w:val="00ED7C5F"/>
    <w:rsid w:val="00ED7F1F"/>
    <w:rsid w:val="00EE0810"/>
    <w:rsid w:val="00EE1A63"/>
    <w:rsid w:val="00EE401F"/>
    <w:rsid w:val="00EE5E4A"/>
    <w:rsid w:val="00EE772F"/>
    <w:rsid w:val="00EF0747"/>
    <w:rsid w:val="00EF1038"/>
    <w:rsid w:val="00EF2F13"/>
    <w:rsid w:val="00EF52F0"/>
    <w:rsid w:val="00EF556B"/>
    <w:rsid w:val="00EF586F"/>
    <w:rsid w:val="00EF5DF4"/>
    <w:rsid w:val="00EF6B66"/>
    <w:rsid w:val="00EF6BCB"/>
    <w:rsid w:val="00EF7F8B"/>
    <w:rsid w:val="00F00E59"/>
    <w:rsid w:val="00F0280F"/>
    <w:rsid w:val="00F02ADD"/>
    <w:rsid w:val="00F034E8"/>
    <w:rsid w:val="00F03637"/>
    <w:rsid w:val="00F03941"/>
    <w:rsid w:val="00F05F1D"/>
    <w:rsid w:val="00F07187"/>
    <w:rsid w:val="00F076B3"/>
    <w:rsid w:val="00F10976"/>
    <w:rsid w:val="00F113F9"/>
    <w:rsid w:val="00F12D89"/>
    <w:rsid w:val="00F12E9D"/>
    <w:rsid w:val="00F146CE"/>
    <w:rsid w:val="00F14C94"/>
    <w:rsid w:val="00F15080"/>
    <w:rsid w:val="00F15F2A"/>
    <w:rsid w:val="00F17316"/>
    <w:rsid w:val="00F206B7"/>
    <w:rsid w:val="00F22597"/>
    <w:rsid w:val="00F250C4"/>
    <w:rsid w:val="00F25A46"/>
    <w:rsid w:val="00F30001"/>
    <w:rsid w:val="00F31C16"/>
    <w:rsid w:val="00F335C2"/>
    <w:rsid w:val="00F34EFA"/>
    <w:rsid w:val="00F3587C"/>
    <w:rsid w:val="00F360C1"/>
    <w:rsid w:val="00F36227"/>
    <w:rsid w:val="00F378B7"/>
    <w:rsid w:val="00F40E56"/>
    <w:rsid w:val="00F41098"/>
    <w:rsid w:val="00F410B9"/>
    <w:rsid w:val="00F41428"/>
    <w:rsid w:val="00F41F84"/>
    <w:rsid w:val="00F423AD"/>
    <w:rsid w:val="00F4241F"/>
    <w:rsid w:val="00F42907"/>
    <w:rsid w:val="00F43033"/>
    <w:rsid w:val="00F4317B"/>
    <w:rsid w:val="00F4345E"/>
    <w:rsid w:val="00F43F74"/>
    <w:rsid w:val="00F467FB"/>
    <w:rsid w:val="00F51371"/>
    <w:rsid w:val="00F54ADB"/>
    <w:rsid w:val="00F5586C"/>
    <w:rsid w:val="00F56444"/>
    <w:rsid w:val="00F575DA"/>
    <w:rsid w:val="00F607F4"/>
    <w:rsid w:val="00F62498"/>
    <w:rsid w:val="00F62A9D"/>
    <w:rsid w:val="00F62CD8"/>
    <w:rsid w:val="00F63398"/>
    <w:rsid w:val="00F63432"/>
    <w:rsid w:val="00F63B8B"/>
    <w:rsid w:val="00F658F8"/>
    <w:rsid w:val="00F65EC6"/>
    <w:rsid w:val="00F66BEE"/>
    <w:rsid w:val="00F6724B"/>
    <w:rsid w:val="00F70BE8"/>
    <w:rsid w:val="00F70FCF"/>
    <w:rsid w:val="00F72962"/>
    <w:rsid w:val="00F731F6"/>
    <w:rsid w:val="00F7482C"/>
    <w:rsid w:val="00F757BF"/>
    <w:rsid w:val="00F75A1B"/>
    <w:rsid w:val="00F77F86"/>
    <w:rsid w:val="00F8231B"/>
    <w:rsid w:val="00F825D4"/>
    <w:rsid w:val="00F8382D"/>
    <w:rsid w:val="00F86173"/>
    <w:rsid w:val="00F865BC"/>
    <w:rsid w:val="00F87D84"/>
    <w:rsid w:val="00F87FFE"/>
    <w:rsid w:val="00F905CB"/>
    <w:rsid w:val="00F9249F"/>
    <w:rsid w:val="00F94835"/>
    <w:rsid w:val="00F95D34"/>
    <w:rsid w:val="00F96942"/>
    <w:rsid w:val="00F96ADD"/>
    <w:rsid w:val="00F96CCA"/>
    <w:rsid w:val="00F9759B"/>
    <w:rsid w:val="00F978FA"/>
    <w:rsid w:val="00F97D15"/>
    <w:rsid w:val="00FA1B25"/>
    <w:rsid w:val="00FB0738"/>
    <w:rsid w:val="00FB0CED"/>
    <w:rsid w:val="00FB1499"/>
    <w:rsid w:val="00FB1535"/>
    <w:rsid w:val="00FB1B32"/>
    <w:rsid w:val="00FB3950"/>
    <w:rsid w:val="00FB433D"/>
    <w:rsid w:val="00FB4AE8"/>
    <w:rsid w:val="00FB4D5B"/>
    <w:rsid w:val="00FB582C"/>
    <w:rsid w:val="00FB6EDC"/>
    <w:rsid w:val="00FC0CD8"/>
    <w:rsid w:val="00FC2A83"/>
    <w:rsid w:val="00FC2B7B"/>
    <w:rsid w:val="00FC2CF4"/>
    <w:rsid w:val="00FC5022"/>
    <w:rsid w:val="00FC5DE0"/>
    <w:rsid w:val="00FC76A8"/>
    <w:rsid w:val="00FD037E"/>
    <w:rsid w:val="00FD0CDE"/>
    <w:rsid w:val="00FD16F1"/>
    <w:rsid w:val="00FD27A4"/>
    <w:rsid w:val="00FD28AA"/>
    <w:rsid w:val="00FD40D0"/>
    <w:rsid w:val="00FD49EB"/>
    <w:rsid w:val="00FD719A"/>
    <w:rsid w:val="00FD7AFA"/>
    <w:rsid w:val="00FE0CCE"/>
    <w:rsid w:val="00FE18EB"/>
    <w:rsid w:val="00FE2CF5"/>
    <w:rsid w:val="00FE2FA3"/>
    <w:rsid w:val="00FE3028"/>
    <w:rsid w:val="00FE54A5"/>
    <w:rsid w:val="00FE5542"/>
    <w:rsid w:val="00FE62F3"/>
    <w:rsid w:val="00FE6636"/>
    <w:rsid w:val="00FE6B7F"/>
    <w:rsid w:val="00FE7C27"/>
    <w:rsid w:val="00FF383D"/>
    <w:rsid w:val="00FF3C95"/>
    <w:rsid w:val="00FF4D2D"/>
    <w:rsid w:val="00FF5B95"/>
    <w:rsid w:val="00FF6432"/>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link w:val="2f4"/>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4"/>
      </w:numPr>
      <w:contextualSpacing/>
    </w:pPr>
    <w:rPr>
      <w:szCs w:val="24"/>
    </w:rPr>
  </w:style>
  <w:style w:type="paragraph" w:styleId="2">
    <w:name w:val="List Number 2"/>
    <w:basedOn w:val="a9"/>
    <w:uiPriority w:val="99"/>
    <w:semiHidden/>
    <w:unhideWhenUsed/>
    <w:rsid w:val="00AB35BA"/>
    <w:pPr>
      <w:numPr>
        <w:numId w:val="85"/>
      </w:numPr>
      <w:contextualSpacing/>
    </w:pPr>
    <w:rPr>
      <w:szCs w:val="24"/>
    </w:rPr>
  </w:style>
  <w:style w:type="paragraph" w:styleId="3">
    <w:name w:val="List Number 3"/>
    <w:basedOn w:val="a9"/>
    <w:uiPriority w:val="99"/>
    <w:semiHidden/>
    <w:unhideWhenUsed/>
    <w:rsid w:val="00AB35BA"/>
    <w:pPr>
      <w:numPr>
        <w:numId w:val="86"/>
      </w:numPr>
      <w:contextualSpacing/>
    </w:pPr>
    <w:rPr>
      <w:szCs w:val="24"/>
    </w:rPr>
  </w:style>
  <w:style w:type="paragraph" w:styleId="4">
    <w:name w:val="List Number 4"/>
    <w:basedOn w:val="a9"/>
    <w:uiPriority w:val="99"/>
    <w:semiHidden/>
    <w:unhideWhenUsed/>
    <w:rsid w:val="00AB35BA"/>
    <w:pPr>
      <w:numPr>
        <w:numId w:val="87"/>
      </w:numPr>
      <w:contextualSpacing/>
    </w:pPr>
    <w:rPr>
      <w:szCs w:val="24"/>
    </w:rPr>
  </w:style>
  <w:style w:type="paragraph" w:styleId="5">
    <w:name w:val="List Number 5"/>
    <w:basedOn w:val="a9"/>
    <w:uiPriority w:val="99"/>
    <w:semiHidden/>
    <w:unhideWhenUsed/>
    <w:rsid w:val="00AB35BA"/>
    <w:pPr>
      <w:numPr>
        <w:numId w:val="88"/>
      </w:numPr>
      <w:contextualSpacing/>
    </w:pPr>
    <w:rPr>
      <w:szCs w:val="24"/>
    </w:rPr>
  </w:style>
  <w:style w:type="paragraph" w:styleId="a0">
    <w:name w:val="List Bullet"/>
    <w:basedOn w:val="a9"/>
    <w:uiPriority w:val="99"/>
    <w:semiHidden/>
    <w:unhideWhenUsed/>
    <w:rsid w:val="00AB35BA"/>
    <w:pPr>
      <w:numPr>
        <w:numId w:val="89"/>
      </w:numPr>
      <w:contextualSpacing/>
    </w:pPr>
    <w:rPr>
      <w:szCs w:val="24"/>
    </w:rPr>
  </w:style>
  <w:style w:type="paragraph" w:styleId="30">
    <w:name w:val="List Bullet 3"/>
    <w:basedOn w:val="a9"/>
    <w:uiPriority w:val="99"/>
    <w:semiHidden/>
    <w:unhideWhenUsed/>
    <w:rsid w:val="00AB35BA"/>
    <w:pPr>
      <w:numPr>
        <w:numId w:val="90"/>
      </w:numPr>
      <w:contextualSpacing/>
    </w:pPr>
    <w:rPr>
      <w:szCs w:val="24"/>
    </w:rPr>
  </w:style>
  <w:style w:type="paragraph" w:styleId="40">
    <w:name w:val="List Bullet 4"/>
    <w:basedOn w:val="a9"/>
    <w:uiPriority w:val="99"/>
    <w:semiHidden/>
    <w:unhideWhenUsed/>
    <w:rsid w:val="00AB35BA"/>
    <w:pPr>
      <w:numPr>
        <w:numId w:val="91"/>
      </w:numPr>
      <w:contextualSpacing/>
    </w:pPr>
    <w:rPr>
      <w:szCs w:val="24"/>
    </w:rPr>
  </w:style>
  <w:style w:type="paragraph" w:styleId="50">
    <w:name w:val="List Bullet 5"/>
    <w:basedOn w:val="a9"/>
    <w:uiPriority w:val="99"/>
    <w:semiHidden/>
    <w:unhideWhenUsed/>
    <w:rsid w:val="00AB35BA"/>
    <w:pPr>
      <w:numPr>
        <w:numId w:val="9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10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rsid w:val="00A36EC4"/>
    <w:pPr>
      <w:spacing w:line="360" w:lineRule="auto"/>
      <w:ind w:left="2736" w:hanging="936"/>
      <w:jc w:val="both"/>
    </w:pPr>
    <w:rPr>
      <w:rFonts w:ascii="Arial" w:eastAsiaTheme="minorHAnsi" w:hAnsi="Arial" w:cs="Arial"/>
      <w:sz w:val="22"/>
      <w:szCs w:val="22"/>
    </w:rPr>
  </w:style>
  <w:style w:type="character" w:customStyle="1" w:styleId="UnresolvedMention1">
    <w:name w:val="Unresolved Mention1"/>
    <w:basedOn w:val="aa"/>
    <w:uiPriority w:val="99"/>
    <w:semiHidden/>
    <w:unhideWhenUsed/>
    <w:rsid w:val="00D340AF"/>
    <w:rPr>
      <w:color w:val="808080"/>
      <w:shd w:val="clear" w:color="auto" w:fill="E6E6E6"/>
    </w:rPr>
  </w:style>
  <w:style w:type="table" w:customStyle="1" w:styleId="2ffd">
    <w:name w:val="טקסט טבלה תחתונה2"/>
    <w:basedOn w:val="ab"/>
    <w:next w:val="afb"/>
    <w:uiPriority w:val="59"/>
    <w:rsid w:val="000733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uiPriority w:val="59"/>
    <w:rsid w:val="00A500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0">
    <w:name w:val="טקסט טבלה תחתונה18"/>
    <w:basedOn w:val="ab"/>
    <w:next w:val="afb"/>
    <w:rsid w:val="003271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0">
    <w:name w:val="p00"/>
    <w:basedOn w:val="a9"/>
    <w:rsid w:val="00312D78"/>
    <w:pPr>
      <w:bidi w:val="0"/>
      <w:spacing w:before="100" w:beforeAutospacing="1" w:after="100" w:afterAutospacing="1"/>
    </w:pPr>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244029056">
      <w:bodyDiv w:val="1"/>
      <w:marLeft w:val="0"/>
      <w:marRight w:val="0"/>
      <w:marTop w:val="0"/>
      <w:marBottom w:val="0"/>
      <w:divBdr>
        <w:top w:val="none" w:sz="0" w:space="0" w:color="auto"/>
        <w:left w:val="none" w:sz="0" w:space="0" w:color="auto"/>
        <w:bottom w:val="none" w:sz="0" w:space="0" w:color="auto"/>
        <w:right w:val="none" w:sz="0" w:space="0" w:color="auto"/>
      </w:divBdr>
    </w:div>
    <w:div w:id="1254826749">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13921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hyperlink" Target="mailto:itamsut@energy.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www.personalid.co.il"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www.comsign.co.il" TargetMode="External"/><Relationship Id="rId20" Type="http://schemas.openxmlformats.org/officeDocument/2006/relationships/hyperlink" Target="http://hozrim.mof.gov.il/doc/hashkal/horaot.nsf/ByNum/7.16.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s://www.gov.il/he/Departments/publications/Call_for_bids/tender_116_18"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1.jpeg"/><Relationship Id="rId31"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2.xml"/><Relationship Id="rId27"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jpg"/></Relationships>
</file>

<file path=word/_rels/footnotes.xml.rels><?xml version="1.0" encoding="UTF-8" standalone="yes"?>
<Relationships xmlns="http://schemas.openxmlformats.org/package/2006/relationships"><Relationship Id="rId1" Type="http://schemas.openxmlformats.org/officeDocument/2006/relationships/hyperlink" Target="http://www.govmap.gov.il"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1FE4470A66B4A4581BF783189F7D9A9"/>
        <w:category>
          <w:name w:val="כללי"/>
          <w:gallery w:val="placeholder"/>
        </w:category>
        <w:types>
          <w:type w:val="bbPlcHdr"/>
        </w:types>
        <w:behaviors>
          <w:behavior w:val="content"/>
        </w:behaviors>
        <w:guid w:val="{A5950BB4-E6AC-4CDD-ADE9-385B3FF43570}"/>
      </w:docPartPr>
      <w:docPartBody>
        <w:p w:rsidR="001908B8" w:rsidRDefault="00044548" w:rsidP="00044548">
          <w:pPr>
            <w:pStyle w:val="11FE4470A66B4A4581BF783189F7D9A9"/>
          </w:pPr>
          <w:r>
            <w:rPr>
              <w:rtl/>
              <w:cs/>
              <w:lang w:val="he-IL"/>
            </w:rPr>
            <w:t>[הקלד כאן]</w:t>
          </w:r>
        </w:p>
      </w:docPartBody>
    </w:docPart>
    <w:docPart>
      <w:docPartPr>
        <w:name w:val="F422A4AE9FA14E91AA65FF973366E75E"/>
        <w:category>
          <w:name w:val="כללי"/>
          <w:gallery w:val="placeholder"/>
        </w:category>
        <w:types>
          <w:type w:val="bbPlcHdr"/>
        </w:types>
        <w:behaviors>
          <w:behavior w:val="content"/>
        </w:behaviors>
        <w:guid w:val="{877AC631-D608-43E5-A4ED-9752906ED390}"/>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2A08D2E67EB94822963F883B34AF8103"/>
        <w:category>
          <w:name w:val="כללי"/>
          <w:gallery w:val="placeholder"/>
        </w:category>
        <w:types>
          <w:type w:val="bbPlcHdr"/>
        </w:types>
        <w:behaviors>
          <w:behavior w:val="content"/>
        </w:behaviors>
        <w:guid w:val="{7974CAE7-1EFE-49F9-B52F-88E9DC3D733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7DDAA3CC41CA46409135C8F631176697"/>
        <w:category>
          <w:name w:val="כללי"/>
          <w:gallery w:val="placeholder"/>
        </w:category>
        <w:types>
          <w:type w:val="bbPlcHdr"/>
        </w:types>
        <w:behaviors>
          <w:behavior w:val="content"/>
        </w:behaviors>
        <w:guid w:val="{A9762A4C-BDA8-4B6F-A47C-9A174CE11FA9}"/>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EE400E6051D0497580465965FD87838E"/>
        <w:category>
          <w:name w:val="כללי"/>
          <w:gallery w:val="placeholder"/>
        </w:category>
        <w:types>
          <w:type w:val="bbPlcHdr"/>
        </w:types>
        <w:behaviors>
          <w:behavior w:val="content"/>
        </w:behaviors>
        <w:guid w:val="{A605882C-D2AC-49A7-B09B-3223F20FA583}"/>
      </w:docPartPr>
      <w:docPartBody>
        <w:p w:rsidR="001D6686" w:rsidRDefault="00C432DF" w:rsidP="00C432DF">
          <w:pPr>
            <w:pStyle w:val="EE400E6051D0497580465965FD87838E"/>
          </w:pPr>
          <w:r w:rsidRPr="00766653">
            <w:rPr>
              <w:rStyle w:val="a3"/>
              <w:rtl/>
            </w:rPr>
            <w:t>[מס</w:t>
          </w:r>
          <w:r w:rsidRPr="00766653">
            <w:rPr>
              <w:rStyle w:val="a3"/>
            </w:rPr>
            <w:t>'</w:t>
          </w:r>
          <w:r w:rsidRPr="00766653">
            <w:rPr>
              <w:rStyle w:val="a3"/>
              <w:rtl/>
            </w:rPr>
            <w:t>]</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6DB8927E01114D94831E117285CF9634"/>
        <w:category>
          <w:name w:val="כללי"/>
          <w:gallery w:val="placeholder"/>
        </w:category>
        <w:types>
          <w:type w:val="bbPlcHdr"/>
        </w:types>
        <w:behaviors>
          <w:behavior w:val="content"/>
        </w:behaviors>
        <w:guid w:val="{0A054AE5-073A-435E-917F-CE82726B70E5}"/>
      </w:docPartPr>
      <w:docPartBody>
        <w:p w:rsidR="001D6686" w:rsidRDefault="00C432DF" w:rsidP="00C432DF">
          <w:pPr>
            <w:pStyle w:val="6DB8927E01114D94831E117285CF9634"/>
          </w:pPr>
          <w:r w:rsidRPr="00766653">
            <w:rPr>
              <w:rStyle w:val="a3"/>
              <w:rtl/>
            </w:rPr>
            <w:t>[מס</w:t>
          </w:r>
          <w:r w:rsidRPr="00766653">
            <w:rPr>
              <w:rStyle w:val="a3"/>
            </w:rPr>
            <w:t>'</w:t>
          </w:r>
          <w:r w:rsidRPr="00766653">
            <w:rPr>
              <w:rStyle w:val="a3"/>
              <w:rtl/>
            </w:rPr>
            <w:t>]</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73602464FE9E4206B34B44332DF57C74"/>
        <w:category>
          <w:name w:val="כללי"/>
          <w:gallery w:val="placeholder"/>
        </w:category>
        <w:types>
          <w:type w:val="bbPlcHdr"/>
        </w:types>
        <w:behaviors>
          <w:behavior w:val="content"/>
        </w:behaviors>
        <w:guid w:val="{6F8D02AC-3604-4C4B-AA56-E25BE0E83F8B}"/>
      </w:docPartPr>
      <w:docPartBody>
        <w:p w:rsidR="001D6686" w:rsidRDefault="00C432DF" w:rsidP="00C432DF">
          <w:pPr>
            <w:pStyle w:val="73602464FE9E4206B34B44332DF57C74"/>
          </w:pPr>
          <w:r w:rsidRPr="00766653">
            <w:rPr>
              <w:rStyle w:val="a3"/>
              <w:rtl/>
            </w:rPr>
            <w:t>[מס</w:t>
          </w:r>
          <w:r w:rsidRPr="00766653">
            <w:rPr>
              <w:rStyle w:val="a3"/>
            </w:rPr>
            <w:t>'</w:t>
          </w:r>
          <w:r w:rsidRPr="00766653">
            <w:rPr>
              <w:rStyle w:val="a3"/>
              <w:rtl/>
            </w:rPr>
            <w:t>]</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2267CFF1585A43C8A575C122A7077CE9"/>
        <w:category>
          <w:name w:val="כללי"/>
          <w:gallery w:val="placeholder"/>
        </w:category>
        <w:types>
          <w:type w:val="bbPlcHdr"/>
        </w:types>
        <w:behaviors>
          <w:behavior w:val="content"/>
        </w:behaviors>
        <w:guid w:val="{41BBDCBB-9004-4D17-A3BF-09D59270218A}"/>
      </w:docPartPr>
      <w:docPartBody>
        <w:p w:rsidR="001D6686" w:rsidRDefault="00C432DF" w:rsidP="00C432DF">
          <w:pPr>
            <w:pStyle w:val="2267CFF1585A43C8A575C122A7077CE9"/>
          </w:pPr>
          <w:r w:rsidRPr="00766653">
            <w:rPr>
              <w:rStyle w:val="a3"/>
              <w:rtl/>
            </w:rPr>
            <w:t>[מס</w:t>
          </w:r>
          <w:r w:rsidRPr="00766653">
            <w:rPr>
              <w:rStyle w:val="a3"/>
            </w:rPr>
            <w:t>'</w:t>
          </w:r>
          <w:r w:rsidRPr="00766653">
            <w:rPr>
              <w:rStyle w:val="a3"/>
              <w:rtl/>
            </w:rPr>
            <w:t>]</w:t>
          </w:r>
        </w:p>
      </w:docPartBody>
    </w:docPart>
    <w:docPart>
      <w:docPartPr>
        <w:name w:val="A529583FD64543149F45E7E98C14D660"/>
        <w:category>
          <w:name w:val="כללי"/>
          <w:gallery w:val="placeholder"/>
        </w:category>
        <w:types>
          <w:type w:val="bbPlcHdr"/>
        </w:types>
        <w:behaviors>
          <w:behavior w:val="content"/>
        </w:behaviors>
        <w:guid w:val="{1B57C9F9-AA0D-4D7B-A1F5-AB831D7270FF}"/>
      </w:docPartPr>
      <w:docPartBody>
        <w:p w:rsidR="001D6686" w:rsidRDefault="00C432DF" w:rsidP="00C432DF">
          <w:pPr>
            <w:pStyle w:val="A529583FD64543149F45E7E98C14D66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
      <w:docPartPr>
        <w:name w:val="06809687305A4DE4BD4E3FA6D9D7D9A0"/>
        <w:category>
          <w:name w:val="General"/>
          <w:gallery w:val="placeholder"/>
        </w:category>
        <w:types>
          <w:type w:val="bbPlcHdr"/>
        </w:types>
        <w:behaviors>
          <w:behavior w:val="content"/>
        </w:behaviors>
        <w:guid w:val="{BCB89350-8E61-47CB-84CD-58AA4238F4F9}"/>
      </w:docPartPr>
      <w:docPartBody>
        <w:p w:rsidR="000D24CE" w:rsidRDefault="000D24CE" w:rsidP="000D24CE">
          <w:pPr>
            <w:pStyle w:val="06809687305A4DE4BD4E3FA6D9D7D9A0"/>
          </w:pPr>
          <w:r w:rsidRPr="00766653">
            <w:rPr>
              <w:rStyle w:val="a3"/>
              <w:rtl/>
            </w:rPr>
            <w:t>[מס</w:t>
          </w:r>
          <w:r w:rsidRPr="00766653">
            <w:rPr>
              <w:rStyle w:val="a3"/>
            </w:rPr>
            <w:t>'</w:t>
          </w:r>
          <w:r w:rsidRPr="00766653">
            <w:rPr>
              <w:rStyle w:val="a3"/>
              <w:rtl/>
            </w:rPr>
            <w:t>]</w:t>
          </w:r>
        </w:p>
      </w:docPartBody>
    </w:docPart>
    <w:docPart>
      <w:docPartPr>
        <w:name w:val="FEB451C1486B495E84D6C30A15D58902"/>
        <w:category>
          <w:name w:val="כללי"/>
          <w:gallery w:val="placeholder"/>
        </w:category>
        <w:types>
          <w:type w:val="bbPlcHdr"/>
        </w:types>
        <w:behaviors>
          <w:behavior w:val="content"/>
        </w:behaviors>
        <w:guid w:val="{E7203ED6-DCB6-4496-A355-19FA8EBE0CD4}"/>
      </w:docPartPr>
      <w:docPartBody>
        <w:p w:rsidR="00C14AAD" w:rsidRDefault="00C14AAD" w:rsidP="00C14AAD">
          <w:pPr>
            <w:pStyle w:val="FEB451C1486B495E84D6C30A15D58902"/>
          </w:pPr>
          <w:r w:rsidRPr="00766653">
            <w:rPr>
              <w:rStyle w:val="a3"/>
              <w:rtl/>
            </w:rPr>
            <w:t>[מס</w:t>
          </w:r>
          <w:r w:rsidRPr="00766653">
            <w:rPr>
              <w:rStyle w:val="a3"/>
            </w:rPr>
            <w:t>'</w:t>
          </w:r>
          <w:r w:rsidRPr="00766653">
            <w:rPr>
              <w:rStyle w:val="a3"/>
              <w:rtl/>
            </w:rPr>
            <w:t>]</w:t>
          </w:r>
        </w:p>
      </w:docPartBody>
    </w:docPart>
    <w:docPart>
      <w:docPartPr>
        <w:name w:val="95505EC21595415EBB2056480741CC3C"/>
        <w:category>
          <w:name w:val="כללי"/>
          <w:gallery w:val="placeholder"/>
        </w:category>
        <w:types>
          <w:type w:val="bbPlcHdr"/>
        </w:types>
        <w:behaviors>
          <w:behavior w:val="content"/>
        </w:behaviors>
        <w:guid w:val="{3C76FB28-822C-41A4-86AD-DF6E24F18456}"/>
      </w:docPartPr>
      <w:docPartBody>
        <w:p w:rsidR="00C14AAD" w:rsidRDefault="00C14AAD" w:rsidP="00C14AAD">
          <w:pPr>
            <w:pStyle w:val="95505EC21595415EBB2056480741CC3C"/>
          </w:pPr>
          <w:r w:rsidRPr="00766653">
            <w:rPr>
              <w:rStyle w:val="a3"/>
              <w:rtl/>
            </w:rPr>
            <w:t>[נושא]</w:t>
          </w:r>
        </w:p>
      </w:docPartBody>
    </w:docPart>
    <w:docPart>
      <w:docPartPr>
        <w:name w:val="4E88563709D7492594892E5CB33A5726"/>
        <w:category>
          <w:name w:val="כללי"/>
          <w:gallery w:val="placeholder"/>
        </w:category>
        <w:types>
          <w:type w:val="bbPlcHdr"/>
        </w:types>
        <w:behaviors>
          <w:behavior w:val="content"/>
        </w:behaviors>
        <w:guid w:val="{BA9FDD84-EC17-400D-88B5-86B7B469D59F}"/>
      </w:docPartPr>
      <w:docPartBody>
        <w:p w:rsidR="00612BAA" w:rsidRDefault="00612BAA" w:rsidP="00612BAA">
          <w:pPr>
            <w:pStyle w:val="4E88563709D7492594892E5CB33A5726"/>
          </w:pPr>
          <w:r w:rsidRPr="00766653">
            <w:rPr>
              <w:rStyle w:val="a3"/>
              <w:rtl/>
            </w:rPr>
            <w:t>[מס</w:t>
          </w:r>
          <w:r w:rsidRPr="00766653">
            <w:rPr>
              <w:rStyle w:val="a3"/>
            </w:rPr>
            <w:t>'</w:t>
          </w:r>
          <w:r w:rsidRPr="00766653">
            <w:rPr>
              <w:rStyle w:val="a3"/>
              <w:rtl/>
            </w:rPr>
            <w:t>]</w:t>
          </w:r>
        </w:p>
      </w:docPartBody>
    </w:docPart>
    <w:docPart>
      <w:docPartPr>
        <w:name w:val="10EA633AA6FE4495BBB57ED0FB86751C"/>
        <w:category>
          <w:name w:val="כללי"/>
          <w:gallery w:val="placeholder"/>
        </w:category>
        <w:types>
          <w:type w:val="bbPlcHdr"/>
        </w:types>
        <w:behaviors>
          <w:behavior w:val="content"/>
        </w:behaviors>
        <w:guid w:val="{1E396C63-D026-4606-86D6-6F4A0A3EB6A9}"/>
      </w:docPartPr>
      <w:docPartBody>
        <w:p w:rsidR="00612BAA" w:rsidRDefault="00612BAA" w:rsidP="00612BAA">
          <w:pPr>
            <w:pStyle w:val="10EA633AA6FE4495BBB57ED0FB86751C"/>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1082F"/>
    <w:rsid w:val="00041294"/>
    <w:rsid w:val="00044548"/>
    <w:rsid w:val="00072FD6"/>
    <w:rsid w:val="00091034"/>
    <w:rsid w:val="000D24CE"/>
    <w:rsid w:val="000E1B59"/>
    <w:rsid w:val="00147A9E"/>
    <w:rsid w:val="00175B43"/>
    <w:rsid w:val="001908B8"/>
    <w:rsid w:val="001B4005"/>
    <w:rsid w:val="001D6686"/>
    <w:rsid w:val="00206774"/>
    <w:rsid w:val="00214CEA"/>
    <w:rsid w:val="0027208A"/>
    <w:rsid w:val="002974A6"/>
    <w:rsid w:val="002B27C9"/>
    <w:rsid w:val="002F1859"/>
    <w:rsid w:val="00322058"/>
    <w:rsid w:val="003A7081"/>
    <w:rsid w:val="003E2599"/>
    <w:rsid w:val="003F08BC"/>
    <w:rsid w:val="00424343"/>
    <w:rsid w:val="004813C4"/>
    <w:rsid w:val="00482816"/>
    <w:rsid w:val="004F5E8A"/>
    <w:rsid w:val="00533373"/>
    <w:rsid w:val="00541C28"/>
    <w:rsid w:val="00612BAA"/>
    <w:rsid w:val="00650AC3"/>
    <w:rsid w:val="00661CD5"/>
    <w:rsid w:val="0069462A"/>
    <w:rsid w:val="006A0545"/>
    <w:rsid w:val="007145AE"/>
    <w:rsid w:val="00836DB0"/>
    <w:rsid w:val="008837E1"/>
    <w:rsid w:val="00890823"/>
    <w:rsid w:val="008F3C10"/>
    <w:rsid w:val="00960C39"/>
    <w:rsid w:val="009B6D86"/>
    <w:rsid w:val="00AD7CD3"/>
    <w:rsid w:val="00B11D46"/>
    <w:rsid w:val="00B71896"/>
    <w:rsid w:val="00BC3FAF"/>
    <w:rsid w:val="00BF0657"/>
    <w:rsid w:val="00C0572C"/>
    <w:rsid w:val="00C14AAD"/>
    <w:rsid w:val="00C432DF"/>
    <w:rsid w:val="00C6308E"/>
    <w:rsid w:val="00CB39FE"/>
    <w:rsid w:val="00CE3DB0"/>
    <w:rsid w:val="00D53AA4"/>
    <w:rsid w:val="00D542F6"/>
    <w:rsid w:val="00E6351D"/>
    <w:rsid w:val="00ED4AB9"/>
    <w:rsid w:val="00F076CA"/>
    <w:rsid w:val="00F5461E"/>
    <w:rsid w:val="00FB22D0"/>
    <w:rsid w:val="00FB5AB1"/>
    <w:rsid w:val="00FE5C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612BAA"/>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CD6D046B2F841C0B36101EAE241D554">
    <w:name w:val="ACD6D046B2F841C0B36101EAE241D554"/>
    <w:rsid w:val="000D24CE"/>
  </w:style>
  <w:style w:type="paragraph" w:customStyle="1" w:styleId="F2DD4B62DFE74406BE56AC34858C2D56">
    <w:name w:val="F2DD4B62DFE74406BE56AC34858C2D56"/>
    <w:rsid w:val="000D24CE"/>
  </w:style>
  <w:style w:type="paragraph" w:customStyle="1" w:styleId="9B67D2AEAD634E26846B03B6CA8DB225">
    <w:name w:val="9B67D2AEAD634E26846B03B6CA8DB225"/>
    <w:rsid w:val="000D24CE"/>
  </w:style>
  <w:style w:type="paragraph" w:customStyle="1" w:styleId="F4540F40C78D4A66A69CA6C1405726E2">
    <w:name w:val="F4540F40C78D4A66A69CA6C1405726E2"/>
    <w:rsid w:val="000D24CE"/>
  </w:style>
  <w:style w:type="paragraph" w:customStyle="1" w:styleId="A38085D838A74DDB88A2EAAAE40B425E">
    <w:name w:val="A38085D838A74DDB88A2EAAAE40B425E"/>
    <w:rsid w:val="000D24CE"/>
  </w:style>
  <w:style w:type="paragraph" w:customStyle="1" w:styleId="B62F5B257F7E4BE8A96174B2DE57A764">
    <w:name w:val="B62F5B257F7E4BE8A96174B2DE57A764"/>
    <w:rsid w:val="000D24CE"/>
  </w:style>
  <w:style w:type="paragraph" w:customStyle="1" w:styleId="06809687305A4DE4BD4E3FA6D9D7D9A0">
    <w:name w:val="06809687305A4DE4BD4E3FA6D9D7D9A0"/>
    <w:rsid w:val="000D24CE"/>
  </w:style>
  <w:style w:type="paragraph" w:customStyle="1" w:styleId="558FB503B54D4A07BA7B36748B61DD27">
    <w:name w:val="558FB503B54D4A07BA7B36748B61DD27"/>
    <w:rsid w:val="00FB22D0"/>
    <w:pPr>
      <w:bidi/>
    </w:pPr>
  </w:style>
  <w:style w:type="paragraph" w:customStyle="1" w:styleId="456BADF280414136A3CEE8F8E10B8155">
    <w:name w:val="456BADF280414136A3CEE8F8E10B8155"/>
    <w:rsid w:val="00FB22D0"/>
    <w:pPr>
      <w:bidi/>
    </w:pPr>
  </w:style>
  <w:style w:type="paragraph" w:customStyle="1" w:styleId="C6B0622CD20A42F59EB8E30ED3E98C41">
    <w:name w:val="C6B0622CD20A42F59EB8E30ED3E98C41"/>
    <w:rsid w:val="00FB22D0"/>
    <w:pPr>
      <w:bidi/>
    </w:pPr>
  </w:style>
  <w:style w:type="paragraph" w:customStyle="1" w:styleId="BCFE62C55DBB443A90575802A280F22E">
    <w:name w:val="BCFE62C55DBB443A90575802A280F22E"/>
    <w:rsid w:val="00FB22D0"/>
    <w:pPr>
      <w:bidi/>
    </w:pPr>
  </w:style>
  <w:style w:type="paragraph" w:customStyle="1" w:styleId="6366CAAFB8234424AB8C7B083704D223">
    <w:name w:val="6366CAAFB8234424AB8C7B083704D223"/>
    <w:rsid w:val="00FB22D0"/>
    <w:pPr>
      <w:bidi/>
    </w:pPr>
  </w:style>
  <w:style w:type="paragraph" w:customStyle="1" w:styleId="2156FE4A658947368979CDC80A3CC8DD">
    <w:name w:val="2156FE4A658947368979CDC80A3CC8DD"/>
    <w:rsid w:val="00FB22D0"/>
    <w:pPr>
      <w:bidi/>
    </w:pPr>
  </w:style>
  <w:style w:type="paragraph" w:customStyle="1" w:styleId="EA4BB55BB6B64ABEBB838C9EF9B947FA">
    <w:name w:val="EA4BB55BB6B64ABEBB838C9EF9B947FA"/>
    <w:rsid w:val="00FB22D0"/>
    <w:pPr>
      <w:bidi/>
    </w:pPr>
  </w:style>
  <w:style w:type="paragraph" w:customStyle="1" w:styleId="F7FA5D06605F4619A7352379EBC24DA1">
    <w:name w:val="F7FA5D06605F4619A7352379EBC24DA1"/>
    <w:rsid w:val="00FB22D0"/>
    <w:pPr>
      <w:bidi/>
    </w:pPr>
  </w:style>
  <w:style w:type="paragraph" w:customStyle="1" w:styleId="3F7C8DBD8DF5401DBC91BA3B672242CA">
    <w:name w:val="3F7C8DBD8DF5401DBC91BA3B672242CA"/>
    <w:rsid w:val="00FB22D0"/>
    <w:pPr>
      <w:bidi/>
    </w:pPr>
  </w:style>
  <w:style w:type="paragraph" w:customStyle="1" w:styleId="2776F40E652141A589506A3C8085F3AC">
    <w:name w:val="2776F40E652141A589506A3C8085F3AC"/>
    <w:rsid w:val="00FB22D0"/>
    <w:pPr>
      <w:bidi/>
    </w:pPr>
  </w:style>
  <w:style w:type="paragraph" w:customStyle="1" w:styleId="FEB451C1486B495E84D6C30A15D58902">
    <w:name w:val="FEB451C1486B495E84D6C30A15D58902"/>
    <w:rsid w:val="00C14AAD"/>
    <w:pPr>
      <w:bidi/>
    </w:pPr>
  </w:style>
  <w:style w:type="paragraph" w:customStyle="1" w:styleId="95505EC21595415EBB2056480741CC3C">
    <w:name w:val="95505EC21595415EBB2056480741CC3C"/>
    <w:rsid w:val="00C14AAD"/>
    <w:pPr>
      <w:bidi/>
    </w:pPr>
  </w:style>
  <w:style w:type="paragraph" w:customStyle="1" w:styleId="EBE2B7C1FE4F40708AF8083A132F7F9C">
    <w:name w:val="EBE2B7C1FE4F40708AF8083A132F7F9C"/>
    <w:rsid w:val="00612BAA"/>
    <w:pPr>
      <w:bidi/>
    </w:pPr>
  </w:style>
  <w:style w:type="paragraph" w:customStyle="1" w:styleId="35A7DFC7C06644B699A636F595767C9E">
    <w:name w:val="35A7DFC7C06644B699A636F595767C9E"/>
    <w:rsid w:val="00612BAA"/>
    <w:pPr>
      <w:bidi/>
    </w:pPr>
  </w:style>
  <w:style w:type="paragraph" w:customStyle="1" w:styleId="4E88563709D7492594892E5CB33A5726">
    <w:name w:val="4E88563709D7492594892E5CB33A5726"/>
    <w:rsid w:val="00612BAA"/>
    <w:pPr>
      <w:bidi/>
    </w:pPr>
  </w:style>
  <w:style w:type="paragraph" w:customStyle="1" w:styleId="10EA633AA6FE4495BBB57ED0FB86751C">
    <w:name w:val="10EA633AA6FE4495BBB57ED0FB86751C"/>
    <w:rsid w:val="00612BAA"/>
    <w:pPr>
      <w:bidi/>
    </w:pPr>
  </w:style>
  <w:style w:type="paragraph" w:customStyle="1" w:styleId="BD7D074D6BC947B8B53B549E613C69EB">
    <w:name w:val="BD7D074D6BC947B8B53B549E613C69EB"/>
    <w:rsid w:val="00612BAA"/>
    <w:pPr>
      <w:bidi/>
    </w:pPr>
  </w:style>
  <w:style w:type="paragraph" w:customStyle="1" w:styleId="8FCD9F908E37479F8142A47CDF8EFD2C">
    <w:name w:val="8FCD9F908E37479F8142A47CDF8EFD2C"/>
    <w:rsid w:val="00612BA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1111</Carapace>
    <AccountingApproval xmlns="aa0679e1-a18f-4231-986b-d70691335e5f">אושר</AccountingApproval>
    <AmoutAfterVAT xmlns="aa0679e1-a18f-4231-986b-d70691335e5f">11220000</AmoutAfterVAT>
    <ManagerAcceptence xmlns="aa0679e1-a18f-4231-986b-d70691335e5f">אושר</ManagerAcceptence>
    <SubjectRequest xmlns="377fabc7-b761-4840-a86b-c7e713dbbb6e">קול קורא - עמדות טעינה מהירות</SubjectRequest>
    <FundsCenter xmlns="aa0679e1-a18f-4231-986b-d70691335e5f">120012</FundsCenter>
    <ApprovalBudget xmlns="aa0679e1-a18f-4231-986b-d70691335e5f">אושר</ApprovalBudget>
    <Note xmlns="377fabc7-b761-4840-a86b-c7e713dbbb6e">
בתאריך 22/10/2018 דיבסי ראפת כתב הערה:מתקציב 2019
תקנה 34300324
בתאריך 24/10/2018 אושרה חיוקה כתב הערה:הוספתי הערה בנושא התקציב.
לגבי תקופת ההסכם  ותקופת ההפעלה כדאי לחדד בניסוח בחוזה
האם תקופת ההסכם כוללת את תקופת ההפעלה ?
בתאריך 01/11/2018 יערה גלבוע אייל כתב הערה:בהתאם לשיחתנו, דוחה עד לאחר הטמעת התיקונים
בתאריך 06/11/2018 יערה גלבוע אייל כתב הערה:בגדול, מאושר. ראו את הערותיי.
בקטן - בואו נדבר על החלוקה של העמדות. כתבתי לכם גם בהערות בצד.
שלחתי גם מייל לבחינת העניין הנזיקי ולהתאמה להחלטת הממשלה.</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לשכת המדען הראשי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704/2018</RequestsNumber>
    <Contact xmlns="377fabc7-b761-4840-a86b-c7e713dbbb6e">אלכסנדר קליינר</Contact>
    <url_michraz xmlns="aa0679e1-a18f-4231-986b-d70691335e5f">
      <Url>http://moss/michrazim/Documents_michrazim_recourse/Forms/Manager.aspx?RootFolder=/michrazim/Documents_michrazim_recourse/קול קורא - תמיכה בכמדות מהירות</Url>
      <Description> תקיית מסמכים למכרז יחידת המחשוב</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מהירות.21.10</FileNam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83AA3A-C39F-4126-9FF7-AFDEFEC8BF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4CCFDAD3-8AE2-40AC-A066-8F94B6432C4B}">
  <ds:schemaRefs>
    <ds:schemaRef ds:uri="http://schemas.openxmlformats.org/officeDocument/2006/bibliography"/>
  </ds:schemaRefs>
</ds:datastoreItem>
</file>

<file path=customXml/itemProps5.xml><?xml version="1.0" encoding="utf-8"?>
<ds:datastoreItem xmlns:ds="http://schemas.openxmlformats.org/officeDocument/2006/customXml" ds:itemID="{D9B6B1F0-4AF0-4931-ACBB-E7085D1A81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9651</Words>
  <Characters>48257</Characters>
  <Application>Microsoft Office Word</Application>
  <DocSecurity>0</DocSecurity>
  <Lines>402</Lines>
  <Paragraphs>115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116/2018</vt:lpstr>
      <vt:lpstr>116/2018</vt:lpstr>
    </vt:vector>
  </TitlesOfParts>
  <Company>משרד התשתיות הלאומיות</Company>
  <LinksUpToDate>false</LinksUpToDate>
  <CharactersWithSpaces>57793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116/2018</dc:title>
  <dc:subject>הקמת עמדות טעינה מהירות (DC) לרכבים חשמליים</dc:subject>
  <dc:creator>Magen</dc:creator>
  <cp:keywords/>
  <dc:description/>
  <cp:lastModifiedBy>אילנה טמסוט</cp:lastModifiedBy>
  <cp:revision>2</cp:revision>
  <cp:lastPrinted>2018-11-19T07:27:00Z</cp:lastPrinted>
  <dcterms:created xsi:type="dcterms:W3CDTF">2018-11-19T07:28:00Z</dcterms:created>
  <dcterms:modified xsi:type="dcterms:W3CDTF">2018-11-19T07:28:00Z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